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6FDAE" w14:textId="77777777" w:rsidR="00802D82" w:rsidRDefault="00802D82" w:rsidP="00802D82">
      <w:pPr>
        <w:spacing w:before="0" w:after="0" w:line="240" w:lineRule="auto"/>
        <w:jc w:val="center"/>
      </w:pPr>
    </w:p>
    <w:p w14:paraId="7E8ED1DA" w14:textId="77777777" w:rsidR="00802D82" w:rsidRDefault="00802D82" w:rsidP="00802D82">
      <w:pPr>
        <w:spacing w:before="0" w:after="0" w:line="240" w:lineRule="auto"/>
        <w:jc w:val="center"/>
      </w:pPr>
    </w:p>
    <w:p w14:paraId="481589A3" w14:textId="77777777" w:rsidR="00802D82" w:rsidRDefault="00802D82" w:rsidP="00802D82">
      <w:pPr>
        <w:spacing w:before="0" w:after="0" w:line="240" w:lineRule="auto"/>
        <w:jc w:val="center"/>
      </w:pPr>
    </w:p>
    <w:p w14:paraId="7D4E0C5A" w14:textId="77777777" w:rsidR="00802D82" w:rsidRDefault="00802D82" w:rsidP="00802D82">
      <w:pPr>
        <w:spacing w:before="0" w:after="0" w:line="240" w:lineRule="auto"/>
        <w:jc w:val="center"/>
      </w:pPr>
    </w:p>
    <w:p w14:paraId="363CC63E" w14:textId="77777777" w:rsidR="00802D82" w:rsidRDefault="00802D82" w:rsidP="00802D82">
      <w:pPr>
        <w:spacing w:before="0" w:after="0" w:line="240" w:lineRule="auto"/>
        <w:jc w:val="center"/>
      </w:pPr>
    </w:p>
    <w:p w14:paraId="548E0194" w14:textId="77777777" w:rsidR="00802D82" w:rsidRDefault="00802D82" w:rsidP="00802D82">
      <w:pPr>
        <w:spacing w:before="0" w:after="0" w:line="240" w:lineRule="auto"/>
        <w:jc w:val="center"/>
      </w:pPr>
    </w:p>
    <w:p w14:paraId="66DF686D" w14:textId="77777777" w:rsidR="00802D82" w:rsidRDefault="00802D82" w:rsidP="00802D82">
      <w:pPr>
        <w:spacing w:before="0" w:after="0" w:line="240" w:lineRule="auto"/>
        <w:jc w:val="center"/>
      </w:pPr>
    </w:p>
    <w:p w14:paraId="23B5F963" w14:textId="77777777" w:rsidR="00802D82" w:rsidRDefault="00802D82" w:rsidP="00802D82">
      <w:pPr>
        <w:spacing w:before="0" w:after="0" w:line="240" w:lineRule="auto"/>
        <w:jc w:val="center"/>
      </w:pPr>
    </w:p>
    <w:p w14:paraId="172D1200" w14:textId="77777777" w:rsidR="00802D82" w:rsidRDefault="00802D82" w:rsidP="00802D82">
      <w:pPr>
        <w:spacing w:before="0" w:after="0" w:line="240" w:lineRule="auto"/>
        <w:jc w:val="center"/>
      </w:pPr>
    </w:p>
    <w:p w14:paraId="371844F8" w14:textId="77777777" w:rsidR="00802D82" w:rsidRDefault="00802D82" w:rsidP="00802D82">
      <w:pPr>
        <w:spacing w:before="0" w:after="0" w:line="240" w:lineRule="auto"/>
        <w:jc w:val="center"/>
      </w:pPr>
    </w:p>
    <w:p w14:paraId="391AB60F" w14:textId="77777777" w:rsidR="00802D82" w:rsidRDefault="00802D82" w:rsidP="00802D82">
      <w:pPr>
        <w:spacing w:before="0" w:after="0" w:line="240" w:lineRule="auto"/>
        <w:jc w:val="center"/>
      </w:pPr>
    </w:p>
    <w:p w14:paraId="50C740BA" w14:textId="77777777" w:rsidR="00802D82" w:rsidRDefault="00802D82" w:rsidP="00802D82">
      <w:pPr>
        <w:spacing w:before="0" w:after="0" w:line="240" w:lineRule="auto"/>
        <w:jc w:val="center"/>
      </w:pPr>
    </w:p>
    <w:p w14:paraId="070B1343" w14:textId="77777777" w:rsidR="00802D82" w:rsidRDefault="00802D82" w:rsidP="00802D82">
      <w:pPr>
        <w:spacing w:before="0" w:after="0" w:line="240" w:lineRule="auto"/>
        <w:jc w:val="center"/>
      </w:pPr>
    </w:p>
    <w:bookmarkStart w:id="0" w:name="_Hlk73713747"/>
    <w:p w14:paraId="36D09998" w14:textId="1AD48EFC" w:rsidR="00663199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  <w:r w:rsidRPr="00663199">
        <w:rPr>
          <w:b/>
          <w:sz w:val="48"/>
          <w:szCs w:val="48"/>
        </w:rPr>
        <w:t xml:space="preserve">Auktorisationssystem för </w:t>
      </w:r>
      <w:r w:rsidR="00615A1C" w:rsidRPr="00615A1C">
        <w:rPr>
          <w:b/>
          <w:sz w:val="48"/>
          <w:szCs w:val="48"/>
        </w:rPr>
        <w:t>fastighetsnära insamling</w:t>
      </w:r>
      <w:r w:rsidR="00F9364D">
        <w:rPr>
          <w:b/>
          <w:sz w:val="48"/>
          <w:szCs w:val="48"/>
        </w:rPr>
        <w:t xml:space="preserve"> och behandling</w:t>
      </w:r>
      <w:r w:rsidR="00615A1C" w:rsidRPr="00615A1C">
        <w:rPr>
          <w:b/>
          <w:sz w:val="48"/>
          <w:szCs w:val="48"/>
        </w:rPr>
        <w:t xml:space="preserve"> av bygg</w:t>
      </w:r>
      <w:r w:rsidR="00615A1C">
        <w:rPr>
          <w:b/>
          <w:sz w:val="48"/>
          <w:szCs w:val="48"/>
        </w:rPr>
        <w:t xml:space="preserve">- </w:t>
      </w:r>
      <w:r w:rsidR="00615A1C" w:rsidRPr="00615A1C">
        <w:rPr>
          <w:b/>
          <w:sz w:val="48"/>
          <w:szCs w:val="48"/>
        </w:rPr>
        <w:t>och rivningsavfall</w:t>
      </w:r>
      <w:r w:rsidR="00615A1C">
        <w:rPr>
          <w:b/>
          <w:sz w:val="48"/>
          <w:szCs w:val="48"/>
        </w:rPr>
        <w:t xml:space="preserve"> </w:t>
      </w:r>
      <w:r w:rsidR="00301982">
        <w:rPr>
          <w:b/>
          <w:sz w:val="48"/>
          <w:szCs w:val="48"/>
        </w:rPr>
        <w:t xml:space="preserve">samt </w:t>
      </w:r>
      <w:r w:rsidR="00615A1C" w:rsidRPr="00615A1C">
        <w:rPr>
          <w:b/>
          <w:sz w:val="48"/>
          <w:szCs w:val="48"/>
        </w:rPr>
        <w:t>trädgårdsavfall</w:t>
      </w:r>
    </w:p>
    <w:p w14:paraId="215586AE" w14:textId="77777777" w:rsidR="002D690F" w:rsidRDefault="002D690F" w:rsidP="00802D82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7BA1389A" w14:textId="77777777" w:rsidR="00802D82" w:rsidRPr="0052412C" w:rsidRDefault="002C5513" w:rsidP="00802D82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Administrativa </w:t>
      </w:r>
      <w:r w:rsidR="00802D82" w:rsidRPr="0052412C">
        <w:rPr>
          <w:sz w:val="48"/>
          <w:szCs w:val="48"/>
        </w:rPr>
        <w:t>föreskrifter</w:t>
      </w:r>
    </w:p>
    <w:bookmarkEnd w:id="0"/>
    <w:p w14:paraId="73056AB9" w14:textId="77777777" w:rsidR="00B21729" w:rsidRDefault="00B21729" w:rsidP="00802D82">
      <w:pPr>
        <w:spacing w:before="0" w:after="0" w:line="240" w:lineRule="auto"/>
        <w:jc w:val="center"/>
        <w:rPr>
          <w:sz w:val="48"/>
          <w:szCs w:val="48"/>
        </w:rPr>
      </w:pPr>
    </w:p>
    <w:p w14:paraId="31DC21EF" w14:textId="77777777" w:rsidR="00802D82" w:rsidRDefault="00802D82">
      <w:pPr>
        <w:spacing w:before="0" w:after="0" w:line="240" w:lineRule="auto"/>
        <w:jc w:val="left"/>
      </w:pPr>
      <w:r>
        <w:br w:type="page"/>
      </w:r>
    </w:p>
    <w:p w14:paraId="650EA8DC" w14:textId="77777777" w:rsidR="00802D82" w:rsidRDefault="00802D82">
      <w:pPr>
        <w:spacing w:before="0" w:after="0" w:line="240" w:lineRule="auto"/>
        <w:jc w:val="left"/>
      </w:pPr>
    </w:p>
    <w:p w14:paraId="7E70F45B" w14:textId="77777777" w:rsidR="00253B11" w:rsidRDefault="005F38FB" w:rsidP="00046CEC">
      <w:pPr>
        <w:pStyle w:val="Rubrik1"/>
        <w:jc w:val="both"/>
      </w:pPr>
      <w:r>
        <w:t>Allmän orientering</w:t>
      </w:r>
    </w:p>
    <w:p w14:paraId="4E5B519A" w14:textId="77777777" w:rsidR="004B78B4" w:rsidRDefault="00CE5962" w:rsidP="00046CEC">
      <w:pPr>
        <w:pStyle w:val="Rubrik2"/>
      </w:pPr>
      <w:r>
        <w:t xml:space="preserve">Auktoriserande </w:t>
      </w:r>
      <w:r w:rsidR="002F1BE7">
        <w:t>myndighet</w:t>
      </w:r>
    </w:p>
    <w:p w14:paraId="2056553E" w14:textId="2A90AB05" w:rsidR="002F1BE7" w:rsidRPr="002F1BE7" w:rsidRDefault="006A7FF8" w:rsidP="00046CEC">
      <w:pPr>
        <w:pStyle w:val="Normaltindrag"/>
      </w:pPr>
      <w:r>
        <w:t xml:space="preserve">Auktoriserande </w:t>
      </w:r>
      <w:r w:rsidR="002F1BE7">
        <w:t xml:space="preserve">myndighet </w:t>
      </w:r>
      <w:r w:rsidR="002F1BE7" w:rsidRPr="00725AA3">
        <w:t>är</w:t>
      </w:r>
      <w:r w:rsidR="00865047" w:rsidRPr="00725AA3">
        <w:t xml:space="preserve"> Miljö och Vatten</w:t>
      </w:r>
      <w:r w:rsidR="002F1BE7" w:rsidRPr="00725AA3">
        <w:t xml:space="preserve"> </w:t>
      </w:r>
      <w:r w:rsidR="00865047" w:rsidRPr="00725AA3">
        <w:t>i Örnsköldsvik AB</w:t>
      </w:r>
      <w:r w:rsidR="002F1BE7" w:rsidRPr="00725AA3">
        <w:t xml:space="preserve">, </w:t>
      </w:r>
      <w:r w:rsidR="00865047" w:rsidRPr="00725AA3">
        <w:t>556767-2695</w:t>
      </w:r>
      <w:r w:rsidR="002F1BE7" w:rsidRPr="00725AA3">
        <w:rPr>
          <w:color w:val="00B0F0"/>
        </w:rPr>
        <w:t xml:space="preserve"> </w:t>
      </w:r>
      <w:r w:rsidR="002F1BE7" w:rsidRPr="00615A1C">
        <w:t>(”</w:t>
      </w:r>
      <w:r w:rsidR="00804F2C" w:rsidRPr="00615A1C">
        <w:rPr>
          <w:b/>
        </w:rPr>
        <w:t>Huvudmannen</w:t>
      </w:r>
      <w:r w:rsidR="002F1BE7" w:rsidRPr="00615A1C">
        <w:t>”).</w:t>
      </w:r>
    </w:p>
    <w:p w14:paraId="2B10EC43" w14:textId="77777777" w:rsidR="005F38FB" w:rsidRPr="000F128B" w:rsidRDefault="009F1542" w:rsidP="00046CEC">
      <w:pPr>
        <w:pStyle w:val="Rubrik2"/>
      </w:pPr>
      <w:r>
        <w:t>Auktorisationssystemets omfattning</w:t>
      </w:r>
    </w:p>
    <w:p w14:paraId="43449DC8" w14:textId="68841366" w:rsidR="00804F2C" w:rsidRDefault="006A7FF8" w:rsidP="00046CEC">
      <w:pPr>
        <w:pStyle w:val="Normaltindrag"/>
      </w:pPr>
      <w:r>
        <w:t xml:space="preserve">Dessa föreskrifter </w:t>
      </w:r>
      <w:r w:rsidR="005F38FB" w:rsidRPr="00F27CCE">
        <w:t xml:space="preserve">avser </w:t>
      </w:r>
      <w:r>
        <w:t xml:space="preserve">auktorisation </w:t>
      </w:r>
      <w:r w:rsidR="005F38FB" w:rsidRPr="00F27CCE">
        <w:t>för insamling</w:t>
      </w:r>
      <w:r w:rsidR="00615A1C">
        <w:t xml:space="preserve">, </w:t>
      </w:r>
      <w:r w:rsidR="00CA00FB" w:rsidRPr="00865047">
        <w:t xml:space="preserve">transport </w:t>
      </w:r>
      <w:r w:rsidR="00615A1C">
        <w:t>och behandling</w:t>
      </w:r>
      <w:r w:rsidR="00804F2C" w:rsidRPr="00CA00FB">
        <w:rPr>
          <w:color w:val="00B0F0"/>
        </w:rPr>
        <w:t xml:space="preserve"> </w:t>
      </w:r>
      <w:r w:rsidR="005F38FB" w:rsidRPr="00F27CCE">
        <w:t xml:space="preserve">av </w:t>
      </w:r>
      <w:r w:rsidR="00615A1C">
        <w:t>bygg- och rivningsavfall</w:t>
      </w:r>
      <w:r w:rsidR="00E93FF5">
        <w:t xml:space="preserve"> från hushåll</w:t>
      </w:r>
      <w:r w:rsidR="00615A1C">
        <w:t xml:space="preserve"> </w:t>
      </w:r>
      <w:r w:rsidR="007A1A4B">
        <w:t>samt</w:t>
      </w:r>
      <w:r w:rsidR="00615A1C">
        <w:t xml:space="preserve"> trädgårdsavfall</w:t>
      </w:r>
      <w:r w:rsidR="00F27CCE">
        <w:t xml:space="preserve"> </w:t>
      </w:r>
      <w:r w:rsidR="00E93FF5">
        <w:t xml:space="preserve">som definieras som kommunalt avfall, </w:t>
      </w:r>
      <w:r w:rsidR="00F27CCE">
        <w:t xml:space="preserve">genom så kallad </w:t>
      </w:r>
      <w:r w:rsidR="004A5A16" w:rsidRPr="00F27CCE">
        <w:t>fastighetsnära insamling</w:t>
      </w:r>
      <w:r w:rsidR="00F27CCE">
        <w:t xml:space="preserve"> </w:t>
      </w:r>
      <w:r w:rsidR="005F38FB" w:rsidRPr="00725AA3">
        <w:t xml:space="preserve">inom </w:t>
      </w:r>
      <w:r w:rsidR="00865047" w:rsidRPr="00725AA3">
        <w:t>Örnsköldsviks</w:t>
      </w:r>
      <w:r w:rsidR="00865047">
        <w:t xml:space="preserve"> kommun.</w:t>
      </w:r>
      <w:r w:rsidR="005F38FB">
        <w:t xml:space="preserve"> </w:t>
      </w:r>
      <w:r w:rsidR="00804F2C">
        <w:t xml:space="preserve"> </w:t>
      </w:r>
    </w:p>
    <w:p w14:paraId="707D0A7D" w14:textId="7DCDA8B0" w:rsidR="0004277D" w:rsidRDefault="006A7FF8" w:rsidP="00046CEC">
      <w:pPr>
        <w:pStyle w:val="Normaltindrag"/>
        <w:jc w:val="left"/>
      </w:pPr>
      <w:r>
        <w:t xml:space="preserve">Auktorisationen </w:t>
      </w:r>
      <w:r w:rsidR="0004277D" w:rsidRPr="00F27CCE">
        <w:t xml:space="preserve">omfattar </w:t>
      </w:r>
      <w:r w:rsidR="004A5A16" w:rsidRPr="00F27CCE">
        <w:t xml:space="preserve">all </w:t>
      </w:r>
      <w:r w:rsidR="00F27CCE" w:rsidRPr="00F27CCE">
        <w:t>fastighetsnära insamling</w:t>
      </w:r>
      <w:r w:rsidR="00C54374">
        <w:t xml:space="preserve"> </w:t>
      </w:r>
      <w:r w:rsidR="00C54374" w:rsidRPr="00F27CCE">
        <w:t xml:space="preserve">inom </w:t>
      </w:r>
      <w:r w:rsidR="004B0ACF" w:rsidRPr="00725AA3">
        <w:t>Örnsköldsviks kommun</w:t>
      </w:r>
      <w:r w:rsidR="00C54374">
        <w:t xml:space="preserve"> av de fraktioner</w:t>
      </w:r>
      <w:r w:rsidR="004A09F1">
        <w:t xml:space="preserve"> som auktorisation</w:t>
      </w:r>
      <w:r w:rsidR="00C54374">
        <w:t>en avser</w:t>
      </w:r>
      <w:r w:rsidR="0004277D" w:rsidRPr="00F27CCE">
        <w:t>. Antalet</w:t>
      </w:r>
      <w:r w:rsidR="004A5A16" w:rsidRPr="00F27CCE">
        <w:t xml:space="preserve"> omfattade fastigheter</w:t>
      </w:r>
      <w:r w:rsidR="0004277D" w:rsidRPr="00F27CCE">
        <w:t xml:space="preserve"> kan förändras under </w:t>
      </w:r>
      <w:r>
        <w:t>auktorisationens giltighets</w:t>
      </w:r>
      <w:r w:rsidR="0004277D" w:rsidRPr="00F27CCE">
        <w:t>tid</w:t>
      </w:r>
      <w:r>
        <w:t>.</w:t>
      </w:r>
    </w:p>
    <w:p w14:paraId="4072AA72" w14:textId="77777777" w:rsidR="00C472E7" w:rsidRDefault="00C472E7" w:rsidP="00046CEC">
      <w:pPr>
        <w:pStyle w:val="Rubrik2"/>
      </w:pPr>
      <w:r>
        <w:t>Auktorisationssystemets giltighetstid</w:t>
      </w:r>
    </w:p>
    <w:p w14:paraId="0A01AA97" w14:textId="69E56F86" w:rsidR="00C472E7" w:rsidRDefault="00C472E7" w:rsidP="00046CEC">
      <w:pPr>
        <w:pStyle w:val="Normaltindrag"/>
      </w:pPr>
      <w:r>
        <w:t xml:space="preserve">Auktorisationssystemet är giltigt </w:t>
      </w:r>
      <w:r w:rsidRPr="00865047">
        <w:t>tills</w:t>
      </w:r>
      <w:r w:rsidR="00242FFD">
        <w:t xml:space="preserve"> </w:t>
      </w:r>
      <w:r w:rsidRPr="00865047">
        <w:t>vidare</w:t>
      </w:r>
      <w:r>
        <w:t>.</w:t>
      </w:r>
    </w:p>
    <w:p w14:paraId="7CFA07CB" w14:textId="0F3B990A" w:rsidR="00C472E7" w:rsidRDefault="00C472E7" w:rsidP="00046CEC">
      <w:pPr>
        <w:pStyle w:val="Normaltindrag"/>
      </w:pPr>
      <w:r>
        <w:t xml:space="preserve">Auktorisationssystemet upphör att gälla </w:t>
      </w:r>
      <w:r w:rsidRPr="00865047">
        <w:t>sex</w:t>
      </w:r>
      <w:r w:rsidRPr="00CA00FB">
        <w:rPr>
          <w:color w:val="00B0F0"/>
        </w:rPr>
        <w:t xml:space="preserve"> </w:t>
      </w:r>
      <w:r>
        <w:t xml:space="preserve">månader efter att Huvudmannen har meddelat om sådant upphörande. </w:t>
      </w:r>
    </w:p>
    <w:p w14:paraId="59BB97D2" w14:textId="77777777" w:rsidR="00FB332F" w:rsidRDefault="00FB332F" w:rsidP="00046CEC">
      <w:pPr>
        <w:pStyle w:val="Rubrik2"/>
      </w:pPr>
      <w:r>
        <w:t>Avtalstid</w:t>
      </w:r>
    </w:p>
    <w:p w14:paraId="0CBC4BED" w14:textId="21F44F4F" w:rsidR="00FB332F" w:rsidRDefault="00584217" w:rsidP="00046CEC">
      <w:pPr>
        <w:pStyle w:val="Normaltindrag"/>
      </w:pPr>
      <w:r>
        <w:t>A</w:t>
      </w:r>
      <w:r w:rsidR="006A7FF8">
        <w:t>uktorisationen</w:t>
      </w:r>
      <w:r w:rsidR="00ED6F21" w:rsidRPr="00ED6F21">
        <w:t xml:space="preserve"> träder i kraft när </w:t>
      </w:r>
      <w:r w:rsidR="00804F2C">
        <w:t>Huvudmannen</w:t>
      </w:r>
      <w:r w:rsidR="00000BEE">
        <w:t xml:space="preserve"> har </w:t>
      </w:r>
      <w:r w:rsidR="00DB2D83">
        <w:t>godkänt den auktoriserade och undertecknat Auktorisationsavtalet</w:t>
      </w:r>
      <w:r w:rsidR="00C472E7">
        <w:t xml:space="preserve">. Auktorisationsavtalet </w:t>
      </w:r>
      <w:r w:rsidR="00ED6F21" w:rsidRPr="00ED6F21">
        <w:t xml:space="preserve">gäller därefter </w:t>
      </w:r>
      <w:r w:rsidR="00421C8F" w:rsidRPr="00865047">
        <w:t>tills</w:t>
      </w:r>
      <w:r w:rsidR="00242FFD">
        <w:t xml:space="preserve"> </w:t>
      </w:r>
      <w:r w:rsidR="00421C8F" w:rsidRPr="00865047">
        <w:t>vidare</w:t>
      </w:r>
      <w:r w:rsidR="00ED6F21" w:rsidRPr="00ED6F21">
        <w:t>.</w:t>
      </w:r>
    </w:p>
    <w:p w14:paraId="1E9059D9" w14:textId="77777777" w:rsidR="00E47BE8" w:rsidRDefault="00036C9F" w:rsidP="00046CEC">
      <w:pPr>
        <w:pStyle w:val="Rubrik1"/>
        <w:jc w:val="both"/>
      </w:pPr>
      <w:r>
        <w:t xml:space="preserve">Administrativa </w:t>
      </w:r>
      <w:r w:rsidR="00165E7E">
        <w:t>föreskrifter</w:t>
      </w:r>
    </w:p>
    <w:p w14:paraId="22D3A895" w14:textId="77777777" w:rsidR="00165E7E" w:rsidRDefault="00153BB1" w:rsidP="00046CEC">
      <w:pPr>
        <w:pStyle w:val="Rubrik2"/>
      </w:pPr>
      <w:r>
        <w:t>Auktorisationsförfarande</w:t>
      </w:r>
    </w:p>
    <w:p w14:paraId="2CF7324C" w14:textId="77777777" w:rsidR="00165E7E" w:rsidRDefault="00036C9F" w:rsidP="00046CEC">
      <w:pPr>
        <w:pStyle w:val="Normaltindrag"/>
      </w:pPr>
      <w:r>
        <w:t xml:space="preserve">Förfarandet </w:t>
      </w:r>
      <w:r w:rsidR="008A5DEF">
        <w:t xml:space="preserve">omfattar </w:t>
      </w:r>
      <w:r>
        <w:t xml:space="preserve">ett auktorisationssystem </w:t>
      </w:r>
      <w:r w:rsidR="008A5DEF">
        <w:t xml:space="preserve">och </w:t>
      </w:r>
      <w:r w:rsidR="00C5196E">
        <w:t>är undantage</w:t>
      </w:r>
      <w:r w:rsidR="008A5DEF">
        <w:t>t</w:t>
      </w:r>
      <w:r w:rsidR="00C5196E">
        <w:t xml:space="preserve"> från reglerna om offentlig upphandling.</w:t>
      </w:r>
    </w:p>
    <w:p w14:paraId="2251631B" w14:textId="77777777" w:rsidR="00BE4EC4" w:rsidRDefault="004A702F" w:rsidP="00046CEC">
      <w:pPr>
        <w:pStyle w:val="Rubrik2"/>
      </w:pPr>
      <w:bookmarkStart w:id="1" w:name="_Ref73712440"/>
      <w:r>
        <w:t xml:space="preserve">Förteckning över </w:t>
      </w:r>
      <w:r w:rsidR="00BE4EC4">
        <w:t>dokument</w:t>
      </w:r>
      <w:bookmarkEnd w:id="1"/>
    </w:p>
    <w:p w14:paraId="2753BFF4" w14:textId="77777777" w:rsidR="00BE4EC4" w:rsidRDefault="00036C9F" w:rsidP="00046CEC">
      <w:pPr>
        <w:pStyle w:val="Normaltindrag"/>
      </w:pPr>
      <w:r>
        <w:t>Auktorisations</w:t>
      </w:r>
      <w:r w:rsidR="00BE4EC4">
        <w:t>dokumentet består av följande handlingar.</w:t>
      </w:r>
    </w:p>
    <w:p w14:paraId="52F7AF82" w14:textId="77777777" w:rsidR="009C7778" w:rsidRDefault="00036C9F" w:rsidP="00046CEC">
      <w:pPr>
        <w:pStyle w:val="PunktlistaNormaltindrag"/>
      </w:pPr>
      <w:r>
        <w:t xml:space="preserve">Administrativa </w:t>
      </w:r>
      <w:r w:rsidR="009C7778">
        <w:t>föreskrifter (detta dokument)</w:t>
      </w:r>
    </w:p>
    <w:p w14:paraId="0314ED17" w14:textId="77777777" w:rsidR="009B7BB6" w:rsidRDefault="009B7BB6" w:rsidP="00046CEC">
      <w:pPr>
        <w:pStyle w:val="PunktlistaNormaltindrag"/>
      </w:pPr>
      <w:r>
        <w:t>Bilaga 1 – An</w:t>
      </w:r>
      <w:r w:rsidR="00EC5CC2">
        <w:t>söknings</w:t>
      </w:r>
      <w:r>
        <w:t>formulär</w:t>
      </w:r>
    </w:p>
    <w:p w14:paraId="54D83D2F" w14:textId="0F4EB873" w:rsidR="009B7BB6" w:rsidRDefault="009B7BB6" w:rsidP="00046CEC">
      <w:pPr>
        <w:pStyle w:val="PunktlistaNormaltindrag"/>
      </w:pPr>
      <w:r>
        <w:t xml:space="preserve">Bilaga </w:t>
      </w:r>
      <w:r w:rsidR="00DB2D83">
        <w:t>2</w:t>
      </w:r>
      <w:r>
        <w:t xml:space="preserve"> – </w:t>
      </w:r>
      <w:r w:rsidR="00036C9F">
        <w:t>Auktorisationsavtal</w:t>
      </w:r>
    </w:p>
    <w:p w14:paraId="5A06C275" w14:textId="1021AEFC" w:rsidR="008F5AA1" w:rsidRDefault="008F5AA1" w:rsidP="00046CEC">
      <w:pPr>
        <w:pStyle w:val="PunktlistaNormaltindrag"/>
      </w:pPr>
      <w:r>
        <w:t>Bilaga 3 – Definition av grupper</w:t>
      </w:r>
    </w:p>
    <w:p w14:paraId="6FEF7198" w14:textId="77777777" w:rsidR="00E57ADB" w:rsidRDefault="00E57ADB" w:rsidP="00046CEC">
      <w:pPr>
        <w:pStyle w:val="Rubrik2"/>
      </w:pPr>
      <w:r>
        <w:t>An</w:t>
      </w:r>
      <w:r w:rsidR="00421C8F">
        <w:t xml:space="preserve">sökans </w:t>
      </w:r>
      <w:r>
        <w:t>form och innehåll</w:t>
      </w:r>
    </w:p>
    <w:p w14:paraId="4FE5C7E8" w14:textId="50C58D06" w:rsidR="00E57ADB" w:rsidRPr="00960CB6" w:rsidRDefault="00421C8F" w:rsidP="00046CEC">
      <w:pPr>
        <w:pStyle w:val="Normaltindrag"/>
        <w:jc w:val="left"/>
      </w:pPr>
      <w:r>
        <w:t xml:space="preserve">Ansökan om auktorisation </w:t>
      </w:r>
      <w:r w:rsidR="00E57ADB">
        <w:t xml:space="preserve">ska </w:t>
      </w:r>
      <w:r w:rsidR="00E57ADB" w:rsidRPr="00725AA3">
        <w:t xml:space="preserve">lämnas elektroniskt via </w:t>
      </w:r>
      <w:r w:rsidR="00960CB6" w:rsidRPr="00725AA3">
        <w:t>e-Avrop</w:t>
      </w:r>
      <w:r w:rsidR="00E57ADB" w:rsidRPr="00725AA3">
        <w:t>.</w:t>
      </w:r>
    </w:p>
    <w:p w14:paraId="3D32FA81" w14:textId="77777777" w:rsidR="00E57ADB" w:rsidRDefault="00421C8F" w:rsidP="00046CEC">
      <w:pPr>
        <w:pStyle w:val="Normaltindrag"/>
        <w:jc w:val="left"/>
      </w:pPr>
      <w:r w:rsidRPr="00421C8F">
        <w:t>Ansökan</w:t>
      </w:r>
      <w:r>
        <w:t xml:space="preserve"> </w:t>
      </w:r>
      <w:r w:rsidR="00E57ADB">
        <w:t xml:space="preserve">ska utformas i enlighet med kraven i </w:t>
      </w:r>
      <w:r w:rsidR="00036C9F">
        <w:t xml:space="preserve">detta </w:t>
      </w:r>
      <w:r w:rsidR="00E57ADB">
        <w:t xml:space="preserve">dokument och innehålla samtliga de uppgifter och handlingar som efterfrågas i </w:t>
      </w:r>
      <w:r w:rsidR="00476AB4" w:rsidRPr="00476AB4">
        <w:rPr>
          <w:u w:val="single"/>
        </w:rPr>
        <w:t>b</w:t>
      </w:r>
      <w:r w:rsidR="00E57ADB" w:rsidRPr="00476AB4">
        <w:rPr>
          <w:u w:val="single"/>
        </w:rPr>
        <w:t>ilaga 1</w:t>
      </w:r>
      <w:r w:rsidR="00E57ADB">
        <w:t>.</w:t>
      </w:r>
    </w:p>
    <w:p w14:paraId="67C0FDEE" w14:textId="77777777" w:rsidR="00E57ADB" w:rsidRDefault="00421C8F" w:rsidP="00046CEC">
      <w:pPr>
        <w:pStyle w:val="Normaltindrag"/>
        <w:jc w:val="left"/>
      </w:pPr>
      <w:r w:rsidRPr="00421C8F">
        <w:t>Ansökningsformulär</w:t>
      </w:r>
      <w:r>
        <w:t>et</w:t>
      </w:r>
      <w:r w:rsidR="00E57ADB">
        <w:t xml:space="preserve"> ska undertecknas av behörig företrädare för </w:t>
      </w:r>
      <w:r>
        <w:t>ansökaren</w:t>
      </w:r>
      <w:r w:rsidR="00E57ADB">
        <w:t xml:space="preserve">. Behörigheten ska på </w:t>
      </w:r>
      <w:r w:rsidR="00804F2C">
        <w:t>Huvudmannen</w:t>
      </w:r>
      <w:r w:rsidR="00E57ADB">
        <w:t>s begäran kunna styrkas, exempelvis med bevis avseende firmateckning eller skriftlig fullmakt.</w:t>
      </w:r>
    </w:p>
    <w:p w14:paraId="71DA6FD8" w14:textId="77777777" w:rsidR="00E57ADB" w:rsidRDefault="00421C8F" w:rsidP="00046CEC">
      <w:pPr>
        <w:pStyle w:val="Normaltindrag"/>
      </w:pPr>
      <w:r w:rsidRPr="00421C8F">
        <w:lastRenderedPageBreak/>
        <w:t>Ansök</w:t>
      </w:r>
      <w:r>
        <w:t xml:space="preserve">an </w:t>
      </w:r>
      <w:r w:rsidR="00E57ADB">
        <w:t>ska vara författa</w:t>
      </w:r>
      <w:r>
        <w:t>d</w:t>
      </w:r>
      <w:r w:rsidR="00E57ADB">
        <w:t xml:space="preserve"> på svenska. Bevis, enstaka ord och förkortningar får vara på engelska, norska eller danska. </w:t>
      </w:r>
    </w:p>
    <w:p w14:paraId="6401B03F" w14:textId="77777777" w:rsidR="00BE4EC4" w:rsidRDefault="004505DE" w:rsidP="00046CEC">
      <w:pPr>
        <w:pStyle w:val="Rubrik2"/>
      </w:pPr>
      <w:r>
        <w:t>An</w:t>
      </w:r>
      <w:r w:rsidR="00DB2D83">
        <w:t>sökning</w:t>
      </w:r>
      <w:r>
        <w:t>stidens utgång</w:t>
      </w:r>
    </w:p>
    <w:p w14:paraId="2FD3479D" w14:textId="77777777" w:rsidR="00842E00" w:rsidRDefault="00842E00" w:rsidP="00046CEC">
      <w:pPr>
        <w:pStyle w:val="Normaltindrag"/>
        <w:jc w:val="left"/>
      </w:pPr>
      <w:r>
        <w:t>An</w:t>
      </w:r>
      <w:r w:rsidR="001F1801">
        <w:t>sökan</w:t>
      </w:r>
      <w:r>
        <w:t xml:space="preserve"> ska vara </w:t>
      </w:r>
      <w:r w:rsidR="00804F2C">
        <w:t>Huvudmannen</w:t>
      </w:r>
      <w:r>
        <w:t xml:space="preserve"> tillhanda</w:t>
      </w:r>
      <w:r w:rsidR="00104D0F">
        <w:t xml:space="preserve"> under auktorisationssystemets giltighetstid. </w:t>
      </w:r>
      <w:r>
        <w:t xml:space="preserve"> </w:t>
      </w:r>
    </w:p>
    <w:p w14:paraId="576F2CFF" w14:textId="77777777" w:rsidR="001B61F5" w:rsidRDefault="001B61F5" w:rsidP="00046CEC">
      <w:pPr>
        <w:pStyle w:val="Rubrik2"/>
      </w:pPr>
      <w:r>
        <w:t>An</w:t>
      </w:r>
      <w:r w:rsidR="00DB2D83">
        <w:t xml:space="preserve">sökans </w:t>
      </w:r>
      <w:r>
        <w:t>giltighet</w:t>
      </w:r>
      <w:r>
        <w:tab/>
      </w:r>
    </w:p>
    <w:p w14:paraId="5F1E201B" w14:textId="01729E84" w:rsidR="001B61F5" w:rsidRDefault="001B61F5" w:rsidP="00046CEC">
      <w:pPr>
        <w:pStyle w:val="Normaltindrag"/>
        <w:jc w:val="left"/>
      </w:pPr>
      <w:r>
        <w:t>An</w:t>
      </w:r>
      <w:r w:rsidR="00DB2D83">
        <w:t>sökare</w:t>
      </w:r>
      <w:r>
        <w:t xml:space="preserve"> ska vara bunden av si</w:t>
      </w:r>
      <w:r w:rsidR="00DB2D83">
        <w:t>n ansökan</w:t>
      </w:r>
      <w:r>
        <w:t xml:space="preserve"> i </w:t>
      </w:r>
      <w:r w:rsidR="00A503E8" w:rsidRPr="00865047">
        <w:t>fyra</w:t>
      </w:r>
      <w:r w:rsidRPr="00CA00FB">
        <w:rPr>
          <w:color w:val="00B0F0"/>
        </w:rPr>
        <w:t xml:space="preserve"> </w:t>
      </w:r>
      <w:r>
        <w:t xml:space="preserve">månader efter </w:t>
      </w:r>
      <w:r w:rsidR="00DB2D83">
        <w:t>inlämnande av ansökan</w:t>
      </w:r>
      <w:r>
        <w:t xml:space="preserve">. </w:t>
      </w:r>
    </w:p>
    <w:p w14:paraId="21C2941C" w14:textId="77777777" w:rsidR="00671D92" w:rsidRDefault="00671D92" w:rsidP="00046CEC">
      <w:pPr>
        <w:pStyle w:val="Rubrik2"/>
      </w:pPr>
      <w:r>
        <w:t>Sekretess</w:t>
      </w:r>
    </w:p>
    <w:p w14:paraId="40B8CA04" w14:textId="77777777" w:rsidR="00671D92" w:rsidRDefault="00104D0F" w:rsidP="00046CEC">
      <w:pPr>
        <w:pStyle w:val="Normaltindrag"/>
        <w:jc w:val="left"/>
      </w:pPr>
      <w:r>
        <w:t>H</w:t>
      </w:r>
      <w:r w:rsidR="00671D92">
        <w:t xml:space="preserve">uvudregeln </w:t>
      </w:r>
      <w:r>
        <w:t xml:space="preserve">är </w:t>
      </w:r>
      <w:r w:rsidR="00671D92">
        <w:t xml:space="preserve">att uppgifter i </w:t>
      </w:r>
      <w:r w:rsidR="00EC5CC2">
        <w:t xml:space="preserve">ansökningar </w:t>
      </w:r>
      <w:r w:rsidR="00671D92">
        <w:t>och övriga handlingar är offentliga.</w:t>
      </w:r>
    </w:p>
    <w:p w14:paraId="0C2ADF1C" w14:textId="5EC7091E" w:rsidR="00671D92" w:rsidRDefault="00671D92" w:rsidP="00046CEC">
      <w:pPr>
        <w:pStyle w:val="Normaltindrag"/>
        <w:jc w:val="left"/>
      </w:pPr>
      <w:r>
        <w:t xml:space="preserve">Önskar </w:t>
      </w:r>
      <w:r w:rsidR="001F1801">
        <w:t>an</w:t>
      </w:r>
      <w:r w:rsidR="00EC5CC2">
        <w:t>söka</w:t>
      </w:r>
      <w:r w:rsidR="001F1801">
        <w:t>ren</w:t>
      </w:r>
      <w:r w:rsidR="00EC5CC2">
        <w:t xml:space="preserve"> </w:t>
      </w:r>
      <w:r>
        <w:t xml:space="preserve">att en viss uppgift eller vissa uppgifter i </w:t>
      </w:r>
      <w:r w:rsidR="00104D0F">
        <w:t>ansökan</w:t>
      </w:r>
      <w:r>
        <w:t xml:space="preserve"> ska sekretessbeläggas ska </w:t>
      </w:r>
      <w:r w:rsidR="00104D0F">
        <w:t>ansökaren</w:t>
      </w:r>
      <w:r>
        <w:t xml:space="preserve"> i </w:t>
      </w:r>
      <w:r w:rsidR="00E82B27">
        <w:t>ansökan</w:t>
      </w:r>
      <w:r>
        <w:t xml:space="preserve"> ange vilken eller vilka uppgifter som ska sekretessbeläggas samt skälen för det. Om </w:t>
      </w:r>
      <w:r w:rsidR="00960CB6">
        <w:t xml:space="preserve">någon </w:t>
      </w:r>
      <w:r>
        <w:t xml:space="preserve">utomstående begär att få ta del av en handling prövar </w:t>
      </w:r>
      <w:r w:rsidR="00804F2C">
        <w:t>Huvudmannen</w:t>
      </w:r>
      <w:r>
        <w:t xml:space="preserve"> om uppgifter i handlingen kan lämnas ut enligt reglerna i offentlighets- och sekretesslagen (2009:400). Den uppfattning om sekretess som </w:t>
      </w:r>
      <w:r w:rsidR="00E82B27">
        <w:t>ansökaren</w:t>
      </w:r>
      <w:r>
        <w:t xml:space="preserve"> har redovisat i </w:t>
      </w:r>
      <w:r w:rsidR="00E82B27">
        <w:t xml:space="preserve">ansökan </w:t>
      </w:r>
      <w:r>
        <w:t xml:space="preserve">ingår i underlaget för </w:t>
      </w:r>
      <w:r w:rsidR="00804F2C">
        <w:t>Huvudmannen</w:t>
      </w:r>
      <w:r>
        <w:t xml:space="preserve">s bedömning men binder inte </w:t>
      </w:r>
      <w:r w:rsidR="00804F2C">
        <w:t>Huvudmannen</w:t>
      </w:r>
      <w:r>
        <w:t>. Ytterst avgörs frågan om sekretess av domstol.</w:t>
      </w:r>
    </w:p>
    <w:p w14:paraId="63BDFEF9" w14:textId="77777777" w:rsidR="00E02399" w:rsidRDefault="00E02399" w:rsidP="00046CEC">
      <w:pPr>
        <w:pStyle w:val="Rubrik1"/>
        <w:jc w:val="both"/>
      </w:pPr>
      <w:bookmarkStart w:id="3" w:name="_Ref74230442"/>
      <w:bookmarkStart w:id="2" w:name="_Ref67557092"/>
      <w:r>
        <w:t xml:space="preserve">Prövning av </w:t>
      </w:r>
      <w:bookmarkEnd w:id="2"/>
      <w:r w:rsidR="001F1801">
        <w:t>ansökaren</w:t>
      </w:r>
      <w:bookmarkEnd w:id="3"/>
    </w:p>
    <w:p w14:paraId="0A8408A2" w14:textId="7A6BB70B" w:rsidR="00E82B27" w:rsidRDefault="00E82B27" w:rsidP="00046CEC">
      <w:pPr>
        <w:pStyle w:val="Normaltindrag"/>
        <w:jc w:val="left"/>
      </w:pPr>
      <w:r>
        <w:t xml:space="preserve">För att bli auktoriserad ska ansökaren uppfylla de krav som framgår av detta avsnitt </w:t>
      </w:r>
      <w:r>
        <w:fldChar w:fldCharType="begin"/>
      </w:r>
      <w:r>
        <w:instrText xml:space="preserve"> REF _Ref74230442 \r \h </w:instrText>
      </w:r>
      <w:r w:rsidR="00046CEC">
        <w:instrText xml:space="preserve"> \* MERGEFORMAT </w:instrText>
      </w:r>
      <w:r>
        <w:fldChar w:fldCharType="separate"/>
      </w:r>
      <w:r w:rsidR="006F7CFF">
        <w:t>3</w:t>
      </w:r>
      <w:r>
        <w:fldChar w:fldCharType="end"/>
      </w:r>
      <w:r>
        <w:t>.</w:t>
      </w:r>
    </w:p>
    <w:p w14:paraId="064BD345" w14:textId="77777777" w:rsidR="00E02399" w:rsidRDefault="00E82B27" w:rsidP="00046CEC">
      <w:pPr>
        <w:pStyle w:val="Rubrik2"/>
      </w:pPr>
      <w:r>
        <w:t>Lämplighet</w:t>
      </w:r>
    </w:p>
    <w:p w14:paraId="25F4BC2F" w14:textId="77777777" w:rsidR="00E82B27" w:rsidRDefault="00E82B27" w:rsidP="00046CEC">
      <w:pPr>
        <w:pStyle w:val="NumreratStycke111"/>
        <w:numPr>
          <w:ilvl w:val="0"/>
          <w:numId w:val="0"/>
        </w:numPr>
        <w:ind w:left="851"/>
      </w:pPr>
      <w:r>
        <w:t>En</w:t>
      </w:r>
      <w:r w:rsidRPr="00E82B27">
        <w:t xml:space="preserve"> person som ingår i </w:t>
      </w:r>
      <w:r>
        <w:t>ansökarens</w:t>
      </w:r>
      <w:r w:rsidRPr="00E82B27">
        <w:t xml:space="preserve"> förvaltnings-, lednings- eller kontrollorgan</w:t>
      </w:r>
      <w:r>
        <w:t xml:space="preserve"> får inte ha begått något av de brott som framgår av punkt 1 – 6 i 13 kap. 1 § lagen (2016:1145) om offentlig upphandling</w:t>
      </w:r>
      <w:r w:rsidR="003123FB">
        <w:t xml:space="preserve"> (LOU)</w:t>
      </w:r>
      <w:r>
        <w:t>.</w:t>
      </w:r>
    </w:p>
    <w:p w14:paraId="38E420CE" w14:textId="77777777" w:rsidR="003123FB" w:rsidRDefault="00E82B27" w:rsidP="00046CEC">
      <w:pPr>
        <w:pStyle w:val="NumreratStycke111"/>
        <w:numPr>
          <w:ilvl w:val="0"/>
          <w:numId w:val="0"/>
        </w:numPr>
        <w:ind w:left="851"/>
        <w:jc w:val="left"/>
      </w:pPr>
      <w:r>
        <w:t>Ansökaren får inte omfattas av någon av de omständigheter som framgår av punkt 1</w:t>
      </w:r>
      <w:r w:rsidR="003123FB">
        <w:t xml:space="preserve"> – 5 och 9 i 13 kap. 3 § LOU.  </w:t>
      </w:r>
      <w:r w:rsidR="003123FB" w:rsidRPr="003123FB">
        <w:t xml:space="preserve">Huvudmannen kommer, i den mån det är möjligt, att kontrollera </w:t>
      </w:r>
      <w:r w:rsidR="003123FB">
        <w:t xml:space="preserve">detta </w:t>
      </w:r>
      <w:r w:rsidR="003123FB" w:rsidRPr="003123FB">
        <w:t>genom Bolagsverkets register</w:t>
      </w:r>
      <w:r w:rsidR="003123FB">
        <w:t>.</w:t>
      </w:r>
    </w:p>
    <w:p w14:paraId="22CB4E7D" w14:textId="77777777" w:rsidR="00E82B27" w:rsidRDefault="00E82B27" w:rsidP="00046CEC">
      <w:pPr>
        <w:pStyle w:val="Rubrik2"/>
      </w:pPr>
      <w:r>
        <w:t>Skatter och avgifter</w:t>
      </w:r>
    </w:p>
    <w:p w14:paraId="6C8EC81B" w14:textId="77777777" w:rsidR="00E82B27" w:rsidRPr="00E82B27" w:rsidRDefault="00E82B27" w:rsidP="00046CEC">
      <w:pPr>
        <w:pStyle w:val="NumreratStycke111"/>
        <w:numPr>
          <w:ilvl w:val="0"/>
          <w:numId w:val="0"/>
        </w:numPr>
        <w:ind w:left="851"/>
        <w:jc w:val="left"/>
      </w:pPr>
      <w:r>
        <w:t xml:space="preserve">Ansökaren ska ha </w:t>
      </w:r>
      <w:r w:rsidRPr="00E82B27">
        <w:t xml:space="preserve">fullgjort sina skyldigheter avseende betalning av skatter </w:t>
      </w:r>
      <w:r>
        <w:t xml:space="preserve">och </w:t>
      </w:r>
      <w:r w:rsidRPr="00E82B27">
        <w:t>socialförsäkringsavgifter</w:t>
      </w:r>
      <w:r>
        <w:t>.</w:t>
      </w:r>
    </w:p>
    <w:p w14:paraId="3C9FA494" w14:textId="77777777" w:rsidR="00E02399" w:rsidRDefault="00804F2C" w:rsidP="00046CEC">
      <w:pPr>
        <w:pStyle w:val="NumreratStycke111"/>
        <w:numPr>
          <w:ilvl w:val="0"/>
          <w:numId w:val="0"/>
        </w:numPr>
        <w:ind w:left="851"/>
        <w:jc w:val="left"/>
      </w:pPr>
      <w:r>
        <w:t>Huvudmannen</w:t>
      </w:r>
      <w:r w:rsidR="00E02399">
        <w:t xml:space="preserve"> kommer </w:t>
      </w:r>
      <w:r w:rsidR="00D80232">
        <w:t xml:space="preserve">att </w:t>
      </w:r>
      <w:r w:rsidR="00E02399">
        <w:t xml:space="preserve">kontrollera </w:t>
      </w:r>
      <w:r w:rsidR="00E82B27">
        <w:t xml:space="preserve">detta </w:t>
      </w:r>
      <w:r w:rsidR="00E02399">
        <w:t xml:space="preserve">genom kontroll hos Skatteverket och Kronofogdemyndigheten. Om </w:t>
      </w:r>
      <w:r>
        <w:t>Huvudmannen</w:t>
      </w:r>
      <w:r w:rsidR="00E02399">
        <w:t xml:space="preserve"> genom Skatteverket och Kronofogden inte får tillgång till relevanta uppgifter – exempelvis om </w:t>
      </w:r>
      <w:r w:rsidR="00C5196E">
        <w:t>ansökaren</w:t>
      </w:r>
      <w:r w:rsidR="00E02399">
        <w:t xml:space="preserve"> är utländsk och skyldig att betala skatter och socialförsäkringsavgifter i annat land än Sverige – ska </w:t>
      </w:r>
      <w:r w:rsidR="00C5196E">
        <w:t>ansökaren</w:t>
      </w:r>
      <w:r w:rsidR="00E02399">
        <w:t xml:space="preserve"> på </w:t>
      </w:r>
      <w:r>
        <w:t>Huvudmannen</w:t>
      </w:r>
      <w:r w:rsidR="00E02399">
        <w:t>s begäran inkomma med sådana uppgifter.</w:t>
      </w:r>
    </w:p>
    <w:p w14:paraId="5379837A" w14:textId="77777777" w:rsidR="00075243" w:rsidRDefault="00165916" w:rsidP="00046CEC">
      <w:pPr>
        <w:pStyle w:val="Rubrik2"/>
      </w:pPr>
      <w:r>
        <w:t>E</w:t>
      </w:r>
      <w:r w:rsidR="00075243">
        <w:t>konomisk ställning</w:t>
      </w:r>
    </w:p>
    <w:p w14:paraId="77B5C49F" w14:textId="77777777" w:rsidR="00075243" w:rsidRDefault="00C5196E" w:rsidP="00046CEC">
      <w:pPr>
        <w:pStyle w:val="Normaltindrag"/>
        <w:jc w:val="left"/>
      </w:pPr>
      <w:r>
        <w:t>A</w:t>
      </w:r>
      <w:r w:rsidRPr="00C5196E">
        <w:t>nsökaren</w:t>
      </w:r>
      <w:r w:rsidR="00075243">
        <w:t xml:space="preserve"> ska ha tillräcklig</w:t>
      </w:r>
      <w:r w:rsidR="00165916">
        <w:t>t</w:t>
      </w:r>
      <w:r w:rsidR="00075243">
        <w:t xml:space="preserve"> </w:t>
      </w:r>
      <w:r w:rsidR="00165916">
        <w:t xml:space="preserve">god </w:t>
      </w:r>
      <w:r w:rsidR="00075243">
        <w:t>ekonomisk ställning för att utföra uppdrag</w:t>
      </w:r>
      <w:r w:rsidR="003123FB">
        <w:t>et</w:t>
      </w:r>
      <w:r w:rsidR="00075243">
        <w:t xml:space="preserve"> enligt</w:t>
      </w:r>
      <w:r w:rsidR="003123FB" w:rsidRPr="003123FB">
        <w:t xml:space="preserve"> Auktorisationsavtalet</w:t>
      </w:r>
      <w:r w:rsidR="00075243">
        <w:t>.</w:t>
      </w:r>
      <w:r w:rsidR="00280FDB">
        <w:t xml:space="preserve"> </w:t>
      </w:r>
      <w:r>
        <w:t>A</w:t>
      </w:r>
      <w:r w:rsidRPr="00C5196E">
        <w:t>nsökaren</w:t>
      </w:r>
      <w:r w:rsidR="00280FDB">
        <w:t xml:space="preserve"> anses ha en tillräcklig</w:t>
      </w:r>
      <w:r w:rsidR="00165916">
        <w:t>t</w:t>
      </w:r>
      <w:r w:rsidR="00280FDB">
        <w:t xml:space="preserve"> </w:t>
      </w:r>
      <w:r w:rsidR="00165916">
        <w:t xml:space="preserve">god </w:t>
      </w:r>
      <w:r w:rsidR="00280FDB">
        <w:t>ekonomisk ställning om den uppfyller nedanstående krav.</w:t>
      </w:r>
    </w:p>
    <w:p w14:paraId="1344F7C8" w14:textId="77777777" w:rsidR="00A02E6A" w:rsidRPr="00725AA3" w:rsidRDefault="00A02E6A" w:rsidP="00046CEC">
      <w:pPr>
        <w:pStyle w:val="Rubrik3"/>
        <w:jc w:val="left"/>
        <w:rPr>
          <w:i w:val="0"/>
          <w:iCs/>
        </w:rPr>
      </w:pPr>
      <w:r w:rsidRPr="00725AA3">
        <w:rPr>
          <w:i w:val="0"/>
          <w:iCs/>
        </w:rPr>
        <w:lastRenderedPageBreak/>
        <w:t>Kreditvärdighet</w:t>
      </w:r>
    </w:p>
    <w:p w14:paraId="57E27C69" w14:textId="3003B636" w:rsidR="00075243" w:rsidRPr="00725AA3" w:rsidRDefault="00C5196E" w:rsidP="00046CEC">
      <w:pPr>
        <w:pStyle w:val="Normaltindrag"/>
        <w:jc w:val="left"/>
      </w:pPr>
      <w:r w:rsidRPr="00725AA3">
        <w:t>Ansökaren</w:t>
      </w:r>
      <w:r w:rsidR="00AC03E8">
        <w:t xml:space="preserve"> </w:t>
      </w:r>
      <w:r w:rsidR="005D2B02" w:rsidRPr="00725AA3">
        <w:t xml:space="preserve">ska </w:t>
      </w:r>
      <w:r w:rsidR="00075243" w:rsidRPr="00725AA3">
        <w:t xml:space="preserve">ha en riskklassificering/rating enligt affärs- och kreditupplysningsföretaget </w:t>
      </w:r>
      <w:r w:rsidR="00960CB6" w:rsidRPr="00725AA3">
        <w:t>Bisnode</w:t>
      </w:r>
      <w:r w:rsidR="00075243" w:rsidRPr="00725AA3">
        <w:t xml:space="preserve"> som inte understiger riskklass </w:t>
      </w:r>
      <w:r w:rsidR="00960CB6" w:rsidRPr="00725AA3">
        <w:t>A, kreditvärdig eller likvärdigt i annat system</w:t>
      </w:r>
      <w:r w:rsidR="00075243" w:rsidRPr="00725AA3">
        <w:t xml:space="preserve">. Kontroll mot </w:t>
      </w:r>
      <w:r w:rsidR="00960CB6" w:rsidRPr="00725AA3">
        <w:t>Bisnode</w:t>
      </w:r>
      <w:r w:rsidR="00075243" w:rsidRPr="00725AA3">
        <w:t xml:space="preserve"> kommer att göras av </w:t>
      </w:r>
      <w:r w:rsidR="00804F2C" w:rsidRPr="00725AA3">
        <w:t>Huvudmannen</w:t>
      </w:r>
      <w:r w:rsidR="00075243" w:rsidRPr="00725AA3">
        <w:t>.</w:t>
      </w:r>
    </w:p>
    <w:p w14:paraId="6C69E694" w14:textId="77777777" w:rsidR="0046348A" w:rsidRDefault="003123FB" w:rsidP="00046CEC">
      <w:pPr>
        <w:pStyle w:val="Rubrik2"/>
      </w:pPr>
      <w:r>
        <w:t>Kompetens och erfarenhet</w:t>
      </w:r>
    </w:p>
    <w:p w14:paraId="53C1CB6B" w14:textId="0570AB05" w:rsidR="0046348A" w:rsidRDefault="00C5196E" w:rsidP="00046CEC">
      <w:pPr>
        <w:pStyle w:val="Normaltindrag"/>
        <w:jc w:val="left"/>
      </w:pPr>
      <w:r>
        <w:t>A</w:t>
      </w:r>
      <w:r w:rsidRPr="00C5196E">
        <w:t>nsökaren</w:t>
      </w:r>
      <w:r w:rsidR="0046348A">
        <w:t xml:space="preserve"> ska ha tillräcklig </w:t>
      </w:r>
      <w:r w:rsidR="003123FB">
        <w:t xml:space="preserve">kompetens och erfarenhet </w:t>
      </w:r>
      <w:r w:rsidR="0046348A">
        <w:t>för att utföra</w:t>
      </w:r>
      <w:r>
        <w:t xml:space="preserve"> </w:t>
      </w:r>
      <w:r w:rsidR="00CA6E3E">
        <w:t xml:space="preserve">de </w:t>
      </w:r>
      <w:r>
        <w:t>tjänster som är föremål för auktorisationen</w:t>
      </w:r>
      <w:r w:rsidR="0046348A">
        <w:t xml:space="preserve">. </w:t>
      </w:r>
    </w:p>
    <w:p w14:paraId="08DAB90F" w14:textId="77777777" w:rsidR="005D0B62" w:rsidRDefault="005D0B62" w:rsidP="00046CEC">
      <w:pPr>
        <w:pStyle w:val="Rubrik2"/>
      </w:pPr>
      <w:r>
        <w:t>Åberopande av annat företags kapacitet</w:t>
      </w:r>
    </w:p>
    <w:p w14:paraId="49FA3C61" w14:textId="6186182A" w:rsidR="005D0B62" w:rsidRDefault="005D0B62" w:rsidP="00046CEC">
      <w:pPr>
        <w:pStyle w:val="Normaltindrag"/>
      </w:pPr>
      <w:r>
        <w:t xml:space="preserve">En </w:t>
      </w:r>
      <w:r w:rsidR="00C5196E" w:rsidRPr="00C5196E">
        <w:t>ansökare</w:t>
      </w:r>
      <w:r>
        <w:t xml:space="preserve"> som inte själv uppfyller krav avseende ekonomisk och finansiell ställning eller </w:t>
      </w:r>
      <w:r w:rsidR="009F1542">
        <w:t>kompetens och erfarenhet</w:t>
      </w:r>
      <w:r>
        <w:t xml:space="preserve"> får åberopa annans kapacitet. </w:t>
      </w:r>
      <w:r w:rsidR="00C5196E">
        <w:t>A</w:t>
      </w:r>
      <w:r w:rsidR="00C5196E" w:rsidRPr="00C5196E">
        <w:t>nsökaren</w:t>
      </w:r>
      <w:r>
        <w:t xml:space="preserve"> ska då till </w:t>
      </w:r>
      <w:r w:rsidR="00165916">
        <w:t>ansökan</w:t>
      </w:r>
      <w:r>
        <w:t xml:space="preserve"> bifoga motsvarande bevis som krävs avseende den vars kapacitet åberopas. </w:t>
      </w:r>
      <w:r w:rsidR="00804F2C">
        <w:t>Huvudmannen</w:t>
      </w:r>
      <w:r>
        <w:t xml:space="preserve"> kommer att kontrollera om den vars ekonomiska kapacitet åberopas uppfyller kravet </w:t>
      </w:r>
      <w:r w:rsidRPr="00725AA3">
        <w:t xml:space="preserve">på </w:t>
      </w:r>
      <w:r w:rsidR="00960CB6" w:rsidRPr="00725AA3">
        <w:t xml:space="preserve">riskklassificering </w:t>
      </w:r>
      <w:r w:rsidRPr="00725AA3">
        <w:t xml:space="preserve">om minst </w:t>
      </w:r>
      <w:r w:rsidR="00960CB6" w:rsidRPr="00725AA3">
        <w:t xml:space="preserve">A </w:t>
      </w:r>
      <w:r w:rsidRPr="00725AA3">
        <w:t>hos</w:t>
      </w:r>
      <w:r w:rsidR="00960CB6" w:rsidRPr="00725AA3">
        <w:t xml:space="preserve"> Bisnode</w:t>
      </w:r>
      <w:r w:rsidRPr="00725AA3">
        <w:t>.</w:t>
      </w:r>
      <w:r>
        <w:t xml:space="preserve"> </w:t>
      </w:r>
    </w:p>
    <w:p w14:paraId="1FEB3D77" w14:textId="77777777" w:rsidR="00D55003" w:rsidRDefault="00EC5CC2" w:rsidP="00046CEC">
      <w:pPr>
        <w:pStyle w:val="Rubrik1"/>
        <w:jc w:val="both"/>
      </w:pPr>
      <w:r>
        <w:t>tilldelning av auktorisation</w:t>
      </w:r>
    </w:p>
    <w:p w14:paraId="1EA1CB1C" w14:textId="77777777" w:rsidR="00AE4AD2" w:rsidRDefault="00C5196E" w:rsidP="00046CEC">
      <w:pPr>
        <w:pStyle w:val="Normaltindrag"/>
        <w:jc w:val="left"/>
      </w:pPr>
      <w:r w:rsidRPr="00C5196E">
        <w:t>Ansökare</w:t>
      </w:r>
      <w:r>
        <w:t xml:space="preserve"> </w:t>
      </w:r>
      <w:r w:rsidR="006A7FF8">
        <w:t xml:space="preserve">som uppfyller de obligatoriska kraven </w:t>
      </w:r>
      <w:r w:rsidR="00D55003">
        <w:t>kommer att</w:t>
      </w:r>
      <w:r w:rsidR="001F1801">
        <w:t xml:space="preserve"> </w:t>
      </w:r>
      <w:r w:rsidR="00F60ED7">
        <w:t xml:space="preserve">tilldelas </w:t>
      </w:r>
      <w:r w:rsidR="001F1801">
        <w:t>auktoris</w:t>
      </w:r>
      <w:r w:rsidR="00F60ED7">
        <w:t>ation</w:t>
      </w:r>
      <w:r w:rsidR="00D55003">
        <w:t>.</w:t>
      </w:r>
    </w:p>
    <w:p w14:paraId="3FF9B296" w14:textId="77777777" w:rsidR="00A44AB5" w:rsidRDefault="00A44AB5" w:rsidP="00046CEC">
      <w:pPr>
        <w:pStyle w:val="Normaltindrag"/>
        <w:jc w:val="left"/>
      </w:pPr>
    </w:p>
    <w:p w14:paraId="6944EDEB" w14:textId="77777777" w:rsidR="00075243" w:rsidRPr="00613AA8" w:rsidRDefault="00075243" w:rsidP="00046CEC">
      <w:pPr>
        <w:pStyle w:val="Normaltindrag"/>
        <w:ind w:left="0"/>
        <w:jc w:val="left"/>
        <w:rPr>
          <w:color w:val="FF0000"/>
        </w:rPr>
      </w:pPr>
    </w:p>
    <w:sectPr w:rsidR="00075243" w:rsidRPr="00613AA8" w:rsidSect="00BC4B91">
      <w:footerReference w:type="default" r:id="rId7"/>
      <w:pgSz w:w="11906" w:h="16838" w:code="9"/>
      <w:pgMar w:top="1304" w:right="1871" w:bottom="1531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10F1E" w14:textId="77777777" w:rsidR="00DF72B6" w:rsidRDefault="00DF72B6">
      <w:r>
        <w:separator/>
      </w:r>
    </w:p>
  </w:endnote>
  <w:endnote w:type="continuationSeparator" w:id="0">
    <w:p w14:paraId="28899294" w14:textId="77777777" w:rsidR="00DF72B6" w:rsidRDefault="00DF7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86289" w14:textId="77777777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>
      <w:rPr>
        <w:rStyle w:val="Sidnummer"/>
        <w:noProof/>
      </w:rPr>
      <w:t>2</w:t>
    </w:r>
    <w:r w:rsidR="0008150D">
      <w:rPr>
        <w:rStyle w:val="Sid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662AA" w14:textId="77777777" w:rsidR="00DF72B6" w:rsidRDefault="00DF72B6">
      <w:r>
        <w:separator/>
      </w:r>
    </w:p>
  </w:footnote>
  <w:footnote w:type="continuationSeparator" w:id="0">
    <w:p w14:paraId="6328B103" w14:textId="77777777" w:rsidR="00DF72B6" w:rsidRDefault="00DF7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8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19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0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3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62B4665F"/>
    <w:multiLevelType w:val="multilevel"/>
    <w:tmpl w:val="FCD636FA"/>
    <w:lvl w:ilvl="0">
      <w:start w:val="1"/>
      <w:numFmt w:val="decimal"/>
      <w:lvlRestart w:val="0"/>
      <w:pStyle w:val="Rubrik1"/>
      <w:lvlText w:val="%1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4"/>
  </w:num>
  <w:num w:numId="2">
    <w:abstractNumId w:val="20"/>
  </w:num>
  <w:num w:numId="3">
    <w:abstractNumId w:val="27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1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0"/>
  </w:num>
  <w:num w:numId="16">
    <w:abstractNumId w:val="14"/>
  </w:num>
  <w:num w:numId="17">
    <w:abstractNumId w:val="25"/>
  </w:num>
  <w:num w:numId="18">
    <w:abstractNumId w:val="19"/>
  </w:num>
  <w:num w:numId="19">
    <w:abstractNumId w:val="19"/>
  </w:num>
  <w:num w:numId="20">
    <w:abstractNumId w:val="28"/>
  </w:num>
  <w:num w:numId="21">
    <w:abstractNumId w:val="13"/>
  </w:num>
  <w:num w:numId="22">
    <w:abstractNumId w:val="10"/>
  </w:num>
  <w:num w:numId="23">
    <w:abstractNumId w:val="14"/>
  </w:num>
  <w:num w:numId="24">
    <w:abstractNumId w:val="11"/>
  </w:num>
  <w:num w:numId="25">
    <w:abstractNumId w:val="21"/>
  </w:num>
  <w:num w:numId="26">
    <w:abstractNumId w:val="30"/>
  </w:num>
  <w:num w:numId="27">
    <w:abstractNumId w:val="26"/>
  </w:num>
  <w:num w:numId="28">
    <w:abstractNumId w:val="19"/>
  </w:num>
  <w:num w:numId="29">
    <w:abstractNumId w:val="19"/>
  </w:num>
  <w:num w:numId="30">
    <w:abstractNumId w:val="16"/>
  </w:num>
  <w:num w:numId="31">
    <w:abstractNumId w:val="15"/>
  </w:num>
  <w:num w:numId="32">
    <w:abstractNumId w:val="29"/>
  </w:num>
  <w:num w:numId="33">
    <w:abstractNumId w:val="19"/>
  </w:num>
  <w:num w:numId="34">
    <w:abstractNumId w:val="19"/>
  </w:num>
  <w:num w:numId="35">
    <w:abstractNumId w:val="12"/>
  </w:num>
  <w:num w:numId="36">
    <w:abstractNumId w:val="17"/>
  </w:num>
  <w:num w:numId="37">
    <w:abstractNumId w:val="23"/>
  </w:num>
  <w:num w:numId="38">
    <w:abstractNumId w:val="22"/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ttachedTemplate r:id="rId1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D82"/>
    <w:rsid w:val="00000BEE"/>
    <w:rsid w:val="00004197"/>
    <w:rsid w:val="00017C6A"/>
    <w:rsid w:val="00036C9F"/>
    <w:rsid w:val="000422D6"/>
    <w:rsid w:val="0004277D"/>
    <w:rsid w:val="000438E0"/>
    <w:rsid w:val="00046CEC"/>
    <w:rsid w:val="00052C61"/>
    <w:rsid w:val="00075243"/>
    <w:rsid w:val="000800F6"/>
    <w:rsid w:val="0008150D"/>
    <w:rsid w:val="000914CF"/>
    <w:rsid w:val="000A6B09"/>
    <w:rsid w:val="000B71D7"/>
    <w:rsid w:val="000C3300"/>
    <w:rsid w:val="000C5C48"/>
    <w:rsid w:val="000E019A"/>
    <w:rsid w:val="000E7204"/>
    <w:rsid w:val="000F128B"/>
    <w:rsid w:val="00102D07"/>
    <w:rsid w:val="00104D0F"/>
    <w:rsid w:val="00113811"/>
    <w:rsid w:val="001145D9"/>
    <w:rsid w:val="001175B5"/>
    <w:rsid w:val="001218A3"/>
    <w:rsid w:val="00153BB1"/>
    <w:rsid w:val="00165916"/>
    <w:rsid w:val="00165E7E"/>
    <w:rsid w:val="0017016E"/>
    <w:rsid w:val="00175AA2"/>
    <w:rsid w:val="001A00C2"/>
    <w:rsid w:val="001A6091"/>
    <w:rsid w:val="001B61F5"/>
    <w:rsid w:val="001C6338"/>
    <w:rsid w:val="001D019F"/>
    <w:rsid w:val="001D2863"/>
    <w:rsid w:val="001F1801"/>
    <w:rsid w:val="0021730E"/>
    <w:rsid w:val="00242FFD"/>
    <w:rsid w:val="00253B11"/>
    <w:rsid w:val="00280FDB"/>
    <w:rsid w:val="002B105B"/>
    <w:rsid w:val="002C5513"/>
    <w:rsid w:val="002D3EC3"/>
    <w:rsid w:val="002D690F"/>
    <w:rsid w:val="002D6F12"/>
    <w:rsid w:val="002E3355"/>
    <w:rsid w:val="002E42D9"/>
    <w:rsid w:val="002F1BE7"/>
    <w:rsid w:val="00301982"/>
    <w:rsid w:val="00305C10"/>
    <w:rsid w:val="003123FB"/>
    <w:rsid w:val="003207F4"/>
    <w:rsid w:val="00346CE3"/>
    <w:rsid w:val="0036780B"/>
    <w:rsid w:val="003C0149"/>
    <w:rsid w:val="003E4500"/>
    <w:rsid w:val="00421211"/>
    <w:rsid w:val="00421348"/>
    <w:rsid w:val="00421C8F"/>
    <w:rsid w:val="00427781"/>
    <w:rsid w:val="004416D2"/>
    <w:rsid w:val="004505DE"/>
    <w:rsid w:val="00450E79"/>
    <w:rsid w:val="0045786F"/>
    <w:rsid w:val="00460486"/>
    <w:rsid w:val="00462975"/>
    <w:rsid w:val="0046348A"/>
    <w:rsid w:val="004763B8"/>
    <w:rsid w:val="00476AB4"/>
    <w:rsid w:val="00497E68"/>
    <w:rsid w:val="004A09F1"/>
    <w:rsid w:val="004A5A16"/>
    <w:rsid w:val="004A6CBC"/>
    <w:rsid w:val="004A702F"/>
    <w:rsid w:val="004B0226"/>
    <w:rsid w:val="004B0ACF"/>
    <w:rsid w:val="004B35BB"/>
    <w:rsid w:val="004B78B4"/>
    <w:rsid w:val="004C65BC"/>
    <w:rsid w:val="004D37B0"/>
    <w:rsid w:val="004D4AE4"/>
    <w:rsid w:val="004F1763"/>
    <w:rsid w:val="0050754B"/>
    <w:rsid w:val="00514F89"/>
    <w:rsid w:val="0052412C"/>
    <w:rsid w:val="00527A26"/>
    <w:rsid w:val="00556343"/>
    <w:rsid w:val="00584217"/>
    <w:rsid w:val="005B66F7"/>
    <w:rsid w:val="005C68BC"/>
    <w:rsid w:val="005D0B62"/>
    <w:rsid w:val="005D2B02"/>
    <w:rsid w:val="005E240F"/>
    <w:rsid w:val="005F38FB"/>
    <w:rsid w:val="005F54EA"/>
    <w:rsid w:val="00603107"/>
    <w:rsid w:val="00613AA8"/>
    <w:rsid w:val="00615A1C"/>
    <w:rsid w:val="00623318"/>
    <w:rsid w:val="00651DCF"/>
    <w:rsid w:val="00655A41"/>
    <w:rsid w:val="00657CBF"/>
    <w:rsid w:val="00657F31"/>
    <w:rsid w:val="00663199"/>
    <w:rsid w:val="00671D92"/>
    <w:rsid w:val="00681D0C"/>
    <w:rsid w:val="00683DD6"/>
    <w:rsid w:val="006A7FF8"/>
    <w:rsid w:val="006C0126"/>
    <w:rsid w:val="006E195E"/>
    <w:rsid w:val="006F7CFF"/>
    <w:rsid w:val="00711DCA"/>
    <w:rsid w:val="00725AA3"/>
    <w:rsid w:val="007425F7"/>
    <w:rsid w:val="007458EB"/>
    <w:rsid w:val="007628B7"/>
    <w:rsid w:val="007655E1"/>
    <w:rsid w:val="00777AA4"/>
    <w:rsid w:val="007A1A4B"/>
    <w:rsid w:val="007A1C17"/>
    <w:rsid w:val="007A4144"/>
    <w:rsid w:val="007B62B3"/>
    <w:rsid w:val="007C0265"/>
    <w:rsid w:val="007D728F"/>
    <w:rsid w:val="007F6D07"/>
    <w:rsid w:val="00802D82"/>
    <w:rsid w:val="0080396E"/>
    <w:rsid w:val="00804F2C"/>
    <w:rsid w:val="0081335F"/>
    <w:rsid w:val="00842E00"/>
    <w:rsid w:val="00865047"/>
    <w:rsid w:val="008768EB"/>
    <w:rsid w:val="008A5DEF"/>
    <w:rsid w:val="008D5B76"/>
    <w:rsid w:val="008F5AA1"/>
    <w:rsid w:val="00914450"/>
    <w:rsid w:val="00960CB6"/>
    <w:rsid w:val="009A2021"/>
    <w:rsid w:val="009A5CA0"/>
    <w:rsid w:val="009B1E44"/>
    <w:rsid w:val="009B67EB"/>
    <w:rsid w:val="009B7BB6"/>
    <w:rsid w:val="009C1A8A"/>
    <w:rsid w:val="009C409A"/>
    <w:rsid w:val="009C7778"/>
    <w:rsid w:val="009E298C"/>
    <w:rsid w:val="009F1542"/>
    <w:rsid w:val="00A02E6A"/>
    <w:rsid w:val="00A046DA"/>
    <w:rsid w:val="00A14ADC"/>
    <w:rsid w:val="00A34485"/>
    <w:rsid w:val="00A44AB5"/>
    <w:rsid w:val="00A503E8"/>
    <w:rsid w:val="00A56C45"/>
    <w:rsid w:val="00A7586E"/>
    <w:rsid w:val="00A84ADB"/>
    <w:rsid w:val="00A902B2"/>
    <w:rsid w:val="00AA2A31"/>
    <w:rsid w:val="00AA4CF3"/>
    <w:rsid w:val="00AC03E8"/>
    <w:rsid w:val="00AC2BA2"/>
    <w:rsid w:val="00AC7511"/>
    <w:rsid w:val="00AE2EC6"/>
    <w:rsid w:val="00AE4AD2"/>
    <w:rsid w:val="00B21729"/>
    <w:rsid w:val="00B31301"/>
    <w:rsid w:val="00B346B6"/>
    <w:rsid w:val="00B56069"/>
    <w:rsid w:val="00B856D3"/>
    <w:rsid w:val="00B87A38"/>
    <w:rsid w:val="00BC4B91"/>
    <w:rsid w:val="00BE4EC4"/>
    <w:rsid w:val="00BF7F68"/>
    <w:rsid w:val="00C23E01"/>
    <w:rsid w:val="00C367D3"/>
    <w:rsid w:val="00C43312"/>
    <w:rsid w:val="00C4695F"/>
    <w:rsid w:val="00C472E7"/>
    <w:rsid w:val="00C50A7D"/>
    <w:rsid w:val="00C50B08"/>
    <w:rsid w:val="00C5196E"/>
    <w:rsid w:val="00C5377C"/>
    <w:rsid w:val="00C54374"/>
    <w:rsid w:val="00C63881"/>
    <w:rsid w:val="00C64849"/>
    <w:rsid w:val="00C64C56"/>
    <w:rsid w:val="00C66D32"/>
    <w:rsid w:val="00C70548"/>
    <w:rsid w:val="00C921DB"/>
    <w:rsid w:val="00CA00FB"/>
    <w:rsid w:val="00CA6E3E"/>
    <w:rsid w:val="00CB5BB0"/>
    <w:rsid w:val="00CD0296"/>
    <w:rsid w:val="00CD1F3C"/>
    <w:rsid w:val="00CE18A9"/>
    <w:rsid w:val="00CE5962"/>
    <w:rsid w:val="00D1593D"/>
    <w:rsid w:val="00D2266C"/>
    <w:rsid w:val="00D22687"/>
    <w:rsid w:val="00D34626"/>
    <w:rsid w:val="00D55003"/>
    <w:rsid w:val="00D80232"/>
    <w:rsid w:val="00D81F26"/>
    <w:rsid w:val="00D95DE4"/>
    <w:rsid w:val="00D96184"/>
    <w:rsid w:val="00DA0743"/>
    <w:rsid w:val="00DA4A63"/>
    <w:rsid w:val="00DA52D3"/>
    <w:rsid w:val="00DB14DE"/>
    <w:rsid w:val="00DB2D83"/>
    <w:rsid w:val="00DC74D3"/>
    <w:rsid w:val="00DF0610"/>
    <w:rsid w:val="00DF72B6"/>
    <w:rsid w:val="00E02399"/>
    <w:rsid w:val="00E2299E"/>
    <w:rsid w:val="00E4288E"/>
    <w:rsid w:val="00E47BE8"/>
    <w:rsid w:val="00E57ADB"/>
    <w:rsid w:val="00E82B27"/>
    <w:rsid w:val="00E937F3"/>
    <w:rsid w:val="00E93FF5"/>
    <w:rsid w:val="00EB4032"/>
    <w:rsid w:val="00EC5CC2"/>
    <w:rsid w:val="00ED6F21"/>
    <w:rsid w:val="00ED729F"/>
    <w:rsid w:val="00F03F6A"/>
    <w:rsid w:val="00F07DD9"/>
    <w:rsid w:val="00F12820"/>
    <w:rsid w:val="00F15A97"/>
    <w:rsid w:val="00F25F6D"/>
    <w:rsid w:val="00F27CCE"/>
    <w:rsid w:val="00F60ED7"/>
    <w:rsid w:val="00F92FA9"/>
    <w:rsid w:val="00F9364D"/>
    <w:rsid w:val="00FA79F4"/>
    <w:rsid w:val="00FB332F"/>
    <w:rsid w:val="00FC2727"/>
    <w:rsid w:val="00FC3FCC"/>
    <w:rsid w:val="00FD226E"/>
    <w:rsid w:val="00FD32EE"/>
    <w:rsid w:val="00FF3C0B"/>
    <w:rsid w:val="00FF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13518992"/>
  <w15:docId w15:val="{E409EAF9-E06C-490B-B6C6-EDEF791E5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19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 w:unhideWhenUsed="1"/>
    <w:lsdException w:name="toa heading" w:semiHidden="1" w:uiPriority="19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rsid w:val="00BC4B91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semiHidden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character" w:styleId="Kommentarsreferens">
    <w:name w:val="annotation reference"/>
    <w:basedOn w:val="Standardstycketeckensnitt"/>
    <w:uiPriority w:val="19"/>
    <w:semiHidden/>
    <w:unhideWhenUsed/>
    <w:rsid w:val="00C54374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semiHidden/>
    <w:unhideWhenUsed/>
    <w:rsid w:val="00C54374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semiHidden/>
    <w:rsid w:val="00C54374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C54374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C54374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footer" Target="foot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llar\Tomt%20dok%20m%20sidfot.dotm" TargetMode="External"/></Relationships>
</file>

<file path=word/theme/theme1.xml><?xml version="1.0" encoding="utf-8"?>
<a:theme xmlns:a="http://schemas.openxmlformats.org/drawingml/2006/main" name="Lindahl">
  <a:themeElements>
    <a:clrScheme name="Lindahl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FADB0"/>
      </a:accent1>
      <a:accent2>
        <a:srgbClr val="6F6F6F"/>
      </a:accent2>
      <a:accent3>
        <a:srgbClr val="DADADA"/>
      </a:accent3>
      <a:accent4>
        <a:srgbClr val="CD1316"/>
      </a:accent4>
      <a:accent5>
        <a:srgbClr val="000000"/>
      </a:accent5>
      <a:accent6>
        <a:srgbClr val="ABD2D8"/>
      </a:accent6>
      <a:hlink>
        <a:srgbClr val="0563C1"/>
      </a:hlink>
      <a:folHlink>
        <a:srgbClr val="954F72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Tomt dok m sidfot.dotm</Template>
  <TotalTime>11</TotalTime>
  <Pages>4</Pages>
  <Words>686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Lindahl</Company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Lundqvist</dc:creator>
  <cp:keywords/>
  <dc:description/>
  <cp:lastModifiedBy>Anne-Sofie Westerlind</cp:lastModifiedBy>
  <cp:revision>6</cp:revision>
  <cp:lastPrinted>2022-11-03T08:43:00Z</cp:lastPrinted>
  <dcterms:created xsi:type="dcterms:W3CDTF">2022-11-10T07:32:00Z</dcterms:created>
  <dcterms:modified xsi:type="dcterms:W3CDTF">2022-12-01T09:48:00Z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pHeadings">
    <vt:lpwstr>FormattedNumbers</vt:lpwstr>
  </property>
</Properties>
</file>