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D97BC" w14:textId="77777777" w:rsidR="008A55A4" w:rsidRDefault="008A55A4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63C8808D" w14:textId="77777777" w:rsidR="005C6790" w:rsidRDefault="005C6790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61BB194B" w14:textId="77777777" w:rsidR="005C6790" w:rsidRDefault="005C6790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0AC41799" w14:textId="77777777" w:rsidR="005C6790" w:rsidRDefault="005C6790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6585538B" w14:textId="0D6A8D28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Auktorisationssystem för </w:t>
      </w:r>
    </w:p>
    <w:p w14:paraId="0B41C0E1" w14:textId="4BB5E46A" w:rsidR="00B34791" w:rsidRPr="0052412C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f</w:t>
      </w:r>
      <w:r w:rsidRPr="006951FE">
        <w:rPr>
          <w:b/>
          <w:sz w:val="48"/>
          <w:szCs w:val="48"/>
        </w:rPr>
        <w:t xml:space="preserve">astighetsnära insamling av </w:t>
      </w:r>
      <w:r w:rsidR="00555400">
        <w:rPr>
          <w:b/>
          <w:sz w:val="48"/>
          <w:szCs w:val="48"/>
        </w:rPr>
        <w:t>textilavfall</w:t>
      </w:r>
      <w:r w:rsidRPr="00533910">
        <w:rPr>
          <w:b/>
          <w:sz w:val="48"/>
          <w:szCs w:val="48"/>
        </w:rPr>
        <w:t xml:space="preserve"> </w:t>
      </w:r>
    </w:p>
    <w:p w14:paraId="7491200C" w14:textId="36E0AAF6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E8761EB" w14:textId="77777777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2AC4746D" w14:textId="77777777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4DB33D68" w14:textId="77777777" w:rsidR="00B34791" w:rsidRDefault="00B34791" w:rsidP="00B34791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Administrativa föreskrifter</w:t>
      </w:r>
    </w:p>
    <w:p w14:paraId="7047A761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07ED23F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2F894140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F99068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C9C071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8C8D0FA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9046114" w14:textId="77777777" w:rsidR="005C6790" w:rsidRDefault="005C6790" w:rsidP="00B34791">
      <w:pPr>
        <w:spacing w:before="0" w:after="0" w:line="240" w:lineRule="auto"/>
        <w:jc w:val="center"/>
        <w:rPr>
          <w:b/>
          <w:szCs w:val="48"/>
        </w:rPr>
      </w:pPr>
    </w:p>
    <w:p w14:paraId="291B9B39" w14:textId="77777777" w:rsidR="005C6790" w:rsidRDefault="005C6790" w:rsidP="00B34791">
      <w:pPr>
        <w:spacing w:before="0" w:after="0" w:line="240" w:lineRule="auto"/>
        <w:jc w:val="center"/>
        <w:rPr>
          <w:b/>
          <w:szCs w:val="48"/>
        </w:rPr>
      </w:pPr>
    </w:p>
    <w:p w14:paraId="6A8D6288" w14:textId="77777777" w:rsidR="005C6790" w:rsidRDefault="005C6790" w:rsidP="00B34791">
      <w:pPr>
        <w:spacing w:before="0" w:after="0" w:line="240" w:lineRule="auto"/>
        <w:jc w:val="center"/>
        <w:rPr>
          <w:b/>
          <w:szCs w:val="48"/>
        </w:rPr>
      </w:pPr>
    </w:p>
    <w:p w14:paraId="0FDBC5D1" w14:textId="77777777" w:rsidR="005C6790" w:rsidRDefault="005C6790" w:rsidP="00B34791">
      <w:pPr>
        <w:spacing w:before="0" w:after="0" w:line="240" w:lineRule="auto"/>
        <w:jc w:val="center"/>
        <w:rPr>
          <w:b/>
          <w:szCs w:val="48"/>
        </w:rPr>
      </w:pPr>
    </w:p>
    <w:p w14:paraId="3374AC78" w14:textId="77777777" w:rsidR="005C6790" w:rsidRDefault="005C6790" w:rsidP="00B34791">
      <w:pPr>
        <w:spacing w:before="0" w:after="0" w:line="240" w:lineRule="auto"/>
        <w:jc w:val="center"/>
        <w:rPr>
          <w:b/>
          <w:szCs w:val="48"/>
        </w:rPr>
      </w:pPr>
    </w:p>
    <w:p w14:paraId="0B05D593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9DF1834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EB07EBE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3FB48F7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A2B1501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1D1A913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34FEBFC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C1CF13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D5EE6E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CCD2BE5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4619D352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7CCD68A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84F5F9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81346E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693C8FB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E9246D0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4A1364F8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7D1AD1AB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27C6CBB7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621985C0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42669C60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4869525E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3703BA45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>
        <w:rPr>
          <w:rFonts w:ascii="Arial-BoldMT" w:hAnsi="Arial-BoldMT" w:cs="Arial-BoldMT"/>
          <w:b/>
          <w:bCs/>
          <w:color w:val="000000"/>
          <w:szCs w:val="22"/>
        </w:rPr>
        <w:lastRenderedPageBreak/>
        <w:t>1 ALLMÄN ORIENTERING</w:t>
      </w:r>
    </w:p>
    <w:p w14:paraId="250DB65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1A1825AF" w14:textId="77777777" w:rsidR="00B34791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szCs w:val="22"/>
        </w:rPr>
      </w:pPr>
      <w:r w:rsidRPr="003F6C09">
        <w:rPr>
          <w:rFonts w:ascii="Arial-BoldMT" w:hAnsi="Arial-BoldMT" w:cs="Arial-BoldMT"/>
          <w:b/>
          <w:bCs/>
          <w:szCs w:val="22"/>
        </w:rPr>
        <w:t>Auktoriserande myndighet</w:t>
      </w:r>
    </w:p>
    <w:p w14:paraId="2B6A5F66" w14:textId="77777777" w:rsidR="00B34791" w:rsidRPr="003F6C09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szCs w:val="22"/>
        </w:rPr>
      </w:pPr>
    </w:p>
    <w:p w14:paraId="2ADAA811" w14:textId="3DA5B641" w:rsidR="00B34791" w:rsidRPr="006930D4" w:rsidRDefault="00B34791" w:rsidP="00B34791">
      <w:pPr>
        <w:pStyle w:val="Normalwebb"/>
        <w:spacing w:before="0" w:beforeAutospacing="0" w:after="0" w:afterAutospacing="0"/>
        <w:rPr>
          <w:rFonts w:ascii="Roboto" w:hAnsi="Roboto"/>
          <w:sz w:val="22"/>
          <w:szCs w:val="22"/>
        </w:rPr>
      </w:pPr>
      <w:r w:rsidRPr="006930D4">
        <w:rPr>
          <w:rFonts w:ascii="ArialMT" w:hAnsi="ArialMT" w:cs="ArialMT"/>
          <w:sz w:val="22"/>
          <w:szCs w:val="22"/>
        </w:rPr>
        <w:t xml:space="preserve">Auktoriserande myndighet är </w:t>
      </w:r>
      <w:r w:rsidR="00740BCE" w:rsidRPr="00F043F2">
        <w:rPr>
          <w:rFonts w:ascii="ArialMT" w:hAnsi="ArialMT" w:cs="ArialMT"/>
          <w:sz w:val="22"/>
          <w:szCs w:val="22"/>
        </w:rPr>
        <w:t>Miljö och Vatten i Örnsköldsvik AB</w:t>
      </w:r>
      <w:r w:rsidRPr="00F043F2">
        <w:rPr>
          <w:rFonts w:ascii="ArialMT" w:hAnsi="ArialMT" w:cs="ArialMT"/>
          <w:sz w:val="22"/>
          <w:szCs w:val="22"/>
        </w:rPr>
        <w:t xml:space="preserve">, </w:t>
      </w:r>
      <w:proofErr w:type="gramStart"/>
      <w:r w:rsidRPr="00F043F2">
        <w:rPr>
          <w:rFonts w:ascii="ArialMT" w:hAnsi="ArialMT" w:cs="ArialMT"/>
          <w:sz w:val="22"/>
          <w:szCs w:val="22"/>
        </w:rPr>
        <w:t>55</w:t>
      </w:r>
      <w:r w:rsidR="00740BCE" w:rsidRPr="00F043F2">
        <w:rPr>
          <w:rFonts w:ascii="ArialMT" w:hAnsi="ArialMT" w:cs="ArialMT"/>
          <w:sz w:val="22"/>
          <w:szCs w:val="22"/>
        </w:rPr>
        <w:t>6767-2695</w:t>
      </w:r>
      <w:proofErr w:type="gramEnd"/>
    </w:p>
    <w:p w14:paraId="216E701D" w14:textId="77777777" w:rsidR="00B34791" w:rsidRPr="006930D4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 w:rsidRPr="006930D4">
        <w:rPr>
          <w:rFonts w:ascii="ArialMT" w:hAnsi="ArialMT" w:cs="ArialMT"/>
          <w:szCs w:val="22"/>
        </w:rPr>
        <w:t>(”</w:t>
      </w:r>
      <w:r w:rsidRPr="006930D4">
        <w:rPr>
          <w:rFonts w:ascii="Arial-BoldMT" w:hAnsi="Arial-BoldMT" w:cs="Arial-BoldMT"/>
          <w:b/>
          <w:bCs/>
          <w:szCs w:val="22"/>
        </w:rPr>
        <w:t>Huvudmannen</w:t>
      </w:r>
      <w:r w:rsidRPr="006930D4">
        <w:rPr>
          <w:rFonts w:ascii="ArialMT" w:hAnsi="ArialMT" w:cs="ArialMT"/>
          <w:szCs w:val="22"/>
        </w:rPr>
        <w:t>”).</w:t>
      </w:r>
    </w:p>
    <w:p w14:paraId="24CFDD8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57176F4" w14:textId="77777777" w:rsidR="00B34791" w:rsidRPr="003B4F2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3B4F28">
        <w:rPr>
          <w:rFonts w:ascii="Arial-BoldMT" w:hAnsi="Arial-BoldMT" w:cs="Arial-BoldMT"/>
          <w:b/>
          <w:bCs/>
          <w:color w:val="000000"/>
          <w:szCs w:val="22"/>
        </w:rPr>
        <w:t>Auktorisationssystemets omfattning</w:t>
      </w:r>
    </w:p>
    <w:p w14:paraId="7CED475A" w14:textId="77777777" w:rsidR="00B34791" w:rsidRPr="003B4F2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5D74A4C" w14:textId="77777777" w:rsidR="00B34791" w:rsidRPr="003B4F28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Dessa föreskrifter avser auktorisation för insamling </w:t>
      </w:r>
      <w:r w:rsidRPr="003B4F28">
        <w:rPr>
          <w:rFonts w:ascii="ArialMT" w:hAnsi="ArialMT" w:cs="ArialMT"/>
          <w:szCs w:val="22"/>
        </w:rPr>
        <w:t>och transport till</w:t>
      </w:r>
    </w:p>
    <w:p w14:paraId="1F4A102A" w14:textId="75177167" w:rsidR="00B34791" w:rsidRPr="00A21495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3B4F28">
        <w:rPr>
          <w:rFonts w:ascii="ArialMT" w:hAnsi="ArialMT" w:cs="ArialMT"/>
          <w:szCs w:val="22"/>
        </w:rPr>
        <w:t xml:space="preserve">behandling </w:t>
      </w:r>
      <w:r w:rsidRPr="00A21495">
        <w:rPr>
          <w:rFonts w:ascii="ArialMT" w:hAnsi="ArialMT" w:cs="ArialMT"/>
          <w:color w:val="000000"/>
          <w:szCs w:val="22"/>
        </w:rPr>
        <w:t xml:space="preserve">av </w:t>
      </w:r>
      <w:r w:rsidR="00E45E53" w:rsidRPr="005C6790">
        <w:rPr>
          <w:rFonts w:ascii="ArialMT" w:hAnsi="ArialMT" w:cs="ArialMT"/>
          <w:color w:val="000000"/>
          <w:szCs w:val="22"/>
        </w:rPr>
        <w:t>textilavfall under kommunalt ansvar</w:t>
      </w:r>
      <w:r w:rsidRPr="00A21495">
        <w:rPr>
          <w:rFonts w:ascii="ArialMT" w:hAnsi="ArialMT" w:cs="ArialMT"/>
          <w:color w:val="000000"/>
          <w:szCs w:val="22"/>
        </w:rPr>
        <w:t xml:space="preserve"> (hädanefter kallat ”</w:t>
      </w:r>
      <w:r w:rsidR="00E45E53" w:rsidRPr="005C6790">
        <w:rPr>
          <w:rFonts w:ascii="ArialMT" w:hAnsi="ArialMT" w:cs="ArialMT"/>
          <w:color w:val="000000"/>
          <w:szCs w:val="22"/>
        </w:rPr>
        <w:t>textilavfall</w:t>
      </w:r>
      <w:r w:rsidRPr="005C6790">
        <w:rPr>
          <w:rFonts w:ascii="ArialMT" w:hAnsi="ArialMT" w:cs="ArialMT"/>
          <w:color w:val="000000"/>
          <w:szCs w:val="22"/>
        </w:rPr>
        <w:t>”</w:t>
      </w:r>
      <w:r w:rsidRPr="00A21495">
        <w:rPr>
          <w:rFonts w:ascii="ArialMT" w:hAnsi="ArialMT" w:cs="ArialMT"/>
          <w:color w:val="000000"/>
          <w:szCs w:val="22"/>
        </w:rPr>
        <w:t xml:space="preserve">) genom så kallad fastighetsnära insamling inom </w:t>
      </w:r>
      <w:r w:rsidR="00740BCE" w:rsidRPr="00F043F2">
        <w:rPr>
          <w:rFonts w:ascii="ArialMT" w:hAnsi="ArialMT" w:cs="ArialMT"/>
          <w:color w:val="000000"/>
          <w:szCs w:val="22"/>
        </w:rPr>
        <w:t>Örnsköldsviks kommun</w:t>
      </w:r>
      <w:r w:rsidRPr="00F043F2">
        <w:rPr>
          <w:rFonts w:ascii="ArialMT" w:hAnsi="ArialMT" w:cs="ArialMT"/>
          <w:color w:val="000000"/>
          <w:szCs w:val="22"/>
        </w:rPr>
        <w:t>.</w:t>
      </w:r>
    </w:p>
    <w:p w14:paraId="0A2AC78F" w14:textId="48C7640E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A21495">
        <w:rPr>
          <w:rFonts w:ascii="ArialMT" w:hAnsi="ArialMT" w:cs="ArialMT"/>
          <w:color w:val="000000"/>
          <w:szCs w:val="22"/>
        </w:rPr>
        <w:t xml:space="preserve">Auktorisationen omfattar all fastighetsnära insamling av </w:t>
      </w:r>
      <w:r w:rsidR="00E45E53" w:rsidRPr="005C6790">
        <w:rPr>
          <w:rFonts w:ascii="ArialMT" w:hAnsi="ArialMT" w:cs="ArialMT"/>
          <w:color w:val="000000"/>
          <w:szCs w:val="22"/>
        </w:rPr>
        <w:t>textilavfall</w:t>
      </w:r>
      <w:r>
        <w:rPr>
          <w:rFonts w:ascii="ArialMT" w:hAnsi="ArialMT" w:cs="ArialMT"/>
          <w:color w:val="000000"/>
          <w:szCs w:val="22"/>
        </w:rPr>
        <w:t xml:space="preserve"> inom </w:t>
      </w:r>
      <w:r w:rsidR="00740BCE">
        <w:rPr>
          <w:rFonts w:ascii="ArialMT" w:hAnsi="ArialMT" w:cs="ArialMT"/>
          <w:color w:val="000000"/>
          <w:szCs w:val="22"/>
        </w:rPr>
        <w:t>kommunen</w:t>
      </w:r>
      <w:r>
        <w:rPr>
          <w:rFonts w:ascii="ArialMT" w:hAnsi="ArialMT" w:cs="ArialMT"/>
          <w:color w:val="000000"/>
          <w:szCs w:val="22"/>
        </w:rPr>
        <w:t xml:space="preserve">. Antalet omfattade </w:t>
      </w:r>
      <w:r w:rsidR="008A7841">
        <w:rPr>
          <w:rFonts w:ascii="ArialMT" w:hAnsi="ArialMT" w:cs="ArialMT"/>
          <w:color w:val="000000"/>
          <w:szCs w:val="22"/>
        </w:rPr>
        <w:t xml:space="preserve">kunder </w:t>
      </w:r>
      <w:r>
        <w:rPr>
          <w:rFonts w:ascii="ArialMT" w:hAnsi="ArialMT" w:cs="ArialMT"/>
          <w:color w:val="000000"/>
          <w:szCs w:val="22"/>
        </w:rPr>
        <w:t xml:space="preserve">kan förändras under auktorisationens giltighetstid. Den auktoriserade ska utföra tjänsterna i den i ansökan angivna omfattningen. Se </w:t>
      </w:r>
      <w:r w:rsidRPr="00A21495">
        <w:rPr>
          <w:rFonts w:ascii="ArialMT" w:hAnsi="ArialMT" w:cs="ArialMT"/>
          <w:color w:val="000000"/>
          <w:szCs w:val="22"/>
        </w:rPr>
        <w:t xml:space="preserve">närmare punkt </w:t>
      </w:r>
      <w:r w:rsidR="005C6790" w:rsidRPr="005C6790">
        <w:rPr>
          <w:rFonts w:ascii="ArialMT" w:hAnsi="ArialMT" w:cs="ArialMT"/>
          <w:color w:val="000000"/>
          <w:szCs w:val="22"/>
        </w:rPr>
        <w:t>6</w:t>
      </w:r>
      <w:r w:rsidRPr="005C6790">
        <w:rPr>
          <w:rFonts w:ascii="ArialMT" w:hAnsi="ArialMT" w:cs="ArialMT"/>
          <w:color w:val="000000"/>
          <w:szCs w:val="22"/>
        </w:rPr>
        <w:t xml:space="preserve">.1.5 – </w:t>
      </w:r>
      <w:r w:rsidR="005C6790" w:rsidRPr="005C6790">
        <w:rPr>
          <w:rFonts w:ascii="ArialMT" w:hAnsi="ArialMT" w:cs="ArialMT"/>
          <w:color w:val="000000"/>
          <w:szCs w:val="22"/>
        </w:rPr>
        <w:t>6</w:t>
      </w:r>
      <w:r w:rsidRPr="005C6790">
        <w:rPr>
          <w:rFonts w:ascii="ArialMT" w:hAnsi="ArialMT" w:cs="ArialMT"/>
          <w:color w:val="000000"/>
          <w:szCs w:val="22"/>
        </w:rPr>
        <w:t>.1.</w:t>
      </w:r>
      <w:r w:rsidR="005C6790">
        <w:rPr>
          <w:rFonts w:ascii="ArialMT" w:hAnsi="ArialMT" w:cs="ArialMT"/>
          <w:color w:val="000000"/>
          <w:szCs w:val="22"/>
        </w:rPr>
        <w:t>8</w:t>
      </w:r>
      <w:r w:rsidRPr="00A21495">
        <w:rPr>
          <w:rFonts w:ascii="ArialMT" w:hAnsi="ArialMT" w:cs="ArialMT"/>
          <w:color w:val="000000"/>
          <w:szCs w:val="22"/>
        </w:rPr>
        <w:t xml:space="preserve"> i Auktorisationsavtalet</w:t>
      </w:r>
      <w:r>
        <w:rPr>
          <w:rFonts w:ascii="ArialMT" w:hAnsi="ArialMT" w:cs="ArialMT"/>
          <w:color w:val="000000"/>
          <w:szCs w:val="22"/>
        </w:rPr>
        <w:t>.</w:t>
      </w:r>
    </w:p>
    <w:p w14:paraId="2636814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14097F52" w14:textId="77777777" w:rsidR="00B34791" w:rsidRPr="00512F9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12F93">
        <w:rPr>
          <w:rFonts w:ascii="Arial-BoldMT" w:hAnsi="Arial-BoldMT" w:cs="Arial-BoldMT"/>
          <w:b/>
          <w:bCs/>
          <w:color w:val="000000"/>
          <w:szCs w:val="22"/>
        </w:rPr>
        <w:t>Auktorisationssystemets giltighetstid</w:t>
      </w:r>
    </w:p>
    <w:p w14:paraId="4B66250F" w14:textId="77777777" w:rsidR="00B34791" w:rsidRPr="00D966B7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7865D9D3" w14:textId="313315BF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533910">
        <w:rPr>
          <w:rFonts w:ascii="ArialMT" w:hAnsi="ArialMT" w:cs="ArialMT"/>
          <w:color w:val="000000"/>
          <w:szCs w:val="22"/>
        </w:rPr>
        <w:t xml:space="preserve">Auktorisationssystemet är </w:t>
      </w:r>
      <w:r w:rsidRPr="00533910">
        <w:rPr>
          <w:rFonts w:ascii="ArialMT" w:hAnsi="ArialMT" w:cs="ArialMT"/>
          <w:szCs w:val="22"/>
        </w:rPr>
        <w:t xml:space="preserve">giltigt </w:t>
      </w:r>
      <w:r w:rsidR="00F0283A" w:rsidRPr="00533910">
        <w:rPr>
          <w:rFonts w:ascii="ArialMT" w:hAnsi="ArialMT" w:cs="ArialMT"/>
          <w:szCs w:val="22"/>
        </w:rPr>
        <w:t>tills vidare</w:t>
      </w:r>
      <w:r w:rsidRPr="00533910">
        <w:rPr>
          <w:rFonts w:ascii="ArialMT" w:hAnsi="ArialMT" w:cs="ArialMT"/>
          <w:szCs w:val="22"/>
        </w:rPr>
        <w:t>.</w:t>
      </w:r>
      <w:r w:rsidR="00533910">
        <w:rPr>
          <w:rFonts w:ascii="ArialMT" w:hAnsi="ArialMT" w:cs="ArialMT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 xml:space="preserve">Auktorisationssystemet upphör att </w:t>
      </w:r>
      <w:r w:rsidRPr="00BD24A0">
        <w:rPr>
          <w:rFonts w:ascii="ArialMT" w:hAnsi="ArialMT" w:cs="ArialMT"/>
          <w:szCs w:val="22"/>
        </w:rPr>
        <w:t xml:space="preserve">gälla </w:t>
      </w:r>
      <w:r w:rsidRPr="008A55A4">
        <w:rPr>
          <w:rFonts w:ascii="ArialMT" w:hAnsi="ArialMT" w:cs="ArialMT"/>
          <w:szCs w:val="22"/>
        </w:rPr>
        <w:t>sex</w:t>
      </w:r>
      <w:r w:rsidRPr="00BD24A0">
        <w:rPr>
          <w:rFonts w:ascii="ArialMT" w:hAnsi="ArialMT" w:cs="ArialMT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månader efter att Huvudmannen</w:t>
      </w:r>
      <w:r w:rsidR="00533910">
        <w:rPr>
          <w:rFonts w:ascii="ArialMT" w:hAnsi="ArialMT" w:cs="ArialMT"/>
          <w:color w:val="000000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har meddelat om sådant upphörande.</w:t>
      </w:r>
    </w:p>
    <w:p w14:paraId="3B8778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</w:p>
    <w:p w14:paraId="5736C9E1" w14:textId="77777777" w:rsidR="00B34791" w:rsidRPr="00512F9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12F93">
        <w:rPr>
          <w:rFonts w:ascii="Arial-BoldMT" w:hAnsi="Arial-BoldMT" w:cs="Arial-BoldMT"/>
          <w:b/>
          <w:bCs/>
          <w:color w:val="000000"/>
          <w:szCs w:val="22"/>
        </w:rPr>
        <w:t>Avtalstid</w:t>
      </w:r>
    </w:p>
    <w:p w14:paraId="6BEB95E7" w14:textId="77777777" w:rsidR="00B34791" w:rsidRPr="00512F9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7E29E9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Auktorisationen träder i kraft när Huvudmannen har godkänt den auktoriserade</w:t>
      </w:r>
    </w:p>
    <w:p w14:paraId="5BEB522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och undertecknat Auktorisationsavtalet. Auktorisationsavtalet gäller därefter</w:t>
      </w:r>
    </w:p>
    <w:p w14:paraId="2D570224" w14:textId="6418C906" w:rsidR="00B34791" w:rsidRDefault="00F0283A" w:rsidP="00533910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  <w:r w:rsidRPr="00533910">
        <w:rPr>
          <w:rFonts w:ascii="ArialMT" w:hAnsi="ArialMT" w:cs="ArialMT"/>
          <w:szCs w:val="22"/>
        </w:rPr>
        <w:t>tills vidare</w:t>
      </w:r>
      <w:r w:rsidR="00B34791" w:rsidRPr="00533910">
        <w:rPr>
          <w:rFonts w:ascii="ArialMT" w:hAnsi="ArialMT" w:cs="ArialMT"/>
          <w:szCs w:val="22"/>
        </w:rPr>
        <w:t>.</w:t>
      </w:r>
    </w:p>
    <w:p w14:paraId="0B89F696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</w:p>
    <w:p w14:paraId="46C58766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ADMINISTRATIVA FÖRESKRIFTER</w:t>
      </w:r>
    </w:p>
    <w:p w14:paraId="22E822A8" w14:textId="77777777" w:rsidR="00B34791" w:rsidRPr="00EB0CED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E864F43" w14:textId="77777777" w:rsidR="00B34791" w:rsidRPr="00557E4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57E43">
        <w:rPr>
          <w:rFonts w:ascii="Arial-BoldMT" w:hAnsi="Arial-BoldMT" w:cs="Arial-BoldMT"/>
          <w:b/>
          <w:bCs/>
          <w:color w:val="000000"/>
          <w:szCs w:val="22"/>
        </w:rPr>
        <w:t>Auktorisationsförfarande</w:t>
      </w:r>
    </w:p>
    <w:p w14:paraId="419B9B13" w14:textId="77777777" w:rsidR="00B34791" w:rsidRPr="00557E4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09990AA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Förfarandet omfattar ett auktorisationssystem och är undantaget från reglerna</w:t>
      </w:r>
    </w:p>
    <w:p w14:paraId="4F3AB84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om offentlig upphandling.</w:t>
      </w:r>
    </w:p>
    <w:p w14:paraId="1ABD6A0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F99FC70" w14:textId="77777777" w:rsidR="00B34791" w:rsidRPr="00557E4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57E43">
        <w:rPr>
          <w:rFonts w:ascii="Arial-BoldMT" w:hAnsi="Arial-BoldMT" w:cs="Arial-BoldMT"/>
          <w:b/>
          <w:bCs/>
          <w:color w:val="000000"/>
          <w:szCs w:val="22"/>
        </w:rPr>
        <w:t>Förteckning över dokument</w:t>
      </w:r>
    </w:p>
    <w:p w14:paraId="017649BB" w14:textId="77777777" w:rsidR="00B34791" w:rsidRPr="00557E4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1F733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Auktorisationsdokumentet består av följande handlingar.</w:t>
      </w:r>
    </w:p>
    <w:p w14:paraId="738FA5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Administrativa föreskrifter (detta dokument)</w:t>
      </w:r>
    </w:p>
    <w:p w14:paraId="68DD351F" w14:textId="49779483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Bilaga 1 Ansökningsformulär</w:t>
      </w:r>
    </w:p>
    <w:p w14:paraId="094BDB87" w14:textId="095EE34B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Bilaga 2 Auktorisationsavtal</w:t>
      </w:r>
    </w:p>
    <w:p w14:paraId="1D841CEB" w14:textId="281D5D9A" w:rsidR="005C6790" w:rsidRDefault="005C6790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- Bilaga 3 Avfall Sverige PM Textilavfall</w:t>
      </w:r>
    </w:p>
    <w:p w14:paraId="74438BBF" w14:textId="30E14422" w:rsidR="00A94058" w:rsidRDefault="00A94058" w:rsidP="00A94058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- </w:t>
      </w:r>
      <w:r w:rsidR="00EA36A3">
        <w:rPr>
          <w:rFonts w:ascii="ArialMT" w:hAnsi="ArialMT" w:cs="ArialMT"/>
          <w:color w:val="000000"/>
          <w:szCs w:val="22"/>
        </w:rPr>
        <w:t xml:space="preserve">Bilaga </w:t>
      </w:r>
      <w:r w:rsidR="00AE1ED5">
        <w:rPr>
          <w:rFonts w:ascii="ArialMT" w:hAnsi="ArialMT" w:cs="ArialMT"/>
          <w:color w:val="000000"/>
          <w:szCs w:val="22"/>
        </w:rPr>
        <w:t>4</w:t>
      </w:r>
      <w:r w:rsidR="00EA36A3">
        <w:rPr>
          <w:rFonts w:ascii="ArialMT" w:hAnsi="ArialMT" w:cs="ArialMT"/>
          <w:color w:val="000000"/>
          <w:szCs w:val="22"/>
        </w:rPr>
        <w:t xml:space="preserve"> Intyg sanktioner</w:t>
      </w:r>
    </w:p>
    <w:p w14:paraId="7744F65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BAA82FA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Ansökans form och innehåll</w:t>
      </w:r>
    </w:p>
    <w:p w14:paraId="476F8CE8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1D7D8330" w14:textId="0480A580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Ansökan om auktorisation ska lämnas elektroniskt via </w:t>
      </w:r>
      <w:r w:rsidR="00F0283A">
        <w:rPr>
          <w:rFonts w:ascii="ArialMT" w:hAnsi="ArialMT" w:cs="ArialMT"/>
          <w:color w:val="000000"/>
          <w:szCs w:val="22"/>
        </w:rPr>
        <w:t>e-Avrop</w:t>
      </w:r>
      <w:r>
        <w:rPr>
          <w:rFonts w:ascii="ArialMT" w:hAnsi="ArialMT" w:cs="ArialMT"/>
          <w:color w:val="000000"/>
          <w:szCs w:val="22"/>
        </w:rPr>
        <w:t>.</w:t>
      </w:r>
    </w:p>
    <w:p w14:paraId="731E994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utformas i enlighet med kraven i detta dokument och innehålla</w:t>
      </w:r>
    </w:p>
    <w:p w14:paraId="77EB5EF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samtliga de uppgifter och handlingar som efterfråga</w:t>
      </w:r>
      <w:r w:rsidRPr="00A21495">
        <w:rPr>
          <w:rFonts w:ascii="ArialMT" w:hAnsi="ArialMT" w:cs="ArialMT"/>
          <w:color w:val="000000"/>
          <w:szCs w:val="22"/>
        </w:rPr>
        <w:t>s i bilaga 1.</w:t>
      </w:r>
    </w:p>
    <w:p w14:paraId="1BA7BEE5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Ansökningsformuläret ska undertecknas av behörig företrädare för ansökaren.</w:t>
      </w:r>
    </w:p>
    <w:p w14:paraId="0D53067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Behörigheten ska på Huvudmannens begäran kunna styrkas, exempelvis med</w:t>
      </w:r>
    </w:p>
    <w:p w14:paraId="452C1B0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bevis avseende firmateckning eller skriftlig fullmakt.</w:t>
      </w:r>
    </w:p>
    <w:p w14:paraId="4816024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vara författad på svenska. Bevis, enstaka ord och förkortningar får</w:t>
      </w:r>
    </w:p>
    <w:p w14:paraId="0F617D9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vara på engelska, norska eller danska.</w:t>
      </w:r>
    </w:p>
    <w:p w14:paraId="2A1BB4A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03EDC68E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lastRenderedPageBreak/>
        <w:t>Ansökningstidens utgång</w:t>
      </w:r>
    </w:p>
    <w:p w14:paraId="53E6FA4B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5F1CFEB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vara Huvudmannen tillhanda under auktorisationssystemets</w:t>
      </w:r>
    </w:p>
    <w:p w14:paraId="76657D4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giltighetstid.</w:t>
      </w:r>
    </w:p>
    <w:p w14:paraId="2E84578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61F83C8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Ansökans giltighet</w:t>
      </w:r>
    </w:p>
    <w:p w14:paraId="220F550B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13E421D" w14:textId="1E11CCFD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 ska vara bunden av sin </w:t>
      </w:r>
      <w:r w:rsidRPr="0037705C">
        <w:rPr>
          <w:rFonts w:ascii="ArialMT" w:hAnsi="ArialMT" w:cs="ArialMT"/>
          <w:szCs w:val="22"/>
        </w:rPr>
        <w:t xml:space="preserve">ansökan i fyra månader </w:t>
      </w:r>
      <w:r>
        <w:rPr>
          <w:rFonts w:ascii="ArialMT" w:hAnsi="ArialMT" w:cs="ArialMT"/>
          <w:color w:val="000000"/>
          <w:szCs w:val="22"/>
        </w:rPr>
        <w:t>efter inlämnande av</w:t>
      </w:r>
    </w:p>
    <w:p w14:paraId="0C7B387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ansökan.</w:t>
      </w:r>
    </w:p>
    <w:p w14:paraId="6E30FBB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835DCA5" w14:textId="77777777" w:rsidR="00B34791" w:rsidRPr="00FC41B2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FC41B2">
        <w:rPr>
          <w:rFonts w:ascii="Arial-BoldMT" w:hAnsi="Arial-BoldMT" w:cs="Arial-BoldMT"/>
          <w:b/>
          <w:bCs/>
          <w:color w:val="000000"/>
          <w:szCs w:val="22"/>
        </w:rPr>
        <w:t>Sekretess</w:t>
      </w:r>
    </w:p>
    <w:p w14:paraId="755E8A44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6EB5B3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Huvudregeln är att uppgifter i ansökningar och övriga handlingar är offentliga.</w:t>
      </w:r>
    </w:p>
    <w:p w14:paraId="4E1771B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Önskar ansökaren att en viss uppgift eller vissa uppgifter i ansökan ska</w:t>
      </w:r>
    </w:p>
    <w:p w14:paraId="747396A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sekretessbeläggas ska ansökaren i ansökan ange vilken eller vilka uppgifter som</w:t>
      </w:r>
    </w:p>
    <w:p w14:paraId="1166B46C" w14:textId="25CF74DC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ska sekretessbeläggas samt skälen för det. Om utomstående begär att få ta</w:t>
      </w:r>
    </w:p>
    <w:p w14:paraId="2C24588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del av en handling prövar Huvudmannen om uppgifter i handlingen kan lämnas</w:t>
      </w:r>
    </w:p>
    <w:p w14:paraId="0965A703" w14:textId="015162C9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ut enligt reglerna i offentlighets- och sekretesslagen (2009:400). </w:t>
      </w:r>
      <w:r w:rsidR="00017F27">
        <w:rPr>
          <w:rFonts w:ascii="ArialMT" w:hAnsi="ArialMT" w:cs="ArialMT"/>
          <w:color w:val="000000"/>
          <w:szCs w:val="22"/>
        </w:rPr>
        <w:t>Den uppfattningen</w:t>
      </w:r>
    </w:p>
    <w:p w14:paraId="1BC4E1C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om sekretess som ansökaren har redovisat i ansökan ingår i underlaget för</w:t>
      </w:r>
    </w:p>
    <w:p w14:paraId="6B155D6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Huvudmannens bedömning men binder inte Huvudmannen. Ytterst avgörs</w:t>
      </w:r>
    </w:p>
    <w:p w14:paraId="2DAD7D1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frågan om sekretess av domstol.</w:t>
      </w:r>
    </w:p>
    <w:p w14:paraId="73A5474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6AD54A7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PRÖVNING AV ANSÖKAREN</w:t>
      </w:r>
    </w:p>
    <w:p w14:paraId="629551EC" w14:textId="77777777" w:rsidR="00B34791" w:rsidRPr="00EB0CED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D2B075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För att bli auktoriserad ska ansökaren uppfylla de krav som framgår av detta</w:t>
      </w:r>
    </w:p>
    <w:p w14:paraId="06C4A890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7A5E7B">
        <w:rPr>
          <w:rFonts w:ascii="ArialMT" w:hAnsi="ArialMT" w:cs="ArialMT"/>
          <w:color w:val="000000"/>
          <w:szCs w:val="22"/>
        </w:rPr>
        <w:t>avsnitt 3.</w:t>
      </w:r>
    </w:p>
    <w:p w14:paraId="418352A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6060523" w14:textId="77777777" w:rsidR="00B34791" w:rsidRPr="0092699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26998">
        <w:rPr>
          <w:rFonts w:ascii="Arial-BoldMT" w:hAnsi="Arial-BoldMT" w:cs="Arial-BoldMT"/>
          <w:b/>
          <w:bCs/>
          <w:color w:val="000000"/>
          <w:szCs w:val="22"/>
        </w:rPr>
        <w:t>Lämplighet</w:t>
      </w:r>
    </w:p>
    <w:p w14:paraId="10000C53" w14:textId="77777777" w:rsidR="00B34791" w:rsidRPr="0092699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6CE58240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En person som ingår i ansökarens förvaltnings-, lednings- eller kontrollorgan får</w:t>
      </w:r>
    </w:p>
    <w:p w14:paraId="3BC2B0A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inte ha begått något av de brott som framgår av punkt 1 – 6 i 13 kap. 1 § lagen</w:t>
      </w:r>
    </w:p>
    <w:p w14:paraId="36FF198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(2016:1145) om offentlig upphandling (LOU).</w:t>
      </w:r>
    </w:p>
    <w:p w14:paraId="738358B6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får inte omfattas av någon av de omständigheter som framgår av</w:t>
      </w:r>
    </w:p>
    <w:p w14:paraId="10EF23F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punkt 1 – 5 och 9 i 13 kap. 3 § LOU. Huvudmannen kommer, i den mån det är</w:t>
      </w:r>
    </w:p>
    <w:p w14:paraId="4142CF0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möjligt, att kontrollera detta genom Bolagsverkets register.</w:t>
      </w:r>
    </w:p>
    <w:p w14:paraId="2E77A5B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3F1D5BF6" w14:textId="77777777" w:rsidR="00B34791" w:rsidRPr="0092699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26998">
        <w:rPr>
          <w:rFonts w:ascii="Arial-BoldMT" w:hAnsi="Arial-BoldMT" w:cs="Arial-BoldMT"/>
          <w:b/>
          <w:bCs/>
          <w:color w:val="000000"/>
          <w:szCs w:val="22"/>
        </w:rPr>
        <w:t>Skatter och avgifter</w:t>
      </w:r>
    </w:p>
    <w:p w14:paraId="645DB738" w14:textId="77777777" w:rsidR="00B34791" w:rsidRPr="0092699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7A4ACAC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ha fullgjort sina skyldigheter avseende betalning av skatter och</w:t>
      </w:r>
    </w:p>
    <w:p w14:paraId="2252935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socialförsäkringsavgifter.</w:t>
      </w:r>
    </w:p>
    <w:p w14:paraId="54EBDA2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Huvudmannen kommer att kontrollera detta genom kontroll hos Skatteverket och</w:t>
      </w:r>
    </w:p>
    <w:p w14:paraId="771D110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Kronofogdemyndigheten. Om Huvudmannen genom Skatteverket och</w:t>
      </w:r>
    </w:p>
    <w:p w14:paraId="312384A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Kronofogden inte får tillgång till relevanta uppgifter – exempelvis om ansökaren</w:t>
      </w:r>
    </w:p>
    <w:p w14:paraId="3AA5A4C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är utländsk och skyldig att betala skatter och socialförsäkringsavgifter i annat</w:t>
      </w:r>
    </w:p>
    <w:p w14:paraId="7FB0695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land än Sverige – ska ansökaren på Huvudmannens begäran inkomma med</w:t>
      </w:r>
    </w:p>
    <w:p w14:paraId="2DC748F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sådana uppgifter.</w:t>
      </w:r>
    </w:p>
    <w:p w14:paraId="5147E5E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4E4BC082" w14:textId="77777777" w:rsidR="00B34791" w:rsidRPr="0075545A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75545A">
        <w:rPr>
          <w:rFonts w:ascii="Arial-BoldMT" w:hAnsi="Arial-BoldMT" w:cs="Arial-BoldMT"/>
          <w:b/>
          <w:bCs/>
          <w:color w:val="000000"/>
          <w:szCs w:val="22"/>
        </w:rPr>
        <w:t>Ekonomisk ställning</w:t>
      </w:r>
    </w:p>
    <w:p w14:paraId="4B252327" w14:textId="77777777" w:rsidR="00B34791" w:rsidRPr="0075545A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6AC2668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ha tillräckligt god ekonomisk ställning för att utföra uppdraget</w:t>
      </w:r>
    </w:p>
    <w:p w14:paraId="3EE467AB" w14:textId="753E3D43" w:rsidR="008A7841" w:rsidRDefault="00B34791" w:rsidP="008A784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enligt Auktorisationsavtalet.</w:t>
      </w:r>
    </w:p>
    <w:p w14:paraId="0FC40534" w14:textId="77777777" w:rsidR="00017F27" w:rsidRDefault="00017F27" w:rsidP="008A784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B69D30D" w14:textId="611C45C9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.</w:t>
      </w:r>
    </w:p>
    <w:p w14:paraId="05D281F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7F1BF2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05DE2F2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>
        <w:rPr>
          <w:rFonts w:ascii="Arial-BoldMT" w:hAnsi="Arial-BoldMT" w:cs="Arial-BoldMT"/>
          <w:b/>
          <w:bCs/>
          <w:color w:val="000000"/>
          <w:szCs w:val="22"/>
        </w:rPr>
        <w:lastRenderedPageBreak/>
        <w:t>3.4 Kompetens och erfarenhet</w:t>
      </w:r>
    </w:p>
    <w:p w14:paraId="37C41363" w14:textId="231F5CCD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Ansökaren ska ha tillräcklig kompetens och erfarenhet för att utföra </w:t>
      </w:r>
      <w:r w:rsidR="00017F27">
        <w:rPr>
          <w:rFonts w:ascii="ArialMT" w:hAnsi="ArialMT" w:cs="ArialMT"/>
          <w:color w:val="000000"/>
          <w:szCs w:val="22"/>
        </w:rPr>
        <w:t>de tjänsterna</w:t>
      </w:r>
    </w:p>
    <w:p w14:paraId="78287F1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som är föremål för auktorisationen. Som bevis för att ansökaren har detta ska</w:t>
      </w:r>
    </w:p>
    <w:p w14:paraId="44A17B5D" w14:textId="555A7860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ansökaren i ansökan ange en referensförteckning över minst </w:t>
      </w:r>
      <w:r w:rsidR="00113271">
        <w:rPr>
          <w:rFonts w:ascii="ArialMT" w:hAnsi="ArialMT" w:cs="ArialMT"/>
          <w:color w:val="000000"/>
          <w:szCs w:val="22"/>
        </w:rPr>
        <w:t>ett</w:t>
      </w:r>
      <w:r>
        <w:rPr>
          <w:rFonts w:ascii="ArialMT" w:hAnsi="ArialMT" w:cs="ArialMT"/>
          <w:color w:val="000000"/>
          <w:szCs w:val="22"/>
        </w:rPr>
        <w:t xml:space="preserve"> utför</w:t>
      </w:r>
      <w:r w:rsidR="00113271">
        <w:rPr>
          <w:rFonts w:ascii="ArialMT" w:hAnsi="ArialMT" w:cs="ArialMT"/>
          <w:color w:val="000000"/>
          <w:szCs w:val="22"/>
        </w:rPr>
        <w:t>t</w:t>
      </w:r>
    </w:p>
    <w:p w14:paraId="0206742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referensuppdrag.</w:t>
      </w:r>
    </w:p>
    <w:p w14:paraId="4CA1EB8E" w14:textId="5904DA94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Referensuppdrage</w:t>
      </w:r>
      <w:r w:rsidR="00113271">
        <w:rPr>
          <w:rFonts w:ascii="ArialMT" w:hAnsi="ArialMT" w:cs="ArialMT"/>
          <w:color w:val="000000"/>
          <w:szCs w:val="22"/>
        </w:rPr>
        <w:t>t</w:t>
      </w:r>
      <w:r>
        <w:rPr>
          <w:rFonts w:ascii="ArialMT" w:hAnsi="ArialMT" w:cs="ArialMT"/>
          <w:color w:val="000000"/>
          <w:szCs w:val="22"/>
        </w:rPr>
        <w:t xml:space="preserve"> ska</w:t>
      </w:r>
    </w:p>
    <w:p w14:paraId="7AD6910F" w14:textId="5D971D26" w:rsidR="00B34791" w:rsidRPr="00D966B7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 xml:space="preserve">ha avsett </w:t>
      </w:r>
      <w:r w:rsidRPr="00D966B7">
        <w:rPr>
          <w:rFonts w:ascii="ArialMT" w:hAnsi="ArialMT" w:cs="ArialMT"/>
          <w:szCs w:val="22"/>
        </w:rPr>
        <w:t xml:space="preserve">fastighetsnära insamling </w:t>
      </w:r>
      <w:r w:rsidRPr="0037705C">
        <w:rPr>
          <w:rFonts w:ascii="ArialMT" w:hAnsi="ArialMT" w:cs="ArialMT"/>
          <w:szCs w:val="22"/>
        </w:rPr>
        <w:t xml:space="preserve">av </w:t>
      </w:r>
      <w:r w:rsidR="00DC22A1" w:rsidRPr="005C6790">
        <w:rPr>
          <w:rFonts w:ascii="ArialMT" w:hAnsi="ArialMT" w:cs="ArialMT"/>
          <w:szCs w:val="22"/>
        </w:rPr>
        <w:t>textilavfall</w:t>
      </w:r>
      <w:r w:rsidR="00DC22A1">
        <w:rPr>
          <w:rFonts w:ascii="ArialMT" w:hAnsi="ArialMT" w:cs="ArialMT"/>
          <w:szCs w:val="22"/>
        </w:rPr>
        <w:t xml:space="preserve"> </w:t>
      </w:r>
      <w:r w:rsidRPr="00D966B7">
        <w:rPr>
          <w:rFonts w:ascii="ArialMT" w:hAnsi="ArialMT" w:cs="ArialMT"/>
          <w:szCs w:val="22"/>
        </w:rPr>
        <w:t>alternativt annan</w:t>
      </w:r>
    </w:p>
    <w:p w14:paraId="1487E191" w14:textId="16DEE99A" w:rsidR="00B34791" w:rsidRPr="00D966B7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 w:rsidRPr="00D966B7">
        <w:rPr>
          <w:rFonts w:ascii="ArialMT" w:hAnsi="ArialMT" w:cs="ArialMT"/>
          <w:szCs w:val="22"/>
        </w:rPr>
        <w:t>insamling som är relevant,</w:t>
      </w:r>
    </w:p>
    <w:p w14:paraId="55845EB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till någon del ha utförts under de senaste tre åren, räknat från den dag då</w:t>
      </w:r>
    </w:p>
    <w:p w14:paraId="523381A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lämnas in, och</w:t>
      </w:r>
    </w:p>
    <w:p w14:paraId="1D00D8D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ha utförts avtalsenligt.</w:t>
      </w:r>
    </w:p>
    <w:p w14:paraId="448B009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i ansökan ange kontaktuppgifter till en kontaktperson hos</w:t>
      </w:r>
    </w:p>
    <w:p w14:paraId="23A2E7A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beställaren av respektive referensuppdrag. Huvudmannen kan komma att</w:t>
      </w:r>
    </w:p>
    <w:p w14:paraId="3B9D544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kontakta kontaktpersonerna för att verifiera att lämnade uppgifter är korrekta och</w:t>
      </w:r>
    </w:p>
    <w:p w14:paraId="1DB7B9A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att referensuppdragen uppfyller ovanstående krav.</w:t>
      </w:r>
    </w:p>
    <w:p w14:paraId="2C5A37E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6673E65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0758B901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TILLDELNING AV AUKTORISATION</w:t>
      </w:r>
    </w:p>
    <w:p w14:paraId="71BE1894" w14:textId="77777777" w:rsidR="00B34791" w:rsidRPr="00EB0CED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24C1CEF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 som uppfyller de obligatoriska kraven kommer att tilldelas auktorisation.</w:t>
      </w:r>
    </w:p>
    <w:p w14:paraId="3A2DB47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35500D7" w14:textId="77777777" w:rsidR="0055795C" w:rsidRDefault="0055795C"/>
    <w:sectPr w:rsidR="0055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rial-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246F2E"/>
    <w:multiLevelType w:val="multilevel"/>
    <w:tmpl w:val="083A11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798134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Ort"/>
    <w:docVar w:name="eavrop54" w:val="Lev_Postadress"/>
    <w:docVar w:name="eavrop55" w:val="Lev_Kontaktperson"/>
    <w:docVar w:name="eavrop56" w:val="Lev_Kontaktepost"/>
    <w:docVar w:name="eavrop57" w:val="Lev_OrgNr"/>
    <w:docVar w:name="eavrop58" w:val="Lev_Namn"/>
    <w:docVar w:name="eavrop59" w:val="Lev_Adress"/>
    <w:docVar w:name="eavrop6" w:val="Upp_Varde"/>
    <w:docVar w:name="eavrop60" w:val="Lev_Tel"/>
    <w:docVar w:name="eavrop61" w:val="Lev_SubGroups"/>
    <w:docVar w:name="eavrop62" w:val="Rap_ListaProjektgrupp"/>
    <w:docVar w:name="eavrop63" w:val="Rap_AntalIntressenter"/>
    <w:docVar w:name="eavrop64" w:val="Rap_AntalPrenumeranter"/>
    <w:docVar w:name="eavrop65" w:val="Rap_AntalAnsokningar2"/>
    <w:docVar w:name="eavrop66" w:val="Rap_ListaAnsokningar2"/>
    <w:docVar w:name="eavrop67" w:val="Rap_AntalKvalificerade2"/>
    <w:docVar w:name="eavrop68" w:val="Rap_ListaKvalificerade2"/>
    <w:docVar w:name="eavrop69" w:val="Rap_AntalAnbud"/>
    <w:docVar w:name="eavrop7" w:val="Upp_Diarie"/>
    <w:docVar w:name="eavrop70" w:val="Rap_ListaAnbud"/>
    <w:docVar w:name="eavrop71" w:val="Rap_AntalVinnare"/>
    <w:docVar w:name="eavrop72" w:val="Rap_ListVinnare"/>
    <w:docVar w:name="eavrop73" w:val="Rap_InternKommentar"/>
    <w:docVar w:name="eavrop74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Vinnande Leverantör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74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Ort Vinnande anbud"/>
    <w:docVar w:name="eavropX54" w:val="Postadress Vinnande anbud"/>
    <w:docVar w:name="eavropX55" w:val="Kontaktperson Vinnande anbud"/>
    <w:docVar w:name="eavropX56" w:val="Kontakt e-post Vinnande anbud"/>
    <w:docVar w:name="eavropX57" w:val="Organisationsnummer Vinnande anbud"/>
    <w:docVar w:name="eavropX58" w:val="Företagsnamn Vinnande anbud"/>
    <w:docVar w:name="eavropX59" w:val="Adress Vinnande anbud"/>
    <w:docVar w:name="eavropX6" w:val="Upphandlingens värde"/>
    <w:docVar w:name="eavropX60" w:val="Telefon Vinnande anbud"/>
    <w:docVar w:name="eavropX61" w:val="Undergrupp Vinnande anbud"/>
    <w:docVar w:name="eavropX62" w:val="Lista på projektmedlemmar"/>
    <w:docVar w:name="eavropX63" w:val="Antal intressenter som meddelades om denna upphandling vid annonseringstillfället"/>
    <w:docVar w:name="eavropX64" w:val="Antal som hämtat upphandlingsdokumentet"/>
    <w:docVar w:name="eavropX65" w:val="Antal företag som inkommit med ansökan i (sel, urv, förh)"/>
    <w:docVar w:name="eavropX66" w:val="Lista med sökande företag (sel, urv, förh)"/>
    <w:docVar w:name="eavropX67" w:val="Antal kvalificerade företag (sel, urv, förh)"/>
    <w:docVar w:name="eavropX68" w:val="Lista med kvalificerade företag (sel, urv, förh)"/>
    <w:docVar w:name="eavropX69" w:val="Antal inkomna anbud"/>
    <w:docVar w:name="eavropX7" w:val="Upphandlingens diarienummer"/>
    <w:docVar w:name="eavropX70" w:val="Lista med inkomna anbud"/>
    <w:docVar w:name="eavropX71" w:val="Antal vinnande anbud"/>
    <w:docVar w:name="eavropX72" w:val="Lista med vinnande anbud"/>
    <w:docVar w:name="eavropX73" w:val="Lista med anbudsgivare och inter kommentar"/>
    <w:docVar w:name="eavropX74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34791"/>
    <w:rsid w:val="00017F27"/>
    <w:rsid w:val="0010668F"/>
    <w:rsid w:val="00113271"/>
    <w:rsid w:val="00182A03"/>
    <w:rsid w:val="001C5C24"/>
    <w:rsid w:val="00202510"/>
    <w:rsid w:val="0024076B"/>
    <w:rsid w:val="0026081E"/>
    <w:rsid w:val="002757D5"/>
    <w:rsid w:val="0029605D"/>
    <w:rsid w:val="002E4FBF"/>
    <w:rsid w:val="003541D8"/>
    <w:rsid w:val="0037418A"/>
    <w:rsid w:val="0037705C"/>
    <w:rsid w:val="00381481"/>
    <w:rsid w:val="00426B0E"/>
    <w:rsid w:val="004D6F85"/>
    <w:rsid w:val="00533910"/>
    <w:rsid w:val="00555400"/>
    <w:rsid w:val="0055795C"/>
    <w:rsid w:val="005C6790"/>
    <w:rsid w:val="00627A38"/>
    <w:rsid w:val="006409DC"/>
    <w:rsid w:val="00740BCE"/>
    <w:rsid w:val="007D185A"/>
    <w:rsid w:val="00824D88"/>
    <w:rsid w:val="008A55A4"/>
    <w:rsid w:val="008A7841"/>
    <w:rsid w:val="00924B1D"/>
    <w:rsid w:val="009D62F5"/>
    <w:rsid w:val="009E7301"/>
    <w:rsid w:val="00A21495"/>
    <w:rsid w:val="00A94058"/>
    <w:rsid w:val="00AE1ED5"/>
    <w:rsid w:val="00B34791"/>
    <w:rsid w:val="00C54383"/>
    <w:rsid w:val="00D05EA9"/>
    <w:rsid w:val="00D966B7"/>
    <w:rsid w:val="00DC22A1"/>
    <w:rsid w:val="00E45E53"/>
    <w:rsid w:val="00E61171"/>
    <w:rsid w:val="00EA36A3"/>
    <w:rsid w:val="00ED1D1C"/>
    <w:rsid w:val="00F0283A"/>
    <w:rsid w:val="00F043F2"/>
    <w:rsid w:val="00F3111D"/>
    <w:rsid w:val="00F41802"/>
    <w:rsid w:val="00F70CC6"/>
    <w:rsid w:val="00F77699"/>
    <w:rsid w:val="00FC41B2"/>
    <w:rsid w:val="00FD5966"/>
    <w:rsid w:val="00FE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29AB2"/>
  <w15:chartTrackingRefBased/>
  <w15:docId w15:val="{22428313-CEB7-48E0-87EA-E47EF97F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34791"/>
    <w:pPr>
      <w:spacing w:before="120" w:after="60" w:line="264" w:lineRule="auto"/>
      <w:jc w:val="both"/>
    </w:pPr>
    <w:rPr>
      <w:rFonts w:ascii="Arial" w:eastAsia="Times New Roman" w:hAnsi="Arial" w:cs="Times New Roman"/>
      <w:kern w:val="0"/>
      <w:szCs w:val="20"/>
      <w:lang w:eastAsia="sv-SE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rsid w:val="00B34791"/>
    <w:pPr>
      <w:ind w:left="720"/>
      <w:contextualSpacing/>
    </w:pPr>
  </w:style>
  <w:style w:type="paragraph" w:styleId="Normalwebb">
    <w:name w:val="Normal (Web)"/>
    <w:basedOn w:val="Normal"/>
    <w:uiPriority w:val="99"/>
    <w:semiHidden/>
    <w:unhideWhenUsed/>
    <w:rsid w:val="00B3479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966B7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D966B7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D966B7"/>
    <w:rPr>
      <w:rFonts w:ascii="Arial" w:eastAsia="Times New Roman" w:hAnsi="Arial" w:cs="Times New Roman"/>
      <w:kern w:val="0"/>
      <w:sz w:val="20"/>
      <w:szCs w:val="20"/>
      <w:lang w:eastAsia="sv-SE"/>
      <w14:ligatures w14:val="non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966B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966B7"/>
    <w:rPr>
      <w:rFonts w:ascii="Arial" w:eastAsia="Times New Roman" w:hAnsi="Arial" w:cs="Times New Roman"/>
      <w:b/>
      <w:bCs/>
      <w:kern w:val="0"/>
      <w:sz w:val="20"/>
      <w:szCs w:val="20"/>
      <w:lang w:eastAsia="sv-SE"/>
      <w14:ligatures w14:val="none"/>
    </w:rPr>
  </w:style>
  <w:style w:type="character" w:styleId="Hyperlnk">
    <w:name w:val="Hyperlink"/>
    <w:basedOn w:val="Standardstycketeckensnitt"/>
    <w:uiPriority w:val="99"/>
    <w:unhideWhenUsed/>
    <w:rsid w:val="0026081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2608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818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Rölin</dc:creator>
  <cp:keywords/>
  <dc:description/>
  <cp:lastModifiedBy>Anne-Sofie Westerlind</cp:lastModifiedBy>
  <cp:revision>7</cp:revision>
  <cp:lastPrinted>2024-12-17T07:30:00Z</cp:lastPrinted>
  <dcterms:created xsi:type="dcterms:W3CDTF">2024-12-12T09:51:00Z</dcterms:created>
  <dcterms:modified xsi:type="dcterms:W3CDTF">2025-01-09T08:29:00Z</dcterms:modified>
</cp:coreProperties>
</file>