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31795495"/>
    <w:bookmarkStart w:id="1" w:name="_Hlk31868443"/>
    <w:bookmarkStart w:id="2" w:name="_Hlk31869392"/>
    <w:p w14:paraId="3DA30D98" w14:textId="513B4B17" w:rsidR="00C372CE" w:rsidRDefault="00C372CE" w:rsidP="00B022EE">
      <w:pPr>
        <w:rPr>
          <w:rStyle w:val="Betoning"/>
        </w:rPr>
      </w:pPr>
    </w:p>
    <w:p w14:paraId="5F618F0D" w14:textId="77777777" w:rsidR="00B35C14" w:rsidRDefault="00B35C14" w:rsidP="00B35C14">
      <w:pPr>
        <w:jc w:val="center"/>
      </w:pPr>
    </w:p>
    <w:bookmarkStart w:id="3" w:name="_Hlk73713747"/>
    <w:p w14:paraId="3C7F83E0" w14:textId="77777777" w:rsidR="00B35C14" w:rsidRDefault="00B35C14" w:rsidP="00B35C14">
      <w:pPr>
        <w:jc w:val="center"/>
        <w:rPr>
          <w:b/>
          <w:sz w:val="48"/>
          <w:szCs w:val="48"/>
        </w:rPr>
      </w:pPr>
    </w:p>
    <w:p w14:paraId="3CDD09DB" w14:textId="77777777" w:rsidR="00B35C14" w:rsidRDefault="00B35C14" w:rsidP="00B35C14">
      <w:pPr>
        <w:jc w:val="center"/>
        <w:rPr>
          <w:b/>
          <w:sz w:val="48"/>
          <w:szCs w:val="48"/>
        </w:rPr>
      </w:pPr>
    </w:p>
    <w:p w14:paraId="70C25330" w14:textId="77777777" w:rsidR="00B35C14" w:rsidRDefault="00B35C14" w:rsidP="00B35C14">
      <w:pPr>
        <w:jc w:val="center"/>
        <w:rPr>
          <w:b/>
          <w:sz w:val="48"/>
          <w:szCs w:val="48"/>
        </w:rPr>
      </w:pPr>
    </w:p>
    <w:p w14:paraId="59514EBA" w14:textId="77777777" w:rsidR="00B35C14" w:rsidRDefault="00B35C14" w:rsidP="00B35C14">
      <w:pPr>
        <w:jc w:val="center"/>
        <w:rPr>
          <w:b/>
          <w:sz w:val="48"/>
          <w:szCs w:val="48"/>
        </w:rPr>
      </w:pPr>
    </w:p>
    <w:p w14:paraId="5EF7D33C" w14:textId="77777777" w:rsidR="00B35C14" w:rsidRDefault="00B35C14" w:rsidP="00B35C14">
      <w:pPr>
        <w:jc w:val="center"/>
        <w:rPr>
          <w:b/>
          <w:sz w:val="48"/>
          <w:szCs w:val="48"/>
        </w:rPr>
      </w:pPr>
    </w:p>
    <w:p w14:paraId="286D75F1" w14:textId="77777777" w:rsidR="00B35C14" w:rsidRDefault="00B35C14" w:rsidP="00B35C14">
      <w:pPr>
        <w:jc w:val="center"/>
        <w:rPr>
          <w:b/>
          <w:sz w:val="48"/>
          <w:szCs w:val="48"/>
        </w:rPr>
      </w:pPr>
    </w:p>
    <w:p w14:paraId="70DFEEAD" w14:textId="33A4A886" w:rsidR="001C65ED" w:rsidRPr="00776F0F" w:rsidRDefault="001C65ED" w:rsidP="001C65ED">
      <w:pPr>
        <w:jc w:val="center"/>
        <w:rPr>
          <w:rFonts w:asciiTheme="minorHAnsi" w:hAnsiTheme="minorHAnsi" w:cstheme="minorHAnsi"/>
          <w:b/>
          <w:sz w:val="40"/>
          <w:szCs w:val="40"/>
        </w:rPr>
      </w:pPr>
      <w:r w:rsidRPr="00776F0F">
        <w:rPr>
          <w:rFonts w:asciiTheme="minorHAnsi" w:hAnsiTheme="minorHAnsi" w:cstheme="minorHAnsi"/>
          <w:b/>
          <w:sz w:val="40"/>
          <w:szCs w:val="40"/>
        </w:rPr>
        <w:t xml:space="preserve">Auktorisationssystem för </w:t>
      </w:r>
      <w:r w:rsidR="00D6008E" w:rsidRPr="00776F0F">
        <w:rPr>
          <w:rFonts w:asciiTheme="minorHAnsi" w:hAnsiTheme="minorHAnsi" w:cstheme="minorHAnsi"/>
          <w:b/>
          <w:sz w:val="40"/>
          <w:szCs w:val="40"/>
        </w:rPr>
        <w:t>bortforsling</w:t>
      </w:r>
      <w:r w:rsidRPr="00776F0F">
        <w:rPr>
          <w:rFonts w:asciiTheme="minorHAnsi" w:hAnsiTheme="minorHAnsi" w:cstheme="minorHAnsi"/>
          <w:b/>
          <w:sz w:val="40"/>
          <w:szCs w:val="40"/>
        </w:rPr>
        <w:t xml:space="preserve"> </w:t>
      </w:r>
      <w:r w:rsidR="00D6008E" w:rsidRPr="00776F0F">
        <w:rPr>
          <w:rFonts w:asciiTheme="minorHAnsi" w:hAnsiTheme="minorHAnsi" w:cstheme="minorHAnsi"/>
          <w:b/>
          <w:sz w:val="40"/>
          <w:szCs w:val="40"/>
        </w:rPr>
        <w:t>och b</w:t>
      </w:r>
      <w:r w:rsidRPr="00776F0F">
        <w:rPr>
          <w:rFonts w:asciiTheme="minorHAnsi" w:hAnsiTheme="minorHAnsi" w:cstheme="minorHAnsi"/>
          <w:b/>
          <w:sz w:val="40"/>
          <w:szCs w:val="40"/>
        </w:rPr>
        <w:t>ehandling av fosformaterial</w:t>
      </w:r>
      <w:r w:rsidR="00D6008E" w:rsidRPr="00776F0F">
        <w:rPr>
          <w:rFonts w:asciiTheme="minorHAnsi" w:hAnsiTheme="minorHAnsi" w:cstheme="minorHAnsi"/>
          <w:b/>
          <w:sz w:val="40"/>
          <w:szCs w:val="40"/>
        </w:rPr>
        <w:t xml:space="preserve"> från enskilda avlopp</w:t>
      </w:r>
    </w:p>
    <w:p w14:paraId="40A2BEB2" w14:textId="77777777" w:rsidR="00B35C14" w:rsidRPr="00564DC9" w:rsidRDefault="00B35C14" w:rsidP="00B35C14">
      <w:pPr>
        <w:jc w:val="center"/>
        <w:rPr>
          <w:rFonts w:asciiTheme="minorHAnsi" w:hAnsiTheme="minorHAnsi" w:cstheme="minorHAnsi"/>
          <w:b/>
          <w:sz w:val="48"/>
          <w:szCs w:val="48"/>
        </w:rPr>
      </w:pPr>
    </w:p>
    <w:p w14:paraId="3E7A872F" w14:textId="77777777" w:rsidR="00B35C14" w:rsidRPr="00D6008E" w:rsidRDefault="00B35C14" w:rsidP="00B35C14">
      <w:pPr>
        <w:jc w:val="center"/>
        <w:rPr>
          <w:rFonts w:asciiTheme="minorHAnsi" w:hAnsiTheme="minorHAnsi" w:cstheme="minorHAnsi"/>
          <w:sz w:val="40"/>
          <w:szCs w:val="40"/>
        </w:rPr>
      </w:pPr>
      <w:r w:rsidRPr="00D6008E">
        <w:rPr>
          <w:rFonts w:asciiTheme="minorHAnsi" w:hAnsiTheme="minorHAnsi" w:cstheme="minorHAnsi"/>
          <w:sz w:val="40"/>
          <w:szCs w:val="40"/>
        </w:rPr>
        <w:t>Administrativa föreskrifter</w:t>
      </w:r>
    </w:p>
    <w:bookmarkEnd w:id="3"/>
    <w:p w14:paraId="7DA0EBB7" w14:textId="77777777" w:rsidR="00B35C14" w:rsidRDefault="00B35C14" w:rsidP="00B35C14">
      <w:pPr>
        <w:jc w:val="center"/>
        <w:rPr>
          <w:sz w:val="48"/>
          <w:szCs w:val="48"/>
        </w:rPr>
      </w:pPr>
    </w:p>
    <w:p w14:paraId="21504C38" w14:textId="0A52782B" w:rsidR="00B35C14" w:rsidRDefault="00B35C14" w:rsidP="00B022EE">
      <w:pPr>
        <w:rPr>
          <w:rStyle w:val="Betoning"/>
          <w:rFonts w:asciiTheme="minorHAnsi" w:hAnsiTheme="minorHAnsi" w:cstheme="minorHAnsi"/>
          <w:i w:val="0"/>
          <w:sz w:val="22"/>
          <w:szCs w:val="22"/>
        </w:rPr>
      </w:pPr>
    </w:p>
    <w:p w14:paraId="18D8C664" w14:textId="46B64E3B" w:rsidR="00B35C14" w:rsidRDefault="00B35C14" w:rsidP="00B022EE">
      <w:pPr>
        <w:rPr>
          <w:rStyle w:val="Betoning"/>
          <w:rFonts w:asciiTheme="minorHAnsi" w:hAnsiTheme="minorHAnsi" w:cstheme="minorHAnsi"/>
          <w:i w:val="0"/>
          <w:sz w:val="22"/>
          <w:szCs w:val="22"/>
        </w:rPr>
      </w:pPr>
    </w:p>
    <w:p w14:paraId="5AE410DD" w14:textId="2F2A29FF" w:rsidR="00B35C14" w:rsidRDefault="00B35C14" w:rsidP="00B022EE">
      <w:pPr>
        <w:rPr>
          <w:rStyle w:val="Betoning"/>
          <w:rFonts w:asciiTheme="minorHAnsi" w:hAnsiTheme="minorHAnsi" w:cstheme="minorHAnsi"/>
          <w:i w:val="0"/>
          <w:sz w:val="22"/>
          <w:szCs w:val="22"/>
        </w:rPr>
      </w:pPr>
    </w:p>
    <w:p w14:paraId="7F99F805" w14:textId="17A6FDE1" w:rsidR="00B35C14" w:rsidRDefault="00B35C14" w:rsidP="00B022EE">
      <w:pPr>
        <w:rPr>
          <w:rStyle w:val="Betoning"/>
          <w:rFonts w:asciiTheme="minorHAnsi" w:hAnsiTheme="minorHAnsi" w:cstheme="minorHAnsi"/>
          <w:i w:val="0"/>
          <w:sz w:val="22"/>
          <w:szCs w:val="22"/>
        </w:rPr>
      </w:pPr>
    </w:p>
    <w:p w14:paraId="7C6667D8" w14:textId="1366EDE1" w:rsidR="00B35C14" w:rsidRDefault="00B35C14" w:rsidP="00B022EE">
      <w:pPr>
        <w:rPr>
          <w:rStyle w:val="Betoning"/>
          <w:rFonts w:asciiTheme="minorHAnsi" w:hAnsiTheme="minorHAnsi" w:cstheme="minorHAnsi"/>
          <w:i w:val="0"/>
          <w:sz w:val="22"/>
          <w:szCs w:val="22"/>
        </w:rPr>
      </w:pPr>
    </w:p>
    <w:p w14:paraId="6EC07B25" w14:textId="6580C002" w:rsidR="00B35C14" w:rsidRDefault="00B35C14" w:rsidP="00B022EE">
      <w:pPr>
        <w:rPr>
          <w:rStyle w:val="Betoning"/>
          <w:rFonts w:asciiTheme="minorHAnsi" w:hAnsiTheme="minorHAnsi" w:cstheme="minorHAnsi"/>
          <w:i w:val="0"/>
          <w:sz w:val="22"/>
          <w:szCs w:val="22"/>
        </w:rPr>
      </w:pPr>
    </w:p>
    <w:p w14:paraId="1752FED8" w14:textId="11058622" w:rsidR="00B35C14" w:rsidRDefault="00B35C14" w:rsidP="00B022EE">
      <w:pPr>
        <w:rPr>
          <w:rStyle w:val="Betoning"/>
          <w:rFonts w:asciiTheme="minorHAnsi" w:hAnsiTheme="minorHAnsi" w:cstheme="minorHAnsi"/>
          <w:i w:val="0"/>
          <w:sz w:val="22"/>
          <w:szCs w:val="22"/>
        </w:rPr>
      </w:pPr>
    </w:p>
    <w:p w14:paraId="1BF775A2" w14:textId="5A3AB176" w:rsidR="00B35C14" w:rsidRDefault="00B35C14" w:rsidP="00B022EE">
      <w:pPr>
        <w:rPr>
          <w:rStyle w:val="Betoning"/>
          <w:rFonts w:asciiTheme="minorHAnsi" w:hAnsiTheme="minorHAnsi" w:cstheme="minorHAnsi"/>
          <w:i w:val="0"/>
          <w:sz w:val="22"/>
          <w:szCs w:val="22"/>
        </w:rPr>
      </w:pPr>
    </w:p>
    <w:p w14:paraId="18B6D3FC" w14:textId="7D089B78" w:rsidR="00B35C14" w:rsidRDefault="00B35C14" w:rsidP="00B022EE">
      <w:pPr>
        <w:rPr>
          <w:rStyle w:val="Betoning"/>
          <w:rFonts w:asciiTheme="minorHAnsi" w:hAnsiTheme="minorHAnsi" w:cstheme="minorHAnsi"/>
          <w:i w:val="0"/>
          <w:sz w:val="22"/>
          <w:szCs w:val="22"/>
        </w:rPr>
      </w:pPr>
    </w:p>
    <w:p w14:paraId="4E4140FB" w14:textId="65FA0705" w:rsidR="00B35C14" w:rsidRDefault="00B35C14" w:rsidP="00B022EE">
      <w:pPr>
        <w:rPr>
          <w:rStyle w:val="Betoning"/>
          <w:rFonts w:asciiTheme="minorHAnsi" w:hAnsiTheme="minorHAnsi" w:cstheme="minorHAnsi"/>
          <w:i w:val="0"/>
          <w:sz w:val="22"/>
          <w:szCs w:val="22"/>
        </w:rPr>
      </w:pPr>
    </w:p>
    <w:p w14:paraId="43EC3DE8" w14:textId="145AC737" w:rsidR="00B35C14" w:rsidRDefault="00B35C14" w:rsidP="00B022EE">
      <w:pPr>
        <w:rPr>
          <w:rStyle w:val="Betoning"/>
          <w:rFonts w:asciiTheme="minorHAnsi" w:hAnsiTheme="minorHAnsi" w:cstheme="minorHAnsi"/>
          <w:i w:val="0"/>
          <w:sz w:val="22"/>
          <w:szCs w:val="22"/>
        </w:rPr>
      </w:pPr>
    </w:p>
    <w:p w14:paraId="79995734" w14:textId="57448A24" w:rsidR="00B35C14" w:rsidRDefault="00B35C14" w:rsidP="00B022EE">
      <w:pPr>
        <w:rPr>
          <w:rStyle w:val="Betoning"/>
          <w:rFonts w:asciiTheme="minorHAnsi" w:hAnsiTheme="minorHAnsi" w:cstheme="minorHAnsi"/>
          <w:i w:val="0"/>
          <w:sz w:val="22"/>
          <w:szCs w:val="22"/>
        </w:rPr>
      </w:pPr>
    </w:p>
    <w:p w14:paraId="7B747DD6" w14:textId="09ECA676" w:rsidR="00B35C14" w:rsidRDefault="00B35C14" w:rsidP="00B022EE">
      <w:pPr>
        <w:rPr>
          <w:rStyle w:val="Betoning"/>
          <w:rFonts w:asciiTheme="minorHAnsi" w:hAnsiTheme="minorHAnsi" w:cstheme="minorHAnsi"/>
          <w:i w:val="0"/>
          <w:sz w:val="22"/>
          <w:szCs w:val="22"/>
        </w:rPr>
      </w:pPr>
    </w:p>
    <w:p w14:paraId="56BAB7FC" w14:textId="2A876201" w:rsidR="00B35C14" w:rsidRDefault="00B35C14" w:rsidP="00B022EE">
      <w:pPr>
        <w:rPr>
          <w:rStyle w:val="Betoning"/>
          <w:rFonts w:asciiTheme="minorHAnsi" w:hAnsiTheme="minorHAnsi" w:cstheme="minorHAnsi"/>
          <w:i w:val="0"/>
          <w:sz w:val="22"/>
          <w:szCs w:val="22"/>
        </w:rPr>
      </w:pPr>
    </w:p>
    <w:p w14:paraId="26C77E55" w14:textId="46835330" w:rsidR="00B35C14" w:rsidRDefault="00B35C14" w:rsidP="00B022EE">
      <w:pPr>
        <w:rPr>
          <w:rStyle w:val="Betoning"/>
          <w:rFonts w:asciiTheme="minorHAnsi" w:hAnsiTheme="minorHAnsi" w:cstheme="minorHAnsi"/>
          <w:i w:val="0"/>
          <w:sz w:val="22"/>
          <w:szCs w:val="22"/>
        </w:rPr>
      </w:pPr>
    </w:p>
    <w:p w14:paraId="371B29E3" w14:textId="7C1E9846" w:rsidR="00B35C14" w:rsidRDefault="00B35C14" w:rsidP="00B022EE">
      <w:pPr>
        <w:rPr>
          <w:rStyle w:val="Betoning"/>
          <w:rFonts w:asciiTheme="minorHAnsi" w:hAnsiTheme="minorHAnsi" w:cstheme="minorHAnsi"/>
          <w:i w:val="0"/>
          <w:sz w:val="22"/>
          <w:szCs w:val="22"/>
        </w:rPr>
      </w:pPr>
    </w:p>
    <w:p w14:paraId="3CC4B256" w14:textId="5D99F8BB" w:rsidR="00B35C14" w:rsidRDefault="00B35C14" w:rsidP="00B022EE">
      <w:pPr>
        <w:rPr>
          <w:rStyle w:val="Betoning"/>
          <w:rFonts w:asciiTheme="minorHAnsi" w:hAnsiTheme="minorHAnsi" w:cstheme="minorHAnsi"/>
          <w:i w:val="0"/>
          <w:sz w:val="22"/>
          <w:szCs w:val="22"/>
        </w:rPr>
      </w:pPr>
    </w:p>
    <w:p w14:paraId="76E811EC" w14:textId="20D96EFB" w:rsidR="00B35C14" w:rsidRDefault="00B35C14" w:rsidP="00B022EE">
      <w:pPr>
        <w:rPr>
          <w:rStyle w:val="Betoning"/>
          <w:rFonts w:asciiTheme="minorHAnsi" w:hAnsiTheme="minorHAnsi" w:cstheme="minorHAnsi"/>
          <w:i w:val="0"/>
          <w:sz w:val="22"/>
          <w:szCs w:val="22"/>
        </w:rPr>
      </w:pPr>
    </w:p>
    <w:p w14:paraId="50835A71" w14:textId="5A3170EC" w:rsidR="009A4117" w:rsidRDefault="009A4117" w:rsidP="00B022EE">
      <w:pPr>
        <w:rPr>
          <w:rStyle w:val="Betoning"/>
          <w:rFonts w:asciiTheme="minorHAnsi" w:hAnsiTheme="minorHAnsi" w:cstheme="minorHAnsi"/>
          <w:i w:val="0"/>
          <w:sz w:val="22"/>
          <w:szCs w:val="22"/>
        </w:rPr>
      </w:pPr>
    </w:p>
    <w:p w14:paraId="35C5FFB4" w14:textId="07EF5A6F" w:rsidR="009A4117" w:rsidRDefault="009A4117" w:rsidP="00B022EE">
      <w:pPr>
        <w:rPr>
          <w:rStyle w:val="Betoning"/>
          <w:rFonts w:asciiTheme="minorHAnsi" w:hAnsiTheme="minorHAnsi" w:cstheme="minorHAnsi"/>
          <w:i w:val="0"/>
          <w:sz w:val="22"/>
          <w:szCs w:val="22"/>
        </w:rPr>
      </w:pPr>
    </w:p>
    <w:p w14:paraId="046D1717" w14:textId="681B7AC3" w:rsidR="009A4117" w:rsidRDefault="009A4117" w:rsidP="00B022EE">
      <w:pPr>
        <w:rPr>
          <w:rStyle w:val="Betoning"/>
          <w:rFonts w:asciiTheme="minorHAnsi" w:hAnsiTheme="minorHAnsi" w:cstheme="minorHAnsi"/>
          <w:i w:val="0"/>
          <w:sz w:val="22"/>
          <w:szCs w:val="22"/>
        </w:rPr>
      </w:pPr>
    </w:p>
    <w:p w14:paraId="01416788" w14:textId="452D73F8" w:rsidR="009A4117" w:rsidRDefault="009A4117" w:rsidP="00B022EE">
      <w:pPr>
        <w:rPr>
          <w:rStyle w:val="Betoning"/>
          <w:rFonts w:asciiTheme="minorHAnsi" w:hAnsiTheme="minorHAnsi" w:cstheme="minorHAnsi"/>
          <w:i w:val="0"/>
          <w:sz w:val="22"/>
          <w:szCs w:val="22"/>
        </w:rPr>
      </w:pPr>
    </w:p>
    <w:p w14:paraId="7BC6C756" w14:textId="13DA162C" w:rsidR="009A4117" w:rsidRDefault="009A4117" w:rsidP="00B022EE">
      <w:pPr>
        <w:rPr>
          <w:rStyle w:val="Betoning"/>
          <w:rFonts w:asciiTheme="minorHAnsi" w:hAnsiTheme="minorHAnsi" w:cstheme="minorHAnsi"/>
          <w:i w:val="0"/>
          <w:sz w:val="22"/>
          <w:szCs w:val="22"/>
        </w:rPr>
      </w:pPr>
    </w:p>
    <w:p w14:paraId="7F9B7F00" w14:textId="4893068B" w:rsidR="00B35C14" w:rsidRDefault="00B35C14" w:rsidP="00B022EE">
      <w:pPr>
        <w:rPr>
          <w:rStyle w:val="Betoning"/>
          <w:rFonts w:asciiTheme="minorHAnsi" w:hAnsiTheme="minorHAnsi" w:cstheme="minorHAnsi"/>
          <w:i w:val="0"/>
          <w:sz w:val="22"/>
          <w:szCs w:val="22"/>
        </w:rPr>
      </w:pPr>
    </w:p>
    <w:p w14:paraId="1532692C" w14:textId="1B2F55FC" w:rsidR="00B35C14" w:rsidRDefault="00B35C14" w:rsidP="00B05278">
      <w:pPr>
        <w:pStyle w:val="Liststycke"/>
        <w:numPr>
          <w:ilvl w:val="0"/>
          <w:numId w:val="11"/>
        </w:numPr>
        <w:rPr>
          <w:rFonts w:eastAsia="Times New Roman"/>
          <w:b/>
          <w:iCs/>
          <w:kern w:val="28"/>
          <w:lang w:eastAsia="sv-SE"/>
        </w:rPr>
      </w:pPr>
      <w:r w:rsidRPr="009A4117">
        <w:rPr>
          <w:rFonts w:eastAsia="Times New Roman"/>
          <w:b/>
          <w:iCs/>
          <w:kern w:val="28"/>
          <w:lang w:eastAsia="sv-SE"/>
        </w:rPr>
        <w:t>Allmän orientering</w:t>
      </w:r>
    </w:p>
    <w:p w14:paraId="0202569A" w14:textId="77777777" w:rsidR="009A4117" w:rsidRPr="009A4117" w:rsidRDefault="009A4117" w:rsidP="009A4117">
      <w:pPr>
        <w:pStyle w:val="Liststycke"/>
        <w:numPr>
          <w:ilvl w:val="0"/>
          <w:numId w:val="0"/>
        </w:numPr>
        <w:ind w:left="850"/>
        <w:rPr>
          <w:rFonts w:eastAsia="Times New Roman"/>
          <w:b/>
          <w:iCs/>
          <w:kern w:val="28"/>
          <w:lang w:eastAsia="sv-SE"/>
        </w:rPr>
      </w:pPr>
    </w:p>
    <w:p w14:paraId="49F96752" w14:textId="77777777" w:rsidR="00B35C14" w:rsidRPr="009A4117" w:rsidRDefault="00B35C14" w:rsidP="00B05278">
      <w:pPr>
        <w:pStyle w:val="Liststycke"/>
        <w:numPr>
          <w:ilvl w:val="0"/>
          <w:numId w:val="11"/>
        </w:numPr>
        <w:rPr>
          <w:rFonts w:eastAsia="Times New Roman"/>
          <w:b/>
          <w:iCs/>
          <w:kern w:val="28"/>
          <w:lang w:eastAsia="sv-SE"/>
        </w:rPr>
      </w:pPr>
      <w:r w:rsidRPr="009A4117">
        <w:rPr>
          <w:rFonts w:eastAsia="Times New Roman"/>
          <w:b/>
          <w:iCs/>
          <w:kern w:val="28"/>
          <w:lang w:eastAsia="sv-SE"/>
        </w:rPr>
        <w:t>Auktoriserande myndighet</w:t>
      </w:r>
    </w:p>
    <w:p w14:paraId="7FFD8050" w14:textId="37812582" w:rsidR="00B35C14" w:rsidRDefault="002B49DC" w:rsidP="00B35C14">
      <w:pPr>
        <w:pStyle w:val="Normaltindrag"/>
        <w:rPr>
          <w:rFonts w:asciiTheme="minorHAnsi" w:hAnsiTheme="minorHAnsi" w:cstheme="minorHAnsi"/>
          <w:szCs w:val="22"/>
          <w:shd w:val="clear" w:color="auto" w:fill="FFFFFF"/>
        </w:rPr>
      </w:pPr>
      <w:r>
        <w:rPr>
          <w:rFonts w:asciiTheme="minorHAnsi" w:hAnsiTheme="minorHAnsi" w:cstheme="minorHAnsi"/>
          <w:szCs w:val="22"/>
        </w:rPr>
        <w:t xml:space="preserve">Beställare </w:t>
      </w:r>
      <w:r w:rsidR="00B35C14" w:rsidRPr="00564DC9">
        <w:rPr>
          <w:rFonts w:asciiTheme="minorHAnsi" w:hAnsiTheme="minorHAnsi" w:cstheme="minorHAnsi"/>
          <w:szCs w:val="22"/>
        </w:rPr>
        <w:t xml:space="preserve">är </w:t>
      </w:r>
      <w:r w:rsidR="00813EBB" w:rsidRPr="00813EBB">
        <w:rPr>
          <w:rFonts w:asciiTheme="minorHAnsi" w:hAnsiTheme="minorHAnsi" w:cstheme="minorHAnsi"/>
          <w:szCs w:val="22"/>
        </w:rPr>
        <w:t>Norrtälje Vatten och Avfall AB, 559269-3567 (”</w:t>
      </w:r>
      <w:r w:rsidR="0050223B">
        <w:rPr>
          <w:rFonts w:asciiTheme="minorHAnsi" w:hAnsiTheme="minorHAnsi" w:cstheme="minorHAnsi"/>
          <w:b/>
          <w:bCs/>
          <w:szCs w:val="22"/>
        </w:rPr>
        <w:t>Beställaren</w:t>
      </w:r>
      <w:r w:rsidR="00813EBB" w:rsidRPr="00813EBB">
        <w:rPr>
          <w:rFonts w:asciiTheme="minorHAnsi" w:hAnsiTheme="minorHAnsi" w:cstheme="minorHAnsi"/>
          <w:szCs w:val="22"/>
        </w:rPr>
        <w:t>”)</w:t>
      </w:r>
    </w:p>
    <w:p w14:paraId="58F0F54B" w14:textId="77777777" w:rsidR="00BA5465" w:rsidRPr="00F0240F" w:rsidRDefault="00BA5465" w:rsidP="00BA5465">
      <w:pPr>
        <w:pStyle w:val="Liststycke"/>
        <w:numPr>
          <w:ilvl w:val="0"/>
          <w:numId w:val="11"/>
        </w:numPr>
        <w:rPr>
          <w:rFonts w:eastAsia="Times New Roman"/>
          <w:b/>
          <w:iCs/>
          <w:kern w:val="28"/>
          <w:lang w:eastAsia="sv-SE"/>
        </w:rPr>
      </w:pPr>
      <w:r w:rsidRPr="00F0240F">
        <w:rPr>
          <w:rFonts w:eastAsia="Times New Roman"/>
          <w:b/>
          <w:iCs/>
          <w:kern w:val="28"/>
          <w:lang w:eastAsia="sv-SE"/>
        </w:rPr>
        <w:t>Bakgrund</w:t>
      </w:r>
    </w:p>
    <w:p w14:paraId="1F4ADA09" w14:textId="1384CC3E" w:rsidR="00197146" w:rsidRDefault="001C65ED" w:rsidP="00BA5465">
      <w:pPr>
        <w:pStyle w:val="NumreratStycke11"/>
        <w:numPr>
          <w:ilvl w:val="1"/>
          <w:numId w:val="11"/>
        </w:numPr>
        <w:tabs>
          <w:tab w:val="clear" w:pos="850"/>
        </w:tabs>
        <w:rPr>
          <w:rFonts w:asciiTheme="minorHAnsi" w:hAnsiTheme="minorHAnsi" w:cstheme="minorHAnsi"/>
          <w:szCs w:val="22"/>
        </w:rPr>
      </w:pPr>
      <w:r w:rsidRPr="001C65ED">
        <w:rPr>
          <w:rFonts w:asciiTheme="minorHAnsi" w:hAnsiTheme="minorHAnsi" w:cstheme="minorHAnsi"/>
          <w:szCs w:val="22"/>
        </w:rPr>
        <w:t>I 15 kap 20, 20 a §§ miljöbalken där kommunens ansvar framgår nämns filtermaterial specifikt</w:t>
      </w:r>
      <w:r>
        <w:rPr>
          <w:rFonts w:asciiTheme="minorHAnsi" w:hAnsiTheme="minorHAnsi" w:cstheme="minorHAnsi"/>
          <w:szCs w:val="22"/>
        </w:rPr>
        <w:t>.</w:t>
      </w:r>
      <w:r w:rsidRPr="001C65ED">
        <w:rPr>
          <w:rFonts w:asciiTheme="minorHAnsi" w:hAnsiTheme="minorHAnsi" w:cstheme="minorHAnsi"/>
          <w:szCs w:val="22"/>
        </w:rPr>
        <w:t xml:space="preserve"> </w:t>
      </w:r>
      <w:r w:rsidR="005163AC" w:rsidRPr="00F0240F">
        <w:rPr>
          <w:rFonts w:asciiTheme="minorHAnsi" w:hAnsiTheme="minorHAnsi" w:cstheme="minorHAnsi"/>
          <w:szCs w:val="22"/>
        </w:rPr>
        <w:t xml:space="preserve"> </w:t>
      </w:r>
      <w:r w:rsidR="00197146">
        <w:rPr>
          <w:rFonts w:asciiTheme="minorHAnsi" w:hAnsiTheme="minorHAnsi" w:cstheme="minorHAnsi"/>
          <w:szCs w:val="22"/>
        </w:rPr>
        <w:t>Fosformaterial omfattas av filtermaterial.</w:t>
      </w:r>
    </w:p>
    <w:p w14:paraId="57754F88" w14:textId="7562D3BA" w:rsidR="00BA5465" w:rsidRPr="00F0240F" w:rsidRDefault="0050223B" w:rsidP="00BA5465">
      <w:pPr>
        <w:pStyle w:val="NumreratStycke11"/>
        <w:numPr>
          <w:ilvl w:val="1"/>
          <w:numId w:val="11"/>
        </w:numPr>
        <w:tabs>
          <w:tab w:val="clear" w:pos="850"/>
        </w:tabs>
        <w:rPr>
          <w:rFonts w:asciiTheme="minorHAnsi" w:hAnsiTheme="minorHAnsi" w:cstheme="minorHAnsi"/>
          <w:szCs w:val="22"/>
        </w:rPr>
      </w:pPr>
      <w:r>
        <w:rPr>
          <w:rFonts w:asciiTheme="minorHAnsi" w:hAnsiTheme="minorHAnsi" w:cstheme="minorHAnsi"/>
          <w:szCs w:val="22"/>
        </w:rPr>
        <w:t>Beställaren</w:t>
      </w:r>
      <w:r w:rsidR="00746CA0" w:rsidRPr="00F0240F">
        <w:rPr>
          <w:rFonts w:asciiTheme="minorHAnsi" w:hAnsiTheme="minorHAnsi" w:cstheme="minorHAnsi"/>
          <w:szCs w:val="22"/>
        </w:rPr>
        <w:t xml:space="preserve"> </w:t>
      </w:r>
      <w:r w:rsidR="00BA5465" w:rsidRPr="00F0240F">
        <w:rPr>
          <w:rFonts w:asciiTheme="minorHAnsi" w:hAnsiTheme="minorHAnsi" w:cstheme="minorHAnsi"/>
          <w:szCs w:val="22"/>
        </w:rPr>
        <w:t xml:space="preserve">har ansvar för att ombesörja </w:t>
      </w:r>
      <w:r w:rsidR="0022171A">
        <w:rPr>
          <w:rFonts w:asciiTheme="minorHAnsi" w:hAnsiTheme="minorHAnsi" w:cstheme="minorHAnsi"/>
          <w:szCs w:val="22"/>
        </w:rPr>
        <w:t>bo</w:t>
      </w:r>
      <w:r w:rsidR="00C27DF0">
        <w:rPr>
          <w:rFonts w:asciiTheme="minorHAnsi" w:hAnsiTheme="minorHAnsi" w:cstheme="minorHAnsi"/>
          <w:szCs w:val="22"/>
        </w:rPr>
        <w:t xml:space="preserve">rtforsling och </w:t>
      </w:r>
      <w:r w:rsidR="0022171A">
        <w:rPr>
          <w:rFonts w:asciiTheme="minorHAnsi" w:hAnsiTheme="minorHAnsi" w:cstheme="minorHAnsi"/>
          <w:szCs w:val="22"/>
        </w:rPr>
        <w:t xml:space="preserve">behandling av </w:t>
      </w:r>
      <w:r w:rsidR="00C27DF0">
        <w:rPr>
          <w:rFonts w:asciiTheme="minorHAnsi" w:hAnsiTheme="minorHAnsi" w:cstheme="minorHAnsi"/>
          <w:szCs w:val="22"/>
        </w:rPr>
        <w:t xml:space="preserve">fosformaterial </w:t>
      </w:r>
      <w:r w:rsidR="00882AD6">
        <w:rPr>
          <w:rFonts w:asciiTheme="minorHAnsi" w:hAnsiTheme="minorHAnsi" w:cstheme="minorHAnsi"/>
          <w:szCs w:val="22"/>
        </w:rPr>
        <w:t>från enskilda avlopp.</w:t>
      </w:r>
      <w:r w:rsidR="0022171A">
        <w:rPr>
          <w:rFonts w:asciiTheme="minorHAnsi" w:hAnsiTheme="minorHAnsi" w:cstheme="minorHAnsi"/>
          <w:szCs w:val="22"/>
        </w:rPr>
        <w:t xml:space="preserve"> </w:t>
      </w:r>
      <w:r w:rsidR="00BA5465" w:rsidRPr="00F0240F">
        <w:rPr>
          <w:rFonts w:asciiTheme="minorHAnsi" w:hAnsiTheme="minorHAnsi" w:cstheme="minorHAnsi"/>
          <w:szCs w:val="22"/>
        </w:rPr>
        <w:t xml:space="preserve">För att tillhandhålla de tjänster som följer av detta ansvar har, </w:t>
      </w:r>
      <w:r>
        <w:rPr>
          <w:rFonts w:asciiTheme="minorHAnsi" w:hAnsiTheme="minorHAnsi" w:cstheme="minorHAnsi"/>
          <w:szCs w:val="22"/>
        </w:rPr>
        <w:t>Beställaren</w:t>
      </w:r>
      <w:r w:rsidRPr="00F0240F">
        <w:rPr>
          <w:rFonts w:asciiTheme="minorHAnsi" w:hAnsiTheme="minorHAnsi" w:cstheme="minorHAnsi"/>
          <w:szCs w:val="22"/>
        </w:rPr>
        <w:t xml:space="preserve"> </w:t>
      </w:r>
      <w:r w:rsidR="00BA5465" w:rsidRPr="00F0240F">
        <w:rPr>
          <w:rFonts w:asciiTheme="minorHAnsi" w:hAnsiTheme="minorHAnsi" w:cstheme="minorHAnsi"/>
          <w:szCs w:val="22"/>
        </w:rPr>
        <w:t>etablerat ett auktorisationssystem till vilket entreprenörer får ansöka om anslutning.</w:t>
      </w:r>
    </w:p>
    <w:p w14:paraId="3B3080DD" w14:textId="77777777" w:rsidR="00B35C14" w:rsidRPr="00F0240F" w:rsidRDefault="00B35C14" w:rsidP="00B05278">
      <w:pPr>
        <w:pStyle w:val="Liststycke"/>
        <w:numPr>
          <w:ilvl w:val="0"/>
          <w:numId w:val="11"/>
        </w:numPr>
        <w:rPr>
          <w:rFonts w:eastAsia="Times New Roman"/>
          <w:b/>
          <w:iCs/>
          <w:kern w:val="28"/>
          <w:lang w:eastAsia="sv-SE"/>
        </w:rPr>
      </w:pPr>
      <w:r w:rsidRPr="00F0240F">
        <w:rPr>
          <w:rFonts w:eastAsia="Times New Roman"/>
          <w:b/>
          <w:iCs/>
          <w:kern w:val="28"/>
          <w:lang w:eastAsia="sv-SE"/>
        </w:rPr>
        <w:t>Auktorisationssystemets omfattning</w:t>
      </w:r>
    </w:p>
    <w:p w14:paraId="79FB1782" w14:textId="77777777" w:rsidR="005163AC" w:rsidRPr="00F0240F" w:rsidRDefault="005163AC" w:rsidP="005163AC">
      <w:pPr>
        <w:pStyle w:val="Liststycke"/>
        <w:numPr>
          <w:ilvl w:val="0"/>
          <w:numId w:val="0"/>
        </w:numPr>
        <w:ind w:left="850"/>
        <w:rPr>
          <w:rFonts w:eastAsia="Times New Roman"/>
          <w:b/>
          <w:iCs/>
          <w:kern w:val="28"/>
          <w:lang w:eastAsia="sv-SE"/>
        </w:rPr>
      </w:pPr>
    </w:p>
    <w:bookmarkStart w:id="4" w:name="_Hlk178843743"/>
    <w:p w14:paraId="164C374C" w14:textId="5ED7E596" w:rsidR="005163AC" w:rsidRPr="00F0240F" w:rsidRDefault="005163AC" w:rsidP="005163AC">
      <w:pPr>
        <w:pStyle w:val="Liststycke"/>
        <w:numPr>
          <w:ilvl w:val="0"/>
          <w:numId w:val="0"/>
        </w:numPr>
        <w:ind w:left="850"/>
        <w:rPr>
          <w:rFonts w:eastAsia="Times New Roman" w:cstheme="minorHAnsi"/>
          <w:lang w:eastAsia="sv-SE"/>
        </w:rPr>
      </w:pPr>
      <w:r w:rsidRPr="00F0240F">
        <w:rPr>
          <w:rFonts w:eastAsia="Times New Roman" w:cstheme="minorHAnsi"/>
          <w:lang w:eastAsia="sv-SE"/>
        </w:rPr>
        <w:t>Auktorisationen ger Entreprenören en icke-exklusiv rätt att ingå avtal för</w:t>
      </w:r>
      <w:r w:rsidR="009352E3">
        <w:rPr>
          <w:rFonts w:eastAsia="Times New Roman" w:cstheme="minorHAnsi"/>
          <w:lang w:eastAsia="sv-SE"/>
        </w:rPr>
        <w:t xml:space="preserve"> bort</w:t>
      </w:r>
      <w:r w:rsidR="006A0DAB">
        <w:rPr>
          <w:rFonts w:eastAsia="Times New Roman" w:cstheme="minorHAnsi"/>
          <w:lang w:eastAsia="sv-SE"/>
        </w:rPr>
        <w:t>forsling</w:t>
      </w:r>
      <w:r w:rsidRPr="00F0240F">
        <w:rPr>
          <w:rFonts w:eastAsia="Times New Roman" w:cstheme="minorHAnsi"/>
          <w:lang w:eastAsia="sv-SE"/>
        </w:rPr>
        <w:t xml:space="preserve"> och behandling av </w:t>
      </w:r>
      <w:r w:rsidR="001C65ED">
        <w:rPr>
          <w:rFonts w:eastAsia="Times New Roman" w:cstheme="minorHAnsi"/>
          <w:lang w:eastAsia="sv-SE"/>
        </w:rPr>
        <w:t>filtermaterial</w:t>
      </w:r>
      <w:r w:rsidR="00B36A7D">
        <w:rPr>
          <w:rFonts w:eastAsia="Times New Roman" w:cstheme="minorHAnsi"/>
          <w:lang w:eastAsia="sv-SE"/>
        </w:rPr>
        <w:t xml:space="preserve"> som uppkommit</w:t>
      </w:r>
      <w:r w:rsidRPr="00F0240F">
        <w:rPr>
          <w:rFonts w:eastAsia="Times New Roman" w:cstheme="minorHAnsi"/>
          <w:lang w:eastAsia="sv-SE"/>
        </w:rPr>
        <w:t xml:space="preserve"> inom </w:t>
      </w:r>
      <w:r w:rsidR="00746CA0">
        <w:rPr>
          <w:rFonts w:eastAsia="Times New Roman" w:cstheme="minorHAnsi"/>
          <w:lang w:eastAsia="sv-SE"/>
        </w:rPr>
        <w:t>Norrtälje</w:t>
      </w:r>
      <w:r w:rsidRPr="00F0240F">
        <w:rPr>
          <w:rFonts w:eastAsia="Times New Roman" w:cstheme="minorHAnsi"/>
          <w:lang w:eastAsia="sv-SE"/>
        </w:rPr>
        <w:t xml:space="preserve"> kommun. Entreprenören ansvarar för att ombesörja transporten och säkerställa att </w:t>
      </w:r>
      <w:r w:rsidR="00AB5DD9">
        <w:rPr>
          <w:rFonts w:eastAsia="Times New Roman" w:cstheme="minorHAnsi"/>
          <w:lang w:eastAsia="sv-SE"/>
        </w:rPr>
        <w:t xml:space="preserve">filtermaterialet </w:t>
      </w:r>
      <w:r w:rsidRPr="00F0240F">
        <w:rPr>
          <w:rFonts w:eastAsia="Times New Roman" w:cstheme="minorHAnsi"/>
          <w:lang w:eastAsia="sv-SE"/>
        </w:rPr>
        <w:t>lämnas av för vidare behandling</w:t>
      </w:r>
      <w:r w:rsidR="00882AD6">
        <w:rPr>
          <w:rFonts w:eastAsia="Times New Roman" w:cstheme="minorHAnsi"/>
          <w:lang w:eastAsia="sv-SE"/>
        </w:rPr>
        <w:t xml:space="preserve">. </w:t>
      </w:r>
      <w:r w:rsidR="00314BAC" w:rsidRPr="00397926">
        <w:rPr>
          <w:rFonts w:eastAsia="Times New Roman" w:cstheme="minorHAnsi"/>
          <w:lang w:eastAsia="sv-SE"/>
        </w:rPr>
        <w:t>Entreprenören ska även kunna erbjuda byte av fosforfilter i de fall fastighetsägaren önskar den tjänsten.</w:t>
      </w:r>
    </w:p>
    <w:bookmarkEnd w:id="4"/>
    <w:p w14:paraId="552B4D7C" w14:textId="77777777" w:rsidR="005163AC" w:rsidRPr="00F0240F" w:rsidRDefault="005163AC" w:rsidP="005163AC">
      <w:pPr>
        <w:pStyle w:val="Liststycke"/>
        <w:numPr>
          <w:ilvl w:val="0"/>
          <w:numId w:val="0"/>
        </w:numPr>
        <w:ind w:left="850"/>
        <w:rPr>
          <w:rFonts w:eastAsia="Times New Roman"/>
          <w:b/>
          <w:iCs/>
          <w:kern w:val="28"/>
          <w:lang w:eastAsia="sv-SE"/>
        </w:rPr>
      </w:pPr>
    </w:p>
    <w:p w14:paraId="47433FD6" w14:textId="04F20EB8" w:rsidR="00B35C14" w:rsidRPr="00F0240F" w:rsidRDefault="00B35C14" w:rsidP="00B05278">
      <w:pPr>
        <w:pStyle w:val="Liststycke"/>
        <w:numPr>
          <w:ilvl w:val="0"/>
          <w:numId w:val="11"/>
        </w:numPr>
        <w:rPr>
          <w:rFonts w:eastAsia="Times New Roman"/>
          <w:b/>
          <w:iCs/>
          <w:kern w:val="28"/>
          <w:lang w:eastAsia="sv-SE"/>
        </w:rPr>
      </w:pPr>
      <w:r w:rsidRPr="00F0240F">
        <w:rPr>
          <w:rFonts w:eastAsia="Times New Roman"/>
          <w:b/>
          <w:iCs/>
          <w:kern w:val="28"/>
          <w:lang w:eastAsia="sv-SE"/>
        </w:rPr>
        <w:t>Auktorisationssystemets giltighetstid</w:t>
      </w:r>
    </w:p>
    <w:p w14:paraId="79F4CE34" w14:textId="4D73C016" w:rsidR="00B35C14" w:rsidRPr="00F0240F" w:rsidRDefault="00B35C14" w:rsidP="00B35C14">
      <w:pPr>
        <w:pStyle w:val="Normaltindrag"/>
        <w:rPr>
          <w:rFonts w:asciiTheme="minorHAnsi" w:hAnsiTheme="minorHAnsi" w:cstheme="minorHAnsi"/>
          <w:szCs w:val="22"/>
        </w:rPr>
      </w:pPr>
      <w:r w:rsidRPr="00397926">
        <w:rPr>
          <w:rFonts w:asciiTheme="minorHAnsi" w:hAnsiTheme="minorHAnsi" w:cstheme="minorHAnsi"/>
          <w:szCs w:val="22"/>
        </w:rPr>
        <w:t xml:space="preserve">Auktorisationssystemet är giltigt </w:t>
      </w:r>
      <w:r w:rsidR="005415CD" w:rsidRPr="00397926">
        <w:rPr>
          <w:rFonts w:asciiTheme="minorHAnsi" w:hAnsiTheme="minorHAnsi" w:cstheme="minorHAnsi"/>
          <w:szCs w:val="22"/>
        </w:rPr>
        <w:t>2</w:t>
      </w:r>
      <w:r w:rsidRPr="00397926">
        <w:rPr>
          <w:rFonts w:asciiTheme="minorHAnsi" w:hAnsiTheme="minorHAnsi" w:cstheme="minorHAnsi"/>
          <w:szCs w:val="22"/>
        </w:rPr>
        <w:t>02</w:t>
      </w:r>
      <w:r w:rsidR="00FF356A" w:rsidRPr="00397926">
        <w:rPr>
          <w:rFonts w:asciiTheme="minorHAnsi" w:hAnsiTheme="minorHAnsi" w:cstheme="minorHAnsi"/>
          <w:szCs w:val="22"/>
        </w:rPr>
        <w:t>6</w:t>
      </w:r>
      <w:r w:rsidR="00AB5DD9" w:rsidRPr="00397926">
        <w:rPr>
          <w:rFonts w:asciiTheme="minorHAnsi" w:hAnsiTheme="minorHAnsi" w:cstheme="minorHAnsi"/>
          <w:szCs w:val="22"/>
        </w:rPr>
        <w:t>-</w:t>
      </w:r>
      <w:r w:rsidR="00D961C3" w:rsidRPr="00397926">
        <w:rPr>
          <w:rFonts w:asciiTheme="minorHAnsi" w:hAnsiTheme="minorHAnsi" w:cstheme="minorHAnsi"/>
          <w:szCs w:val="22"/>
        </w:rPr>
        <w:t>0</w:t>
      </w:r>
      <w:r w:rsidR="00060AF0" w:rsidRPr="00397926">
        <w:rPr>
          <w:rFonts w:asciiTheme="minorHAnsi" w:hAnsiTheme="minorHAnsi" w:cstheme="minorHAnsi"/>
          <w:szCs w:val="22"/>
        </w:rPr>
        <w:t>2</w:t>
      </w:r>
      <w:r w:rsidR="00AB5DD9" w:rsidRPr="00397926">
        <w:rPr>
          <w:rFonts w:asciiTheme="minorHAnsi" w:hAnsiTheme="minorHAnsi" w:cstheme="minorHAnsi"/>
          <w:szCs w:val="22"/>
        </w:rPr>
        <w:t>-</w:t>
      </w:r>
      <w:r w:rsidR="00047A15" w:rsidRPr="00397926">
        <w:rPr>
          <w:rFonts w:asciiTheme="minorHAnsi" w:hAnsiTheme="minorHAnsi" w:cstheme="minorHAnsi"/>
          <w:szCs w:val="22"/>
        </w:rPr>
        <w:t>01</w:t>
      </w:r>
      <w:r w:rsidR="005163AC" w:rsidRPr="00397926">
        <w:rPr>
          <w:rFonts w:asciiTheme="minorHAnsi" w:hAnsiTheme="minorHAnsi" w:cstheme="minorHAnsi"/>
          <w:szCs w:val="22"/>
        </w:rPr>
        <w:t xml:space="preserve"> </w:t>
      </w:r>
      <w:r w:rsidR="00060AF0" w:rsidRPr="00397926">
        <w:rPr>
          <w:rFonts w:asciiTheme="minorHAnsi" w:hAnsiTheme="minorHAnsi" w:cstheme="minorHAnsi"/>
          <w:szCs w:val="22"/>
        </w:rPr>
        <w:t>till och med den att auktorisationssystemet upphör.</w:t>
      </w:r>
      <w:r w:rsidR="00060AF0" w:rsidRPr="00060AF0">
        <w:rPr>
          <w:rFonts w:asciiTheme="minorHAnsi" w:hAnsiTheme="minorHAnsi" w:cstheme="minorHAnsi"/>
          <w:szCs w:val="22"/>
        </w:rPr>
        <w:t xml:space="preserve">  </w:t>
      </w:r>
    </w:p>
    <w:p w14:paraId="3F979C73" w14:textId="77777777" w:rsidR="00B35C14" w:rsidRPr="00F0240F" w:rsidRDefault="00B35C14" w:rsidP="00B05278">
      <w:pPr>
        <w:pStyle w:val="Liststycke"/>
        <w:numPr>
          <w:ilvl w:val="0"/>
          <w:numId w:val="11"/>
        </w:numPr>
        <w:rPr>
          <w:rFonts w:eastAsia="Times New Roman"/>
          <w:b/>
          <w:iCs/>
          <w:kern w:val="28"/>
          <w:lang w:eastAsia="sv-SE"/>
        </w:rPr>
      </w:pPr>
      <w:r w:rsidRPr="00F0240F">
        <w:rPr>
          <w:rFonts w:eastAsia="Times New Roman"/>
          <w:b/>
          <w:iCs/>
          <w:kern w:val="28"/>
          <w:lang w:eastAsia="sv-SE"/>
        </w:rPr>
        <w:t>Avtalstid</w:t>
      </w:r>
    </w:p>
    <w:p w14:paraId="20D77BC4" w14:textId="43873546" w:rsidR="00060AF0" w:rsidRPr="00397926" w:rsidRDefault="001C2F34" w:rsidP="00060AF0">
      <w:pPr>
        <w:pStyle w:val="Liststycke"/>
        <w:numPr>
          <w:ilvl w:val="1"/>
          <w:numId w:val="11"/>
        </w:numPr>
        <w:rPr>
          <w:rFonts w:eastAsia="Times New Roman" w:cstheme="minorHAnsi"/>
          <w:lang w:eastAsia="sv-SE"/>
        </w:rPr>
      </w:pPr>
      <w:r w:rsidRPr="00397926">
        <w:rPr>
          <w:rFonts w:cstheme="minorHAnsi"/>
        </w:rPr>
        <w:t xml:space="preserve">Auktorisationssystemet </w:t>
      </w:r>
      <w:r w:rsidR="00610EE4" w:rsidRPr="00397926">
        <w:rPr>
          <w:rFonts w:eastAsia="Times New Roman" w:cstheme="minorHAnsi"/>
          <w:lang w:eastAsia="sv-SE"/>
        </w:rPr>
        <w:t xml:space="preserve">träder i kraft den 1 februari 2026 och gäller till och med den </w:t>
      </w:r>
      <w:r w:rsidR="00060AF0" w:rsidRPr="00397926">
        <w:rPr>
          <w:rFonts w:eastAsia="Times New Roman" w:cstheme="minorHAnsi"/>
          <w:lang w:eastAsia="sv-SE"/>
        </w:rPr>
        <w:t>att a</w:t>
      </w:r>
      <w:r w:rsidR="00060AF0" w:rsidRPr="00397926">
        <w:rPr>
          <w:rFonts w:cstheme="minorHAnsi"/>
        </w:rPr>
        <w:t xml:space="preserve">uktorisationssystemet </w:t>
      </w:r>
      <w:r w:rsidR="00060AF0" w:rsidRPr="00397926">
        <w:rPr>
          <w:rFonts w:eastAsia="Times New Roman" w:cstheme="minorHAnsi"/>
          <w:lang w:eastAsia="sv-SE"/>
        </w:rPr>
        <w:t xml:space="preserve">upphör. Efter att 18 månader passerat äger dock Beställaren rätt att närsomhelst </w:t>
      </w:r>
      <w:r w:rsidRPr="00397926">
        <w:rPr>
          <w:rFonts w:eastAsia="Times New Roman" w:cstheme="minorHAnsi"/>
          <w:lang w:eastAsia="sv-SE"/>
        </w:rPr>
        <w:t>avsluta a</w:t>
      </w:r>
      <w:r w:rsidRPr="00397926">
        <w:rPr>
          <w:rFonts w:cstheme="minorHAnsi"/>
        </w:rPr>
        <w:t>uktorisationssystemet</w:t>
      </w:r>
      <w:r w:rsidR="00060AF0" w:rsidRPr="00397926">
        <w:rPr>
          <w:rFonts w:eastAsia="Times New Roman" w:cstheme="minorHAnsi"/>
          <w:lang w:eastAsia="sv-SE"/>
        </w:rPr>
        <w:t xml:space="preserve">. För det fall Beställaren avser utnyttja möjligheten att säga upp </w:t>
      </w:r>
      <w:r w:rsidRPr="00397926">
        <w:rPr>
          <w:rFonts w:eastAsia="Times New Roman" w:cstheme="minorHAnsi"/>
          <w:lang w:eastAsia="sv-SE"/>
        </w:rPr>
        <w:t>a</w:t>
      </w:r>
      <w:r w:rsidRPr="00397926">
        <w:rPr>
          <w:rFonts w:cstheme="minorHAnsi"/>
        </w:rPr>
        <w:t>uktorisationssystemet</w:t>
      </w:r>
      <w:r w:rsidRPr="00397926">
        <w:rPr>
          <w:rFonts w:eastAsia="Times New Roman" w:cstheme="minorHAnsi"/>
          <w:lang w:eastAsia="sv-SE"/>
        </w:rPr>
        <w:t xml:space="preserve"> </w:t>
      </w:r>
      <w:r w:rsidR="00060AF0" w:rsidRPr="00397926">
        <w:rPr>
          <w:rFonts w:eastAsia="Times New Roman" w:cstheme="minorHAnsi"/>
          <w:lang w:eastAsia="sv-SE"/>
        </w:rPr>
        <w:t xml:space="preserve">ska detta göras skriftligen med 6 månaders uppsägningstid. </w:t>
      </w:r>
    </w:p>
    <w:p w14:paraId="46E8B333" w14:textId="77777777" w:rsidR="001C2F34" w:rsidRPr="00397926" w:rsidRDefault="001C2F34" w:rsidP="001C2F34">
      <w:pPr>
        <w:pStyle w:val="Liststycke"/>
        <w:numPr>
          <w:ilvl w:val="0"/>
          <w:numId w:val="0"/>
        </w:numPr>
        <w:ind w:left="850"/>
        <w:rPr>
          <w:rFonts w:eastAsia="Times New Roman" w:cstheme="minorHAnsi"/>
          <w:lang w:eastAsia="sv-SE"/>
        </w:rPr>
      </w:pPr>
    </w:p>
    <w:p w14:paraId="440ABDE7" w14:textId="7B8C659A" w:rsidR="00013AC4" w:rsidRPr="001C2F34" w:rsidRDefault="00060AF0" w:rsidP="001C2F34">
      <w:pPr>
        <w:pStyle w:val="Liststycke"/>
        <w:numPr>
          <w:ilvl w:val="0"/>
          <w:numId w:val="0"/>
        </w:numPr>
        <w:ind w:left="850"/>
        <w:rPr>
          <w:rFonts w:eastAsia="Times New Roman" w:cstheme="minorHAnsi"/>
          <w:lang w:eastAsia="sv-SE"/>
        </w:rPr>
      </w:pPr>
      <w:r w:rsidRPr="00397926">
        <w:rPr>
          <w:rFonts w:eastAsia="Times New Roman" w:cstheme="minorHAnsi"/>
          <w:lang w:eastAsia="sv-SE"/>
        </w:rPr>
        <w:t xml:space="preserve">Som kortast kan </w:t>
      </w:r>
      <w:r w:rsidR="001C2F34" w:rsidRPr="00397926">
        <w:rPr>
          <w:rFonts w:eastAsia="Times New Roman" w:cstheme="minorHAnsi"/>
          <w:lang w:eastAsia="sv-SE"/>
        </w:rPr>
        <w:t>a</w:t>
      </w:r>
      <w:r w:rsidR="001C2F34" w:rsidRPr="00397926">
        <w:rPr>
          <w:rFonts w:cstheme="minorHAnsi"/>
        </w:rPr>
        <w:t>uktorisationssystemet</w:t>
      </w:r>
      <w:r w:rsidR="001C2F34" w:rsidRPr="00397926">
        <w:rPr>
          <w:rFonts w:eastAsia="Times New Roman" w:cstheme="minorHAnsi"/>
          <w:lang w:eastAsia="sv-SE"/>
        </w:rPr>
        <w:t xml:space="preserve"> </w:t>
      </w:r>
      <w:r w:rsidRPr="00397926">
        <w:rPr>
          <w:rFonts w:eastAsia="Times New Roman" w:cstheme="minorHAnsi"/>
          <w:lang w:eastAsia="sv-SE"/>
        </w:rPr>
        <w:t>därmed komma att gälla i 24 månader inklusive uppsägningstid.</w:t>
      </w:r>
    </w:p>
    <w:p w14:paraId="71AF59E7" w14:textId="344E4E92" w:rsidR="00A02F0D" w:rsidRPr="00013AC4" w:rsidRDefault="00A02F0D" w:rsidP="00013AC4">
      <w:pPr>
        <w:rPr>
          <w:rFonts w:cstheme="minorHAnsi"/>
        </w:rPr>
      </w:pPr>
    </w:p>
    <w:p w14:paraId="12911E64" w14:textId="77777777" w:rsidR="00B35C14" w:rsidRPr="009A4117" w:rsidRDefault="00B35C14" w:rsidP="00B05278">
      <w:pPr>
        <w:pStyle w:val="Liststycke"/>
        <w:numPr>
          <w:ilvl w:val="0"/>
          <w:numId w:val="11"/>
        </w:numPr>
        <w:rPr>
          <w:rFonts w:eastAsia="Times New Roman"/>
          <w:b/>
          <w:iCs/>
          <w:kern w:val="28"/>
          <w:lang w:eastAsia="sv-SE"/>
        </w:rPr>
      </w:pPr>
      <w:r w:rsidRPr="009A4117">
        <w:rPr>
          <w:rFonts w:eastAsia="Times New Roman"/>
          <w:b/>
          <w:iCs/>
          <w:kern w:val="28"/>
          <w:lang w:eastAsia="sv-SE"/>
        </w:rPr>
        <w:t>Auktorisationsförfarande</w:t>
      </w:r>
    </w:p>
    <w:p w14:paraId="6447A29D" w14:textId="77777777" w:rsidR="00B35C14" w:rsidRPr="00564DC9" w:rsidRDefault="00B35C14" w:rsidP="00B35C14">
      <w:pPr>
        <w:pStyle w:val="Normaltindrag"/>
        <w:rPr>
          <w:rFonts w:asciiTheme="minorHAnsi" w:hAnsiTheme="minorHAnsi" w:cstheme="minorHAnsi"/>
          <w:szCs w:val="22"/>
        </w:rPr>
      </w:pPr>
      <w:r w:rsidRPr="00564DC9">
        <w:rPr>
          <w:rFonts w:asciiTheme="minorHAnsi" w:hAnsiTheme="minorHAnsi" w:cstheme="minorHAnsi"/>
          <w:szCs w:val="22"/>
        </w:rPr>
        <w:t>Förfarandet omfattar ett auktorisationssystem och är undantaget från reglerna om offentlig upphandling.</w:t>
      </w:r>
    </w:p>
    <w:p w14:paraId="2B365B65" w14:textId="77777777" w:rsidR="00B35C14" w:rsidRPr="009A4117" w:rsidRDefault="00B35C14" w:rsidP="00B05278">
      <w:pPr>
        <w:pStyle w:val="Liststycke"/>
        <w:numPr>
          <w:ilvl w:val="0"/>
          <w:numId w:val="11"/>
        </w:numPr>
        <w:rPr>
          <w:rFonts w:eastAsia="Times New Roman"/>
          <w:b/>
          <w:iCs/>
          <w:kern w:val="28"/>
          <w:lang w:eastAsia="sv-SE"/>
        </w:rPr>
      </w:pPr>
      <w:bookmarkStart w:id="5" w:name="_Ref73712440"/>
      <w:r w:rsidRPr="009A4117">
        <w:rPr>
          <w:rFonts w:eastAsia="Times New Roman"/>
          <w:b/>
          <w:iCs/>
          <w:kern w:val="28"/>
          <w:lang w:eastAsia="sv-SE"/>
        </w:rPr>
        <w:t>Förteckning över dokument</w:t>
      </w:r>
      <w:bookmarkEnd w:id="5"/>
    </w:p>
    <w:p w14:paraId="5F5CFCEB" w14:textId="77777777" w:rsidR="00B35C14" w:rsidRPr="00564DC9" w:rsidRDefault="00B35C14" w:rsidP="00B35C14">
      <w:pPr>
        <w:pStyle w:val="Normaltindrag"/>
        <w:rPr>
          <w:rFonts w:asciiTheme="minorHAnsi" w:hAnsiTheme="minorHAnsi" w:cstheme="minorHAnsi"/>
          <w:szCs w:val="22"/>
        </w:rPr>
      </w:pPr>
      <w:r w:rsidRPr="00564DC9">
        <w:rPr>
          <w:rFonts w:asciiTheme="minorHAnsi" w:hAnsiTheme="minorHAnsi" w:cstheme="minorHAnsi"/>
          <w:szCs w:val="22"/>
        </w:rPr>
        <w:t>Auktorisationsdokumentet består av följande handlingar.</w:t>
      </w:r>
    </w:p>
    <w:p w14:paraId="0D5FAB4D" w14:textId="77777777" w:rsidR="00B35C14" w:rsidRPr="00564DC9" w:rsidRDefault="00B35C14" w:rsidP="00B35C14">
      <w:pPr>
        <w:pStyle w:val="PunktlistaNormaltindrag"/>
        <w:rPr>
          <w:rFonts w:asciiTheme="minorHAnsi" w:hAnsiTheme="minorHAnsi" w:cstheme="minorHAnsi"/>
          <w:szCs w:val="22"/>
        </w:rPr>
      </w:pPr>
      <w:r w:rsidRPr="00564DC9">
        <w:rPr>
          <w:rFonts w:asciiTheme="minorHAnsi" w:hAnsiTheme="minorHAnsi" w:cstheme="minorHAnsi"/>
          <w:szCs w:val="22"/>
        </w:rPr>
        <w:t>Administrativa föreskrifter (detta dokument)</w:t>
      </w:r>
    </w:p>
    <w:p w14:paraId="2A3B59FA" w14:textId="77777777" w:rsidR="00B35C14" w:rsidRPr="00397926" w:rsidRDefault="00B35C14" w:rsidP="00B35C14">
      <w:pPr>
        <w:pStyle w:val="PunktlistaNormaltindrag"/>
        <w:rPr>
          <w:rFonts w:asciiTheme="minorHAnsi" w:hAnsiTheme="minorHAnsi" w:cstheme="minorHAnsi"/>
          <w:szCs w:val="22"/>
        </w:rPr>
      </w:pPr>
      <w:r w:rsidRPr="00397926">
        <w:rPr>
          <w:rFonts w:asciiTheme="minorHAnsi" w:hAnsiTheme="minorHAnsi" w:cstheme="minorHAnsi"/>
          <w:szCs w:val="22"/>
        </w:rPr>
        <w:t>Bilaga 1 Ansökningsformulär</w:t>
      </w:r>
    </w:p>
    <w:p w14:paraId="41F79DB8" w14:textId="77777777" w:rsidR="00B35C14" w:rsidRDefault="00B35C14" w:rsidP="00B35C14">
      <w:pPr>
        <w:pStyle w:val="PunktlistaNormaltindrag"/>
        <w:rPr>
          <w:rFonts w:asciiTheme="minorHAnsi" w:hAnsiTheme="minorHAnsi" w:cstheme="minorHAnsi"/>
          <w:szCs w:val="22"/>
        </w:rPr>
      </w:pPr>
      <w:r w:rsidRPr="00564DC9">
        <w:rPr>
          <w:rFonts w:asciiTheme="minorHAnsi" w:hAnsiTheme="minorHAnsi" w:cstheme="minorHAnsi"/>
          <w:szCs w:val="22"/>
        </w:rPr>
        <w:lastRenderedPageBreak/>
        <w:t>Bilaga 2 Auktorisationsavtal</w:t>
      </w:r>
    </w:p>
    <w:p w14:paraId="653D6290" w14:textId="3A04008F" w:rsidR="000C3DE9" w:rsidRPr="00081D7C" w:rsidRDefault="003465C4" w:rsidP="00577969">
      <w:pPr>
        <w:pStyle w:val="PunktlistaNormaltindrag"/>
        <w:rPr>
          <w:rStyle w:val="Betoning"/>
          <w:rFonts w:asciiTheme="minorHAnsi" w:hAnsiTheme="minorHAnsi" w:cstheme="minorHAnsi"/>
          <w:i w:val="0"/>
          <w:szCs w:val="22"/>
        </w:rPr>
      </w:pPr>
      <w:r>
        <w:rPr>
          <w:rFonts w:asciiTheme="minorHAnsi" w:hAnsiTheme="minorHAnsi" w:cstheme="minorHAnsi"/>
          <w:szCs w:val="22"/>
        </w:rPr>
        <w:t>Rapporteringsmall</w:t>
      </w:r>
    </w:p>
    <w:p w14:paraId="40D0B4C6" w14:textId="77777777" w:rsidR="000C3DE9" w:rsidRPr="009A4117" w:rsidRDefault="000C3DE9" w:rsidP="00B05278">
      <w:pPr>
        <w:pStyle w:val="Liststycke"/>
        <w:numPr>
          <w:ilvl w:val="0"/>
          <w:numId w:val="11"/>
        </w:numPr>
        <w:rPr>
          <w:rFonts w:eastAsia="Times New Roman"/>
          <w:b/>
          <w:iCs/>
          <w:kern w:val="28"/>
          <w:lang w:eastAsia="sv-SE"/>
        </w:rPr>
      </w:pPr>
      <w:r w:rsidRPr="009A4117">
        <w:rPr>
          <w:rFonts w:eastAsia="Times New Roman"/>
          <w:b/>
          <w:iCs/>
          <w:kern w:val="28"/>
          <w:lang w:eastAsia="sv-SE"/>
        </w:rPr>
        <w:t>Ansökans form och innehåll</w:t>
      </w:r>
    </w:p>
    <w:p w14:paraId="716F21E4" w14:textId="651030EC" w:rsidR="00BA5465" w:rsidRPr="00564DC9" w:rsidRDefault="00BA5465" w:rsidP="00BA5465">
      <w:pPr>
        <w:pStyle w:val="Normaltindrag"/>
        <w:rPr>
          <w:rFonts w:asciiTheme="minorHAnsi" w:hAnsiTheme="minorHAnsi" w:cstheme="minorHAnsi"/>
          <w:szCs w:val="22"/>
        </w:rPr>
      </w:pPr>
      <w:r w:rsidRPr="00564DC9">
        <w:rPr>
          <w:rFonts w:asciiTheme="minorHAnsi" w:hAnsiTheme="minorHAnsi" w:cstheme="minorHAnsi"/>
          <w:szCs w:val="22"/>
        </w:rPr>
        <w:t xml:space="preserve">Ansökan om auktorisation ska lämnas elektroniskt via </w:t>
      </w:r>
      <w:r w:rsidR="000D7870">
        <w:rPr>
          <w:rFonts w:asciiTheme="minorHAnsi" w:hAnsiTheme="minorHAnsi" w:cstheme="minorHAnsi"/>
          <w:szCs w:val="22"/>
        </w:rPr>
        <w:t>e-avrop</w:t>
      </w:r>
      <w:r w:rsidRPr="00564DC9">
        <w:rPr>
          <w:rFonts w:asciiTheme="minorHAnsi" w:hAnsiTheme="minorHAnsi" w:cstheme="minorHAnsi"/>
          <w:szCs w:val="22"/>
        </w:rPr>
        <w:t>.</w:t>
      </w:r>
    </w:p>
    <w:p w14:paraId="4F741A35" w14:textId="77777777" w:rsidR="00BA5465" w:rsidRPr="00564DC9" w:rsidRDefault="00BA5465" w:rsidP="00BA5465">
      <w:pPr>
        <w:pStyle w:val="Normaltindrag"/>
        <w:rPr>
          <w:rFonts w:asciiTheme="minorHAnsi" w:hAnsiTheme="minorHAnsi" w:cstheme="minorHAnsi"/>
          <w:szCs w:val="22"/>
        </w:rPr>
      </w:pPr>
      <w:r w:rsidRPr="00564DC9">
        <w:rPr>
          <w:rFonts w:asciiTheme="minorHAnsi" w:hAnsiTheme="minorHAnsi" w:cstheme="minorHAnsi"/>
          <w:szCs w:val="22"/>
        </w:rPr>
        <w:t xml:space="preserve">Ansökan ska utformas i enlighet med kraven i detta dokument och innehålla samtliga de uppgifter och handlingar som efterfrågas i </w:t>
      </w:r>
      <w:r w:rsidRPr="00A27FDD">
        <w:rPr>
          <w:rFonts w:asciiTheme="minorHAnsi" w:hAnsiTheme="minorHAnsi" w:cstheme="minorHAnsi"/>
          <w:szCs w:val="22"/>
        </w:rPr>
        <w:t>bilaga 1. Ansökningsformulär.</w:t>
      </w:r>
    </w:p>
    <w:p w14:paraId="123FBCCC" w14:textId="2939409D" w:rsidR="000C3DE9" w:rsidRPr="00564DC9" w:rsidRDefault="000C3DE9" w:rsidP="000C3DE9">
      <w:pPr>
        <w:pStyle w:val="Normaltindrag"/>
        <w:rPr>
          <w:rFonts w:asciiTheme="minorHAnsi" w:hAnsiTheme="minorHAnsi" w:cstheme="minorHAnsi"/>
          <w:szCs w:val="22"/>
        </w:rPr>
      </w:pPr>
      <w:r w:rsidRPr="00564DC9">
        <w:rPr>
          <w:rFonts w:asciiTheme="minorHAnsi" w:hAnsiTheme="minorHAnsi" w:cstheme="minorHAnsi"/>
          <w:szCs w:val="22"/>
        </w:rPr>
        <w:t xml:space="preserve">Ansökningsformuläret ska undertecknas av behörig företrädare för ansökaren. Behörigheten ska på </w:t>
      </w:r>
      <w:r w:rsidR="00F9109F">
        <w:rPr>
          <w:rFonts w:asciiTheme="minorHAnsi" w:hAnsiTheme="minorHAnsi" w:cstheme="minorHAnsi"/>
          <w:szCs w:val="22"/>
        </w:rPr>
        <w:t>Beställarens</w:t>
      </w:r>
      <w:r w:rsidR="00F9109F" w:rsidRPr="00F0240F">
        <w:rPr>
          <w:rFonts w:asciiTheme="minorHAnsi" w:hAnsiTheme="minorHAnsi" w:cstheme="minorHAnsi"/>
          <w:szCs w:val="22"/>
        </w:rPr>
        <w:t xml:space="preserve"> </w:t>
      </w:r>
      <w:r w:rsidRPr="00564DC9">
        <w:rPr>
          <w:rFonts w:asciiTheme="minorHAnsi" w:hAnsiTheme="minorHAnsi" w:cstheme="minorHAnsi"/>
          <w:szCs w:val="22"/>
        </w:rPr>
        <w:t>begäran kunna styrkas, exempelvis med bevis avseende firmateckning eller skriftlig fullmakt.</w:t>
      </w:r>
    </w:p>
    <w:p w14:paraId="323A90C3" w14:textId="5F2B93CB" w:rsidR="000C3DE9" w:rsidRPr="00564DC9" w:rsidRDefault="000C3DE9" w:rsidP="000C3DE9">
      <w:pPr>
        <w:pStyle w:val="Normaltindrag"/>
        <w:rPr>
          <w:rFonts w:asciiTheme="minorHAnsi" w:hAnsiTheme="minorHAnsi" w:cstheme="minorHAnsi"/>
          <w:szCs w:val="22"/>
        </w:rPr>
      </w:pPr>
      <w:r w:rsidRPr="00564DC9">
        <w:rPr>
          <w:rFonts w:asciiTheme="minorHAnsi" w:hAnsiTheme="minorHAnsi" w:cstheme="minorHAnsi"/>
          <w:szCs w:val="22"/>
        </w:rPr>
        <w:t xml:space="preserve">Ansökan ska vara författad på svenska. Bevis, enstaka ord och förkortningar får vara på </w:t>
      </w:r>
      <w:r w:rsidR="00184343">
        <w:rPr>
          <w:rFonts w:asciiTheme="minorHAnsi" w:hAnsiTheme="minorHAnsi" w:cstheme="minorHAnsi"/>
          <w:szCs w:val="22"/>
        </w:rPr>
        <w:br/>
      </w:r>
      <w:r w:rsidRPr="00564DC9">
        <w:rPr>
          <w:rFonts w:asciiTheme="minorHAnsi" w:hAnsiTheme="minorHAnsi" w:cstheme="minorHAnsi"/>
          <w:szCs w:val="22"/>
        </w:rPr>
        <w:t>engelska.</w:t>
      </w:r>
    </w:p>
    <w:p w14:paraId="0BD05A97" w14:textId="77777777" w:rsidR="000C3DE9" w:rsidRPr="009A4117" w:rsidRDefault="000C3DE9" w:rsidP="00B05278">
      <w:pPr>
        <w:pStyle w:val="Liststycke"/>
        <w:numPr>
          <w:ilvl w:val="1"/>
          <w:numId w:val="11"/>
        </w:numPr>
        <w:rPr>
          <w:rStyle w:val="Betoning"/>
        </w:rPr>
      </w:pPr>
      <w:r w:rsidRPr="009A4117">
        <w:rPr>
          <w:rStyle w:val="Betoning"/>
        </w:rPr>
        <w:t>Ansökningstidens utgång</w:t>
      </w:r>
    </w:p>
    <w:p w14:paraId="53300CD9" w14:textId="528C4A32" w:rsidR="000C3DE9" w:rsidRPr="00564DC9" w:rsidRDefault="000C3DE9" w:rsidP="000C3DE9">
      <w:pPr>
        <w:pStyle w:val="Normaltindrag"/>
        <w:rPr>
          <w:rFonts w:asciiTheme="minorHAnsi" w:hAnsiTheme="minorHAnsi" w:cstheme="minorHAnsi"/>
          <w:szCs w:val="22"/>
        </w:rPr>
      </w:pPr>
      <w:r w:rsidRPr="00564DC9">
        <w:rPr>
          <w:rFonts w:asciiTheme="minorHAnsi" w:hAnsiTheme="minorHAnsi" w:cstheme="minorHAnsi"/>
          <w:szCs w:val="22"/>
        </w:rPr>
        <w:t xml:space="preserve">Ansökan ska vara </w:t>
      </w:r>
      <w:r w:rsidR="00A936FA">
        <w:rPr>
          <w:rFonts w:asciiTheme="minorHAnsi" w:hAnsiTheme="minorHAnsi" w:cstheme="minorHAnsi"/>
          <w:szCs w:val="22"/>
        </w:rPr>
        <w:t>Beställaren</w:t>
      </w:r>
      <w:r w:rsidR="00A936FA" w:rsidRPr="00F0240F">
        <w:rPr>
          <w:rFonts w:asciiTheme="minorHAnsi" w:hAnsiTheme="minorHAnsi" w:cstheme="minorHAnsi"/>
          <w:szCs w:val="22"/>
        </w:rPr>
        <w:t xml:space="preserve"> </w:t>
      </w:r>
      <w:r w:rsidRPr="00564DC9">
        <w:rPr>
          <w:rFonts w:asciiTheme="minorHAnsi" w:hAnsiTheme="minorHAnsi" w:cstheme="minorHAnsi"/>
          <w:szCs w:val="22"/>
        </w:rPr>
        <w:t xml:space="preserve">tillhanda under auktorisationssystemets giltighetstid.  </w:t>
      </w:r>
    </w:p>
    <w:p w14:paraId="7569D14C" w14:textId="77777777" w:rsidR="000C3DE9" w:rsidRPr="009A4117" w:rsidRDefault="000C3DE9" w:rsidP="00B05278">
      <w:pPr>
        <w:pStyle w:val="Liststycke"/>
        <w:numPr>
          <w:ilvl w:val="1"/>
          <w:numId w:val="11"/>
        </w:numPr>
        <w:rPr>
          <w:rStyle w:val="Betoning"/>
        </w:rPr>
      </w:pPr>
      <w:r w:rsidRPr="009A4117">
        <w:rPr>
          <w:rStyle w:val="Betoning"/>
        </w:rPr>
        <w:t>Ansökans giltighet</w:t>
      </w:r>
      <w:r w:rsidRPr="009A4117">
        <w:rPr>
          <w:rStyle w:val="Betoning"/>
        </w:rPr>
        <w:tab/>
      </w:r>
    </w:p>
    <w:p w14:paraId="778F4319" w14:textId="77777777" w:rsidR="000C3DE9" w:rsidRPr="00564DC9" w:rsidRDefault="000C3DE9" w:rsidP="000C3DE9">
      <w:pPr>
        <w:pStyle w:val="Normaltindrag"/>
        <w:rPr>
          <w:rFonts w:asciiTheme="minorHAnsi" w:hAnsiTheme="minorHAnsi" w:cstheme="minorHAnsi"/>
          <w:szCs w:val="22"/>
        </w:rPr>
      </w:pPr>
      <w:r w:rsidRPr="00564DC9">
        <w:rPr>
          <w:rFonts w:asciiTheme="minorHAnsi" w:hAnsiTheme="minorHAnsi" w:cstheme="minorHAnsi"/>
          <w:szCs w:val="22"/>
        </w:rPr>
        <w:t xml:space="preserve">Ansökare ska vara bunden av sin ansökan i fyra (4) månader efter inlämnande av ansökan. </w:t>
      </w:r>
    </w:p>
    <w:p w14:paraId="4E0E04E7" w14:textId="77777777" w:rsidR="000C3DE9" w:rsidRPr="009A4117" w:rsidRDefault="000C3DE9" w:rsidP="00B05278">
      <w:pPr>
        <w:pStyle w:val="Liststycke"/>
        <w:numPr>
          <w:ilvl w:val="1"/>
          <w:numId w:val="11"/>
        </w:numPr>
        <w:rPr>
          <w:rStyle w:val="Betoning"/>
        </w:rPr>
      </w:pPr>
      <w:r w:rsidRPr="009A4117">
        <w:rPr>
          <w:rStyle w:val="Betoning"/>
        </w:rPr>
        <w:t xml:space="preserve">Sekretess </w:t>
      </w:r>
    </w:p>
    <w:p w14:paraId="0ADEDE46" w14:textId="77777777" w:rsidR="000C3DE9" w:rsidRPr="00564DC9" w:rsidRDefault="000C3DE9" w:rsidP="000C3DE9">
      <w:pPr>
        <w:pStyle w:val="Normaltindrag"/>
        <w:rPr>
          <w:rFonts w:asciiTheme="minorHAnsi" w:hAnsiTheme="minorHAnsi" w:cstheme="minorHAnsi"/>
          <w:szCs w:val="22"/>
        </w:rPr>
      </w:pPr>
      <w:r w:rsidRPr="00564DC9">
        <w:rPr>
          <w:rFonts w:asciiTheme="minorHAnsi" w:hAnsiTheme="minorHAnsi" w:cstheme="minorHAnsi"/>
          <w:szCs w:val="22"/>
        </w:rPr>
        <w:t>Huvudregeln är att uppgifter i ansökningar och övriga handlingar är offentliga.</w:t>
      </w:r>
    </w:p>
    <w:p w14:paraId="2301DA6E" w14:textId="5B3CB856" w:rsidR="000C3DE9" w:rsidRPr="00564DC9" w:rsidRDefault="000C3DE9" w:rsidP="000C3DE9">
      <w:pPr>
        <w:pStyle w:val="Normaltindrag"/>
        <w:rPr>
          <w:rFonts w:asciiTheme="minorHAnsi" w:hAnsiTheme="minorHAnsi" w:cstheme="minorHAnsi"/>
          <w:szCs w:val="22"/>
        </w:rPr>
      </w:pPr>
      <w:r w:rsidRPr="00564DC9">
        <w:rPr>
          <w:rFonts w:asciiTheme="minorHAnsi" w:hAnsiTheme="minorHAnsi" w:cstheme="minorHAnsi"/>
          <w:szCs w:val="22"/>
        </w:rPr>
        <w:t xml:space="preserve">Önskar ansökaren att en viss uppgift eller vissa uppgifter i ansökan ska sekretessbeläggas ska ansökaren i ansökan ange vilken eller vilka uppgifter som ska sekretessbeläggas samt skälen för det. Om </w:t>
      </w:r>
      <w:r w:rsidR="00A02F0D" w:rsidRPr="00564DC9">
        <w:rPr>
          <w:rFonts w:asciiTheme="minorHAnsi" w:hAnsiTheme="minorHAnsi" w:cstheme="minorHAnsi"/>
          <w:szCs w:val="22"/>
        </w:rPr>
        <w:t>ett utomstående begär</w:t>
      </w:r>
      <w:r w:rsidRPr="00564DC9">
        <w:rPr>
          <w:rFonts w:asciiTheme="minorHAnsi" w:hAnsiTheme="minorHAnsi" w:cstheme="minorHAnsi"/>
          <w:szCs w:val="22"/>
        </w:rPr>
        <w:t xml:space="preserve"> att få ta del av en handling prövar </w:t>
      </w:r>
      <w:r w:rsidR="00A936FA">
        <w:rPr>
          <w:rFonts w:asciiTheme="minorHAnsi" w:hAnsiTheme="minorHAnsi" w:cstheme="minorHAnsi"/>
          <w:szCs w:val="22"/>
        </w:rPr>
        <w:t>Beställaren</w:t>
      </w:r>
      <w:r w:rsidR="00A936FA" w:rsidRPr="00F0240F">
        <w:rPr>
          <w:rFonts w:asciiTheme="minorHAnsi" w:hAnsiTheme="minorHAnsi" w:cstheme="minorHAnsi"/>
          <w:szCs w:val="22"/>
        </w:rPr>
        <w:t xml:space="preserve"> </w:t>
      </w:r>
      <w:r w:rsidRPr="00564DC9">
        <w:rPr>
          <w:rFonts w:asciiTheme="minorHAnsi" w:hAnsiTheme="minorHAnsi" w:cstheme="minorHAnsi"/>
          <w:szCs w:val="22"/>
        </w:rPr>
        <w:t xml:space="preserve">om uppgifter i handlingen kan lämnas ut enligt reglerna i offentlighets- och sekretesslagen (2009:400). Den uppfattning om sekretess som ansökaren har redovisat i ansökan ingår i underlaget för </w:t>
      </w:r>
      <w:r w:rsidR="00A936FA">
        <w:rPr>
          <w:rFonts w:asciiTheme="minorHAnsi" w:hAnsiTheme="minorHAnsi" w:cstheme="minorHAnsi"/>
          <w:szCs w:val="22"/>
        </w:rPr>
        <w:br/>
        <w:t>Beställarens</w:t>
      </w:r>
      <w:r w:rsidR="00A936FA" w:rsidRPr="00F0240F">
        <w:rPr>
          <w:rFonts w:asciiTheme="minorHAnsi" w:hAnsiTheme="minorHAnsi" w:cstheme="minorHAnsi"/>
          <w:szCs w:val="22"/>
        </w:rPr>
        <w:t xml:space="preserve"> </w:t>
      </w:r>
      <w:r w:rsidRPr="00564DC9">
        <w:rPr>
          <w:rFonts w:asciiTheme="minorHAnsi" w:hAnsiTheme="minorHAnsi" w:cstheme="minorHAnsi"/>
          <w:szCs w:val="22"/>
        </w:rPr>
        <w:t xml:space="preserve">bedömning men binder inte </w:t>
      </w:r>
      <w:r w:rsidR="00A936FA">
        <w:rPr>
          <w:rFonts w:asciiTheme="minorHAnsi" w:hAnsiTheme="minorHAnsi" w:cstheme="minorHAnsi"/>
          <w:szCs w:val="22"/>
        </w:rPr>
        <w:t>Beställaren</w:t>
      </w:r>
      <w:r w:rsidRPr="00564DC9">
        <w:rPr>
          <w:rFonts w:asciiTheme="minorHAnsi" w:hAnsiTheme="minorHAnsi" w:cstheme="minorHAnsi"/>
          <w:szCs w:val="22"/>
        </w:rPr>
        <w:t>. Ytterst avgörs frågan om sekretess av domstol.</w:t>
      </w:r>
    </w:p>
    <w:p w14:paraId="19256DE1" w14:textId="77777777" w:rsidR="000C3DE9" w:rsidRPr="009A4117" w:rsidRDefault="000C3DE9" w:rsidP="00B05278">
      <w:pPr>
        <w:pStyle w:val="Liststycke"/>
        <w:numPr>
          <w:ilvl w:val="0"/>
          <w:numId w:val="11"/>
        </w:numPr>
        <w:rPr>
          <w:rFonts w:eastAsia="Times New Roman"/>
          <w:b/>
          <w:iCs/>
          <w:kern w:val="28"/>
          <w:lang w:eastAsia="sv-SE"/>
        </w:rPr>
      </w:pPr>
      <w:bookmarkStart w:id="7" w:name="_Ref74230442"/>
      <w:bookmarkStart w:id="6" w:name="_Ref67557092"/>
      <w:r w:rsidRPr="009A4117">
        <w:rPr>
          <w:rFonts w:eastAsia="Times New Roman"/>
          <w:b/>
          <w:iCs/>
          <w:kern w:val="28"/>
          <w:lang w:eastAsia="sv-SE"/>
        </w:rPr>
        <w:t xml:space="preserve">Prövning av </w:t>
      </w:r>
      <w:bookmarkEnd w:id="6"/>
      <w:r w:rsidRPr="009A4117">
        <w:rPr>
          <w:rFonts w:eastAsia="Times New Roman"/>
          <w:b/>
          <w:iCs/>
          <w:kern w:val="28"/>
          <w:lang w:eastAsia="sv-SE"/>
        </w:rPr>
        <w:t>ansökaren</w:t>
      </w:r>
      <w:bookmarkEnd w:id="7"/>
    </w:p>
    <w:p w14:paraId="4BF501E4" w14:textId="6CE98369" w:rsidR="000C3DE9" w:rsidRPr="00564DC9" w:rsidRDefault="000C3DE9" w:rsidP="000C3DE9">
      <w:pPr>
        <w:pStyle w:val="Normaltindrag"/>
        <w:rPr>
          <w:rFonts w:asciiTheme="minorHAnsi" w:hAnsiTheme="minorHAnsi" w:cstheme="minorHAnsi"/>
          <w:szCs w:val="22"/>
        </w:rPr>
      </w:pPr>
      <w:r w:rsidRPr="00564DC9">
        <w:rPr>
          <w:rFonts w:asciiTheme="minorHAnsi" w:hAnsiTheme="minorHAnsi" w:cstheme="minorHAnsi"/>
          <w:szCs w:val="22"/>
        </w:rPr>
        <w:t xml:space="preserve">För att bli auktoriserad ska ansökaren uppfylla de krav som framgår av detta avsnitt </w:t>
      </w:r>
      <w:r w:rsidRPr="00564DC9">
        <w:rPr>
          <w:rFonts w:asciiTheme="minorHAnsi" w:hAnsiTheme="minorHAnsi" w:cstheme="minorHAnsi"/>
          <w:szCs w:val="22"/>
        </w:rPr>
        <w:fldChar w:fldCharType="begin"/>
      </w:r>
      <w:r w:rsidRPr="00564DC9">
        <w:rPr>
          <w:rFonts w:asciiTheme="minorHAnsi" w:hAnsiTheme="minorHAnsi" w:cstheme="minorHAnsi"/>
          <w:szCs w:val="22"/>
        </w:rPr>
        <w:instrText xml:space="preserve"> REF _Ref74230442 \r \h </w:instrText>
      </w:r>
      <w:r w:rsidR="00564DC9" w:rsidRPr="00564DC9">
        <w:rPr>
          <w:rFonts w:asciiTheme="minorHAnsi" w:hAnsiTheme="minorHAnsi" w:cstheme="minorHAnsi"/>
          <w:szCs w:val="22"/>
        </w:rPr>
        <w:instrText xml:space="preserve"> \* MERGEFORMAT </w:instrText>
      </w:r>
      <w:r w:rsidRPr="00564DC9">
        <w:rPr>
          <w:rFonts w:asciiTheme="minorHAnsi" w:hAnsiTheme="minorHAnsi" w:cstheme="minorHAnsi"/>
          <w:szCs w:val="22"/>
        </w:rPr>
      </w:r>
      <w:r w:rsidRPr="00564DC9">
        <w:rPr>
          <w:rFonts w:asciiTheme="minorHAnsi" w:hAnsiTheme="minorHAnsi" w:cstheme="minorHAnsi"/>
          <w:szCs w:val="22"/>
        </w:rPr>
        <w:fldChar w:fldCharType="separate"/>
      </w:r>
      <w:r w:rsidR="00047A15">
        <w:rPr>
          <w:rFonts w:asciiTheme="minorHAnsi" w:hAnsiTheme="minorHAnsi" w:cstheme="minorHAnsi"/>
          <w:szCs w:val="22"/>
        </w:rPr>
        <w:t>10</w:t>
      </w:r>
      <w:r w:rsidRPr="00564DC9">
        <w:rPr>
          <w:rFonts w:asciiTheme="minorHAnsi" w:hAnsiTheme="minorHAnsi" w:cstheme="minorHAnsi"/>
          <w:szCs w:val="22"/>
        </w:rPr>
        <w:fldChar w:fldCharType="end"/>
      </w:r>
      <w:r w:rsidRPr="00564DC9">
        <w:rPr>
          <w:rFonts w:asciiTheme="minorHAnsi" w:hAnsiTheme="minorHAnsi" w:cstheme="minorHAnsi"/>
          <w:szCs w:val="22"/>
        </w:rPr>
        <w:t>.</w:t>
      </w:r>
    </w:p>
    <w:p w14:paraId="115667AA" w14:textId="77777777" w:rsidR="000C3DE9" w:rsidRPr="009A4117" w:rsidRDefault="000C3DE9" w:rsidP="00B05278">
      <w:pPr>
        <w:pStyle w:val="Liststycke"/>
        <w:numPr>
          <w:ilvl w:val="1"/>
          <w:numId w:val="11"/>
        </w:numPr>
        <w:rPr>
          <w:rStyle w:val="Betoning"/>
        </w:rPr>
      </w:pPr>
      <w:r w:rsidRPr="009A4117">
        <w:rPr>
          <w:rStyle w:val="Betoning"/>
        </w:rPr>
        <w:t>Lämplighet</w:t>
      </w:r>
    </w:p>
    <w:p w14:paraId="3AD3A473" w14:textId="77777777" w:rsidR="000C3DE9" w:rsidRPr="00564DC9" w:rsidRDefault="000C3DE9" w:rsidP="000C3DE9">
      <w:pPr>
        <w:pStyle w:val="NumreratStycke111"/>
        <w:numPr>
          <w:ilvl w:val="0"/>
          <w:numId w:val="0"/>
        </w:numPr>
        <w:ind w:left="851"/>
        <w:rPr>
          <w:rFonts w:asciiTheme="minorHAnsi" w:hAnsiTheme="minorHAnsi" w:cstheme="minorHAnsi"/>
          <w:szCs w:val="22"/>
        </w:rPr>
      </w:pPr>
      <w:r w:rsidRPr="00564DC9">
        <w:rPr>
          <w:rFonts w:asciiTheme="minorHAnsi" w:hAnsiTheme="minorHAnsi" w:cstheme="minorHAnsi"/>
          <w:szCs w:val="22"/>
        </w:rPr>
        <w:t>En person som ingår i ansökarens förvaltnings-, lednings- eller kontrollorgan får inte ha begått något av de brott som framgår av punkt 1 – 6 i 13 kap. 1 § lagen (2016:1145) om offentlig upphandling (LOU).</w:t>
      </w:r>
    </w:p>
    <w:p w14:paraId="64589263" w14:textId="033E60D7" w:rsidR="000C3DE9" w:rsidRPr="00564DC9" w:rsidRDefault="000C3DE9" w:rsidP="000C3DE9">
      <w:pPr>
        <w:pStyle w:val="NumreratStycke111"/>
        <w:numPr>
          <w:ilvl w:val="0"/>
          <w:numId w:val="0"/>
        </w:numPr>
        <w:ind w:left="851"/>
        <w:rPr>
          <w:rFonts w:asciiTheme="minorHAnsi" w:hAnsiTheme="minorHAnsi" w:cstheme="minorHAnsi"/>
          <w:szCs w:val="22"/>
        </w:rPr>
      </w:pPr>
      <w:r w:rsidRPr="00564DC9">
        <w:rPr>
          <w:rFonts w:asciiTheme="minorHAnsi" w:hAnsiTheme="minorHAnsi" w:cstheme="minorHAnsi"/>
          <w:szCs w:val="22"/>
        </w:rPr>
        <w:t xml:space="preserve">Ansökaren får inte omfattas av någon av de omständigheter som framgår av punkt 1 – 5 och 9 i 13 kap. 3 § LOU.  </w:t>
      </w:r>
      <w:r w:rsidR="00A936FA">
        <w:rPr>
          <w:rFonts w:asciiTheme="minorHAnsi" w:hAnsiTheme="minorHAnsi" w:cstheme="minorHAnsi"/>
          <w:szCs w:val="22"/>
        </w:rPr>
        <w:t>Beställaren</w:t>
      </w:r>
      <w:r w:rsidR="00A936FA" w:rsidRPr="00F0240F">
        <w:rPr>
          <w:rFonts w:asciiTheme="minorHAnsi" w:hAnsiTheme="minorHAnsi" w:cstheme="minorHAnsi"/>
          <w:szCs w:val="22"/>
        </w:rPr>
        <w:t xml:space="preserve"> </w:t>
      </w:r>
      <w:r w:rsidRPr="00564DC9">
        <w:rPr>
          <w:rFonts w:asciiTheme="minorHAnsi" w:hAnsiTheme="minorHAnsi" w:cstheme="minorHAnsi"/>
          <w:szCs w:val="22"/>
        </w:rPr>
        <w:t>kommer, i den mån det är möjligt, att kontrollera detta genom Bolagsverkets register.</w:t>
      </w:r>
    </w:p>
    <w:p w14:paraId="64FED300" w14:textId="7AED205E" w:rsidR="005415CD" w:rsidRPr="00564DC9" w:rsidRDefault="005415CD" w:rsidP="00B022EE">
      <w:pPr>
        <w:rPr>
          <w:rStyle w:val="Betoning"/>
          <w:rFonts w:asciiTheme="minorHAnsi" w:hAnsiTheme="minorHAnsi" w:cstheme="minorHAnsi"/>
          <w:i w:val="0"/>
          <w:sz w:val="22"/>
          <w:szCs w:val="22"/>
        </w:rPr>
      </w:pPr>
    </w:p>
    <w:p w14:paraId="5E53AA84" w14:textId="77777777" w:rsidR="005415CD" w:rsidRPr="009A4117" w:rsidRDefault="005415CD" w:rsidP="00B05278">
      <w:pPr>
        <w:pStyle w:val="Liststycke"/>
        <w:numPr>
          <w:ilvl w:val="1"/>
          <w:numId w:val="11"/>
        </w:numPr>
        <w:rPr>
          <w:rStyle w:val="Betoning"/>
        </w:rPr>
      </w:pPr>
      <w:r w:rsidRPr="009A4117">
        <w:rPr>
          <w:rStyle w:val="Betoning"/>
        </w:rPr>
        <w:t>Skatter och avgifter</w:t>
      </w:r>
    </w:p>
    <w:p w14:paraId="4AC1697D" w14:textId="77777777" w:rsidR="005415CD" w:rsidRPr="00564DC9" w:rsidRDefault="005415CD" w:rsidP="005415CD">
      <w:pPr>
        <w:pStyle w:val="NumreratStycke111"/>
        <w:numPr>
          <w:ilvl w:val="0"/>
          <w:numId w:val="0"/>
        </w:numPr>
        <w:ind w:left="851"/>
        <w:rPr>
          <w:rFonts w:asciiTheme="minorHAnsi" w:hAnsiTheme="minorHAnsi" w:cstheme="minorHAnsi"/>
          <w:szCs w:val="22"/>
        </w:rPr>
      </w:pPr>
      <w:r w:rsidRPr="00564DC9">
        <w:rPr>
          <w:rFonts w:asciiTheme="minorHAnsi" w:hAnsiTheme="minorHAnsi" w:cstheme="minorHAnsi"/>
          <w:szCs w:val="22"/>
        </w:rPr>
        <w:lastRenderedPageBreak/>
        <w:t>Ansökaren ska ha fullgjort sina skyldigheter avseende betalning av skatter och socialförsäkringsavgifter.</w:t>
      </w:r>
    </w:p>
    <w:p w14:paraId="78F8AA96" w14:textId="52D58D42" w:rsidR="005415CD" w:rsidRDefault="00A936FA" w:rsidP="005415CD">
      <w:pPr>
        <w:pStyle w:val="NumreratStycke111"/>
        <w:numPr>
          <w:ilvl w:val="0"/>
          <w:numId w:val="0"/>
        </w:numPr>
        <w:ind w:left="851"/>
        <w:rPr>
          <w:rFonts w:asciiTheme="minorHAnsi" w:hAnsiTheme="minorHAnsi" w:cstheme="minorHAnsi"/>
          <w:szCs w:val="22"/>
        </w:rPr>
      </w:pPr>
      <w:r>
        <w:rPr>
          <w:rFonts w:asciiTheme="minorHAnsi" w:hAnsiTheme="minorHAnsi" w:cstheme="minorHAnsi"/>
          <w:szCs w:val="22"/>
        </w:rPr>
        <w:t>Beställaren</w:t>
      </w:r>
      <w:r w:rsidRPr="00F0240F">
        <w:rPr>
          <w:rFonts w:asciiTheme="minorHAnsi" w:hAnsiTheme="minorHAnsi" w:cstheme="minorHAnsi"/>
          <w:szCs w:val="22"/>
        </w:rPr>
        <w:t xml:space="preserve"> </w:t>
      </w:r>
      <w:r w:rsidR="005415CD" w:rsidRPr="00564DC9">
        <w:rPr>
          <w:rFonts w:asciiTheme="minorHAnsi" w:hAnsiTheme="minorHAnsi" w:cstheme="minorHAnsi"/>
          <w:szCs w:val="22"/>
        </w:rPr>
        <w:t xml:space="preserve">kommer att kontrollera detta genom kontroll hos Skatteverket och Kronofogdemyndigheten. Om </w:t>
      </w:r>
      <w:r>
        <w:rPr>
          <w:rFonts w:asciiTheme="minorHAnsi" w:hAnsiTheme="minorHAnsi" w:cstheme="minorHAnsi"/>
          <w:szCs w:val="22"/>
        </w:rPr>
        <w:t>Beställaren</w:t>
      </w:r>
      <w:r w:rsidRPr="00F0240F">
        <w:rPr>
          <w:rFonts w:asciiTheme="minorHAnsi" w:hAnsiTheme="minorHAnsi" w:cstheme="minorHAnsi"/>
          <w:szCs w:val="22"/>
        </w:rPr>
        <w:t xml:space="preserve"> </w:t>
      </w:r>
      <w:r w:rsidR="005415CD" w:rsidRPr="00564DC9">
        <w:rPr>
          <w:rFonts w:asciiTheme="minorHAnsi" w:hAnsiTheme="minorHAnsi" w:cstheme="minorHAnsi"/>
          <w:szCs w:val="22"/>
        </w:rPr>
        <w:t xml:space="preserve">genom Skatteverket och Kronofogden inte får tillgång till relevanta uppgifter – exempelvis om ansökaren är utländsk och skyldig att betala skatter och socialförsäkringsavgifter i annat land än Sverige – ska ansökaren på </w:t>
      </w:r>
      <w:r>
        <w:rPr>
          <w:rFonts w:asciiTheme="minorHAnsi" w:hAnsiTheme="minorHAnsi" w:cstheme="minorHAnsi"/>
          <w:szCs w:val="22"/>
        </w:rPr>
        <w:t>Beställarens</w:t>
      </w:r>
      <w:r w:rsidRPr="00F0240F">
        <w:rPr>
          <w:rFonts w:asciiTheme="minorHAnsi" w:hAnsiTheme="minorHAnsi" w:cstheme="minorHAnsi"/>
          <w:szCs w:val="22"/>
        </w:rPr>
        <w:t xml:space="preserve"> </w:t>
      </w:r>
      <w:r w:rsidR="005415CD" w:rsidRPr="00564DC9">
        <w:rPr>
          <w:rFonts w:asciiTheme="minorHAnsi" w:hAnsiTheme="minorHAnsi" w:cstheme="minorHAnsi"/>
          <w:szCs w:val="22"/>
        </w:rPr>
        <w:t>begäran inkomma med sådana uppgifter.</w:t>
      </w:r>
    </w:p>
    <w:p w14:paraId="32FFD813" w14:textId="77777777" w:rsidR="00AB5DD9" w:rsidRPr="00564DC9" w:rsidRDefault="00AB5DD9" w:rsidP="005415CD">
      <w:pPr>
        <w:pStyle w:val="NumreratStycke111"/>
        <w:numPr>
          <w:ilvl w:val="0"/>
          <w:numId w:val="0"/>
        </w:numPr>
        <w:ind w:left="851"/>
        <w:rPr>
          <w:rFonts w:asciiTheme="minorHAnsi" w:hAnsiTheme="minorHAnsi" w:cstheme="minorHAnsi"/>
          <w:szCs w:val="22"/>
        </w:rPr>
      </w:pPr>
    </w:p>
    <w:p w14:paraId="76B535F3" w14:textId="77777777" w:rsidR="005415CD" w:rsidRPr="009A4117" w:rsidRDefault="005415CD" w:rsidP="00B05278">
      <w:pPr>
        <w:pStyle w:val="Liststycke"/>
        <w:numPr>
          <w:ilvl w:val="1"/>
          <w:numId w:val="11"/>
        </w:numPr>
        <w:rPr>
          <w:rStyle w:val="Betoning"/>
        </w:rPr>
      </w:pPr>
      <w:r w:rsidRPr="009A4117">
        <w:rPr>
          <w:rStyle w:val="Betoning"/>
        </w:rPr>
        <w:t>Ekonomisk ställning</w:t>
      </w:r>
    </w:p>
    <w:p w14:paraId="20E3960D" w14:textId="77777777" w:rsidR="005415CD" w:rsidRPr="00564DC9" w:rsidRDefault="005415CD" w:rsidP="005415CD">
      <w:pPr>
        <w:pStyle w:val="Normaltindrag"/>
        <w:rPr>
          <w:rFonts w:asciiTheme="minorHAnsi" w:hAnsiTheme="minorHAnsi" w:cstheme="minorHAnsi"/>
          <w:szCs w:val="22"/>
        </w:rPr>
      </w:pPr>
      <w:r w:rsidRPr="00564DC9">
        <w:rPr>
          <w:rFonts w:asciiTheme="minorHAnsi" w:hAnsiTheme="minorHAnsi" w:cstheme="minorHAnsi"/>
          <w:szCs w:val="22"/>
        </w:rPr>
        <w:t>Ansökaren ska ha tillräckligt god ekonomisk ställning för att utföra uppdraget enligt Auktorisationsavtalet. Ansökaren anses ha en tillräckligt god ekonomisk ställning om den uppfyller nedanstående krav.</w:t>
      </w:r>
    </w:p>
    <w:p w14:paraId="5600446B" w14:textId="77777777" w:rsidR="005415CD" w:rsidRPr="009A4117" w:rsidRDefault="005415CD" w:rsidP="00B05278">
      <w:pPr>
        <w:pStyle w:val="Liststycke"/>
        <w:numPr>
          <w:ilvl w:val="1"/>
          <w:numId w:val="11"/>
        </w:numPr>
        <w:rPr>
          <w:rStyle w:val="Betoning"/>
        </w:rPr>
      </w:pPr>
      <w:r w:rsidRPr="009A4117">
        <w:rPr>
          <w:rStyle w:val="Betoning"/>
        </w:rPr>
        <w:t>Kreditvärdighet</w:t>
      </w:r>
    </w:p>
    <w:p w14:paraId="6DCBD652" w14:textId="2199D013" w:rsidR="006456CA" w:rsidRPr="00564DC9" w:rsidRDefault="006456CA" w:rsidP="009A4117">
      <w:pPr>
        <w:pStyle w:val="Rubrik3"/>
        <w:numPr>
          <w:ilvl w:val="0"/>
          <w:numId w:val="0"/>
        </w:numPr>
        <w:spacing w:before="120" w:line="264" w:lineRule="auto"/>
        <w:ind w:left="850"/>
        <w:jc w:val="both"/>
        <w:rPr>
          <w:rFonts w:asciiTheme="minorHAnsi" w:hAnsiTheme="minorHAnsi" w:cstheme="minorHAnsi"/>
          <w:sz w:val="22"/>
          <w:szCs w:val="22"/>
        </w:rPr>
      </w:pPr>
      <w:r w:rsidRPr="00564DC9">
        <w:rPr>
          <w:rFonts w:asciiTheme="minorHAnsi" w:hAnsiTheme="minorHAnsi" w:cstheme="minorHAnsi"/>
          <w:sz w:val="22"/>
          <w:szCs w:val="22"/>
        </w:rPr>
        <w:t xml:space="preserve">Beställaren verifierar detta på egen hand innebärande att betyg från kreditvärderingsinstitut inte behöver bifogas anbudet. Anbudsgivare som vid anbudets inlämnande har </w:t>
      </w:r>
      <w:r w:rsidRPr="00324063">
        <w:rPr>
          <w:rFonts w:asciiTheme="minorHAnsi" w:hAnsiTheme="minorHAnsi" w:cstheme="minorHAnsi"/>
          <w:sz w:val="22"/>
          <w:szCs w:val="22"/>
        </w:rPr>
        <w:t xml:space="preserve">rating </w:t>
      </w:r>
      <w:r w:rsidR="00324063" w:rsidRPr="00324063">
        <w:rPr>
          <w:rFonts w:asciiTheme="minorHAnsi" w:hAnsiTheme="minorHAnsi" w:cstheme="minorHAnsi"/>
          <w:sz w:val="22"/>
          <w:szCs w:val="22"/>
        </w:rPr>
        <w:t>6</w:t>
      </w:r>
      <w:r w:rsidRPr="00324063">
        <w:rPr>
          <w:rFonts w:asciiTheme="minorHAnsi" w:hAnsiTheme="minorHAnsi" w:cstheme="minorHAnsi"/>
          <w:sz w:val="22"/>
          <w:szCs w:val="22"/>
        </w:rPr>
        <w:t>0 enligt Credit Safe</w:t>
      </w:r>
      <w:r w:rsidRPr="00564DC9">
        <w:rPr>
          <w:rFonts w:asciiTheme="minorHAnsi" w:hAnsiTheme="minorHAnsi" w:cstheme="minorHAnsi"/>
          <w:sz w:val="22"/>
          <w:szCs w:val="22"/>
        </w:rPr>
        <w:t xml:space="preserve"> eller motsvarande från annat kreditvärderingsinstitut anses uppfylla kraven. </w:t>
      </w:r>
    </w:p>
    <w:p w14:paraId="3FE9F8C8" w14:textId="77777777" w:rsidR="006456CA" w:rsidRPr="00564DC9" w:rsidRDefault="006456CA" w:rsidP="009A4117">
      <w:pPr>
        <w:pStyle w:val="Rubrik3"/>
        <w:numPr>
          <w:ilvl w:val="0"/>
          <w:numId w:val="0"/>
        </w:numPr>
        <w:spacing w:before="120" w:line="264" w:lineRule="auto"/>
        <w:ind w:left="850"/>
        <w:jc w:val="both"/>
        <w:rPr>
          <w:rFonts w:asciiTheme="minorHAnsi" w:hAnsiTheme="minorHAnsi" w:cstheme="minorHAnsi"/>
          <w:sz w:val="22"/>
          <w:szCs w:val="22"/>
        </w:rPr>
      </w:pPr>
      <w:r w:rsidRPr="00564DC9">
        <w:rPr>
          <w:rFonts w:asciiTheme="minorHAnsi" w:hAnsiTheme="minorHAnsi" w:cstheme="minorHAnsi"/>
          <w:sz w:val="22"/>
          <w:szCs w:val="22"/>
        </w:rPr>
        <w:t xml:space="preserve">Vid nivå understigande lägsta rating gör beställaren en helhetsbedömning av anbudsgivarens ekonomiska ställning i förhållande till det aktuella uppdraget. </w:t>
      </w:r>
    </w:p>
    <w:p w14:paraId="31FD7CE7" w14:textId="0DF9E734" w:rsidR="005415CD" w:rsidRPr="00564DC9" w:rsidRDefault="006456CA" w:rsidP="009A4117">
      <w:pPr>
        <w:pStyle w:val="Rubrik3"/>
        <w:numPr>
          <w:ilvl w:val="0"/>
          <w:numId w:val="0"/>
        </w:numPr>
        <w:spacing w:before="120" w:line="264" w:lineRule="auto"/>
        <w:ind w:left="850"/>
        <w:jc w:val="both"/>
        <w:rPr>
          <w:rFonts w:asciiTheme="minorHAnsi" w:hAnsiTheme="minorHAnsi" w:cstheme="minorHAnsi"/>
          <w:sz w:val="22"/>
          <w:szCs w:val="22"/>
        </w:rPr>
      </w:pPr>
      <w:r w:rsidRPr="00564DC9">
        <w:rPr>
          <w:rFonts w:asciiTheme="minorHAnsi" w:hAnsiTheme="minorHAnsi" w:cstheme="minorHAnsi"/>
          <w:sz w:val="22"/>
          <w:szCs w:val="22"/>
        </w:rPr>
        <w:t xml:space="preserve">I det fall anbudsgivaren inte uppfyller krav på rating enligt ovan, kan denne ändå komma att godkännas mot utställande av erforderlig ekonomisk säkerhet. </w:t>
      </w:r>
      <w:r w:rsidR="005415CD" w:rsidRPr="00564DC9">
        <w:rPr>
          <w:rFonts w:asciiTheme="minorHAnsi" w:hAnsiTheme="minorHAnsi" w:cstheme="minorHAnsi"/>
          <w:sz w:val="22"/>
          <w:szCs w:val="22"/>
        </w:rPr>
        <w:t>Omsättning</w:t>
      </w:r>
    </w:p>
    <w:p w14:paraId="64AD7FC9" w14:textId="180F169A" w:rsidR="005415CD" w:rsidRPr="00854346" w:rsidRDefault="005415CD" w:rsidP="005415CD">
      <w:pPr>
        <w:pStyle w:val="Normaltindrag"/>
        <w:rPr>
          <w:rFonts w:asciiTheme="minorHAnsi" w:hAnsiTheme="minorHAnsi" w:cstheme="minorHAnsi"/>
          <w:szCs w:val="22"/>
        </w:rPr>
      </w:pPr>
      <w:r w:rsidRPr="00854346">
        <w:rPr>
          <w:rFonts w:asciiTheme="minorHAnsi" w:hAnsiTheme="minorHAnsi" w:cstheme="minorHAnsi"/>
          <w:szCs w:val="22"/>
        </w:rPr>
        <w:t xml:space="preserve">Ansökaren ska ha en genomsnittlig omsättning om </w:t>
      </w:r>
      <w:r w:rsidR="00854346" w:rsidRPr="00C3468F">
        <w:rPr>
          <w:rFonts w:asciiTheme="minorHAnsi" w:hAnsiTheme="minorHAnsi" w:cstheme="minorHAnsi"/>
          <w:szCs w:val="22"/>
        </w:rPr>
        <w:t>1</w:t>
      </w:r>
      <w:r w:rsidRPr="00C3468F">
        <w:rPr>
          <w:rFonts w:asciiTheme="minorHAnsi" w:hAnsiTheme="minorHAnsi" w:cstheme="minorHAnsi"/>
          <w:szCs w:val="22"/>
        </w:rPr>
        <w:t xml:space="preserve"> miljoner SEK enlig</w:t>
      </w:r>
      <w:r w:rsidRPr="00854346">
        <w:rPr>
          <w:rFonts w:asciiTheme="minorHAnsi" w:hAnsiTheme="minorHAnsi" w:cstheme="minorHAnsi"/>
          <w:szCs w:val="22"/>
        </w:rPr>
        <w:t>t de tre senast registrerade årsredovisningarna.</w:t>
      </w:r>
    </w:p>
    <w:p w14:paraId="3F814DFD" w14:textId="7DEBD67C" w:rsidR="005415CD" w:rsidRPr="00564DC9" w:rsidRDefault="00BF3A5F" w:rsidP="00BA5465">
      <w:pPr>
        <w:pStyle w:val="Normaltindrag"/>
        <w:rPr>
          <w:rFonts w:asciiTheme="minorHAnsi" w:hAnsiTheme="minorHAnsi" w:cstheme="minorHAnsi"/>
          <w:szCs w:val="22"/>
        </w:rPr>
      </w:pPr>
      <w:r>
        <w:rPr>
          <w:rFonts w:asciiTheme="minorHAnsi" w:hAnsiTheme="minorHAnsi" w:cstheme="minorHAnsi"/>
          <w:szCs w:val="22"/>
        </w:rPr>
        <w:t>Beställaren</w:t>
      </w:r>
      <w:r w:rsidRPr="00F0240F">
        <w:rPr>
          <w:rFonts w:asciiTheme="minorHAnsi" w:hAnsiTheme="minorHAnsi" w:cstheme="minorHAnsi"/>
          <w:szCs w:val="22"/>
        </w:rPr>
        <w:t xml:space="preserve"> </w:t>
      </w:r>
      <w:r w:rsidR="005415CD" w:rsidRPr="00854346">
        <w:rPr>
          <w:rFonts w:asciiTheme="minorHAnsi" w:hAnsiTheme="minorHAnsi" w:cstheme="minorHAnsi"/>
          <w:szCs w:val="22"/>
        </w:rPr>
        <w:t xml:space="preserve">kommer att kontrollera att kravet är uppfyllt. Om </w:t>
      </w:r>
      <w:r>
        <w:rPr>
          <w:rFonts w:asciiTheme="minorHAnsi" w:hAnsiTheme="minorHAnsi" w:cstheme="minorHAnsi"/>
          <w:szCs w:val="22"/>
        </w:rPr>
        <w:t>Beställaren</w:t>
      </w:r>
      <w:r w:rsidRPr="00F0240F">
        <w:rPr>
          <w:rFonts w:asciiTheme="minorHAnsi" w:hAnsiTheme="minorHAnsi" w:cstheme="minorHAnsi"/>
          <w:szCs w:val="22"/>
        </w:rPr>
        <w:t xml:space="preserve"> </w:t>
      </w:r>
      <w:r w:rsidR="005415CD" w:rsidRPr="00854346">
        <w:rPr>
          <w:rFonts w:asciiTheme="minorHAnsi" w:hAnsiTheme="minorHAnsi" w:cstheme="minorHAnsi"/>
          <w:szCs w:val="22"/>
        </w:rPr>
        <w:t xml:space="preserve">inte får tillgång till uppgifter om ansökarens årsomsättning enligt de senast registrerade årsredovisningarna, kommer </w:t>
      </w:r>
      <w:r>
        <w:rPr>
          <w:rFonts w:asciiTheme="minorHAnsi" w:hAnsiTheme="minorHAnsi" w:cstheme="minorHAnsi"/>
          <w:szCs w:val="22"/>
        </w:rPr>
        <w:t>Beställaren</w:t>
      </w:r>
      <w:r w:rsidRPr="00F0240F">
        <w:rPr>
          <w:rFonts w:asciiTheme="minorHAnsi" w:hAnsiTheme="minorHAnsi" w:cstheme="minorHAnsi"/>
          <w:szCs w:val="22"/>
        </w:rPr>
        <w:t xml:space="preserve"> </w:t>
      </w:r>
      <w:r w:rsidR="005415CD" w:rsidRPr="00854346">
        <w:rPr>
          <w:rFonts w:asciiTheme="minorHAnsi" w:hAnsiTheme="minorHAnsi" w:cstheme="minorHAnsi"/>
          <w:szCs w:val="22"/>
        </w:rPr>
        <w:t>att be ansökaren inkomma med en kopia av de senast registrerade årsredovisningarna där ansökarens omsättning framgår.</w:t>
      </w:r>
    </w:p>
    <w:p w14:paraId="5E99C3A4" w14:textId="5DF525FC" w:rsidR="005415CD" w:rsidRPr="00564DC9" w:rsidRDefault="005415CD" w:rsidP="005415CD">
      <w:pPr>
        <w:pStyle w:val="Normaltindrag"/>
        <w:rPr>
          <w:rFonts w:asciiTheme="minorHAnsi" w:hAnsiTheme="minorHAnsi" w:cstheme="minorHAnsi"/>
          <w:szCs w:val="22"/>
        </w:rPr>
      </w:pPr>
      <w:r w:rsidRPr="00564DC9">
        <w:rPr>
          <w:rFonts w:asciiTheme="minorHAnsi" w:hAnsiTheme="minorHAnsi" w:cstheme="minorHAnsi"/>
          <w:szCs w:val="22"/>
        </w:rPr>
        <w:t>En ansökare som inte har ovan nämnda omsättning och/eller riskklassificering kan ändå anses ha tillräckligt god ekonomisk ställning om denne på</w:t>
      </w:r>
      <w:r w:rsidR="00BA5465" w:rsidRPr="00BA5465">
        <w:rPr>
          <w:rFonts w:asciiTheme="minorHAnsi" w:hAnsiTheme="minorHAnsi" w:cstheme="minorHAnsi"/>
          <w:szCs w:val="22"/>
        </w:rPr>
        <w:t xml:space="preserve"> </w:t>
      </w:r>
      <w:r w:rsidR="00BF3A5F">
        <w:rPr>
          <w:rFonts w:asciiTheme="minorHAnsi" w:hAnsiTheme="minorHAnsi" w:cstheme="minorHAnsi"/>
          <w:szCs w:val="22"/>
        </w:rPr>
        <w:t>Beställarens</w:t>
      </w:r>
      <w:r w:rsidR="00BF3A5F" w:rsidRPr="00F0240F">
        <w:rPr>
          <w:rFonts w:asciiTheme="minorHAnsi" w:hAnsiTheme="minorHAnsi" w:cstheme="minorHAnsi"/>
          <w:szCs w:val="22"/>
        </w:rPr>
        <w:t xml:space="preserve"> </w:t>
      </w:r>
      <w:r w:rsidRPr="00564DC9">
        <w:rPr>
          <w:rFonts w:asciiTheme="minorHAnsi" w:hAnsiTheme="minorHAnsi" w:cstheme="minorHAnsi"/>
          <w:szCs w:val="22"/>
        </w:rPr>
        <w:t>begäran presenterar sådan utredning som visar att ansökaren har tillräcklig ekonomisk kapacitet att fullgöra auktorisationsavtalet. Sådan utredning kan exempelvis bestå av reviderade balansrapporter, utdrag från annat likvärdigt kreditupplysningsföretag som utvisar minst motsvarande riskklassificering eller en förklaring från bolagets revisor som medför att det kan anses klarlagt att ansökaren har tillräckligt god ekonomisk ställning för att fullgöra auktorisationsavtalet.</w:t>
      </w:r>
    </w:p>
    <w:p w14:paraId="4BF35786" w14:textId="77777777" w:rsidR="005415CD" w:rsidRPr="009A4117" w:rsidRDefault="005415CD" w:rsidP="00B05278">
      <w:pPr>
        <w:pStyle w:val="Liststycke"/>
        <w:numPr>
          <w:ilvl w:val="1"/>
          <w:numId w:val="11"/>
        </w:numPr>
        <w:rPr>
          <w:rStyle w:val="Betoning"/>
        </w:rPr>
      </w:pPr>
      <w:r w:rsidRPr="009A4117">
        <w:rPr>
          <w:rStyle w:val="Betoning"/>
        </w:rPr>
        <w:t>Kompetens och erfarenhet</w:t>
      </w:r>
    </w:p>
    <w:p w14:paraId="133A654D" w14:textId="09A6AFDF" w:rsidR="00AE2034" w:rsidRDefault="005415CD" w:rsidP="00854346">
      <w:pPr>
        <w:pStyle w:val="Normaltindrag"/>
        <w:rPr>
          <w:rFonts w:asciiTheme="minorHAnsi" w:hAnsiTheme="minorHAnsi" w:cstheme="minorHAnsi"/>
          <w:szCs w:val="22"/>
        </w:rPr>
      </w:pPr>
      <w:r w:rsidRPr="00564DC9">
        <w:rPr>
          <w:rFonts w:asciiTheme="minorHAnsi" w:hAnsiTheme="minorHAnsi" w:cstheme="minorHAnsi"/>
          <w:szCs w:val="22"/>
        </w:rPr>
        <w:t xml:space="preserve">Ansökaren ska ha tillräcklig kompetens och erfarenhet för att utföra de tjänster som är föremål för auktorisationen. </w:t>
      </w:r>
    </w:p>
    <w:p w14:paraId="09EABD1E" w14:textId="77777777" w:rsidR="00854346" w:rsidRDefault="00854346" w:rsidP="00854346">
      <w:pPr>
        <w:pStyle w:val="Normaltindrag"/>
        <w:rPr>
          <w:rFonts w:asciiTheme="minorHAnsi" w:hAnsiTheme="minorHAnsi" w:cstheme="minorHAnsi"/>
          <w:szCs w:val="22"/>
        </w:rPr>
      </w:pPr>
    </w:p>
    <w:p w14:paraId="547C1F81" w14:textId="77777777" w:rsidR="00BA5465" w:rsidRDefault="00BA5465" w:rsidP="00BA5465">
      <w:pPr>
        <w:autoSpaceDE w:val="0"/>
        <w:autoSpaceDN w:val="0"/>
        <w:adjustRightInd w:val="0"/>
        <w:rPr>
          <w:rFonts w:ascii="Calibri" w:hAnsi="Calibri" w:cs="Calibri"/>
          <w:i/>
          <w:iCs/>
          <w:color w:val="000000"/>
          <w:sz w:val="22"/>
          <w:szCs w:val="22"/>
        </w:rPr>
      </w:pPr>
      <w:r w:rsidRPr="00795F9D">
        <w:rPr>
          <w:rFonts w:ascii="Calibri" w:hAnsi="Calibri" w:cs="Calibri"/>
          <w:i/>
          <w:iCs/>
          <w:color w:val="000000"/>
          <w:sz w:val="22"/>
          <w:szCs w:val="22"/>
        </w:rPr>
        <w:t>10.6 Kvalitets- och miljöledningssystem</w:t>
      </w:r>
      <w:r w:rsidRPr="008A577F">
        <w:rPr>
          <w:rFonts w:ascii="Calibri" w:hAnsi="Calibri" w:cs="Calibri"/>
          <w:i/>
          <w:iCs/>
          <w:color w:val="000000"/>
          <w:sz w:val="22"/>
          <w:szCs w:val="22"/>
        </w:rPr>
        <w:t xml:space="preserve"> </w:t>
      </w:r>
    </w:p>
    <w:p w14:paraId="17308877" w14:textId="77777777" w:rsidR="00854346" w:rsidRDefault="00854346" w:rsidP="00BA5465">
      <w:pPr>
        <w:autoSpaceDE w:val="0"/>
        <w:autoSpaceDN w:val="0"/>
        <w:adjustRightInd w:val="0"/>
        <w:rPr>
          <w:rFonts w:ascii="Calibri" w:hAnsi="Calibri" w:cs="Calibri"/>
          <w:color w:val="000000"/>
          <w:sz w:val="22"/>
          <w:szCs w:val="22"/>
        </w:rPr>
      </w:pPr>
    </w:p>
    <w:p w14:paraId="38D1815D" w14:textId="0D65D888" w:rsidR="00BA5465" w:rsidRPr="008A577F" w:rsidRDefault="00BA5465" w:rsidP="00BA5465">
      <w:pPr>
        <w:autoSpaceDE w:val="0"/>
        <w:autoSpaceDN w:val="0"/>
        <w:adjustRightInd w:val="0"/>
        <w:rPr>
          <w:rFonts w:ascii="Calibri" w:hAnsi="Calibri" w:cs="Calibri"/>
          <w:color w:val="000000"/>
          <w:sz w:val="22"/>
          <w:szCs w:val="22"/>
        </w:rPr>
      </w:pPr>
      <w:r w:rsidRPr="008A577F">
        <w:rPr>
          <w:rFonts w:ascii="Calibri" w:hAnsi="Calibri" w:cs="Calibri"/>
          <w:color w:val="000000"/>
          <w:sz w:val="22"/>
          <w:szCs w:val="22"/>
        </w:rPr>
        <w:t xml:space="preserve">10.6.1 </w:t>
      </w:r>
      <w:r w:rsidRPr="008A577F">
        <w:rPr>
          <w:rFonts w:ascii="Calibri" w:hAnsi="Calibri" w:cs="Calibri"/>
          <w:i/>
          <w:iCs/>
          <w:color w:val="000000"/>
          <w:sz w:val="22"/>
          <w:szCs w:val="22"/>
        </w:rPr>
        <w:t xml:space="preserve">Kvalitetsledningssystem </w:t>
      </w:r>
    </w:p>
    <w:p w14:paraId="585C9D08" w14:textId="77777777" w:rsidR="00BA5465" w:rsidRPr="008A577F" w:rsidRDefault="00BA5465" w:rsidP="00BA5465">
      <w:pPr>
        <w:pStyle w:val="Normaltindrag"/>
        <w:rPr>
          <w:rFonts w:asciiTheme="minorHAnsi" w:hAnsiTheme="minorHAnsi" w:cstheme="minorHAnsi"/>
          <w:szCs w:val="22"/>
        </w:rPr>
      </w:pPr>
      <w:r w:rsidRPr="008A577F">
        <w:rPr>
          <w:rFonts w:asciiTheme="minorHAnsi" w:hAnsiTheme="minorHAnsi" w:cstheme="minorHAnsi"/>
          <w:szCs w:val="22"/>
        </w:rPr>
        <w:t xml:space="preserve">Entreprenören ska för sin verksamhet ha ett kvalitetsledningssystem. </w:t>
      </w:r>
    </w:p>
    <w:p w14:paraId="74012A59" w14:textId="77777777" w:rsidR="00BA5465" w:rsidRPr="008A577F" w:rsidRDefault="00BA5465" w:rsidP="00BA5465">
      <w:pPr>
        <w:pStyle w:val="Normaltindrag"/>
        <w:rPr>
          <w:rFonts w:asciiTheme="minorHAnsi" w:hAnsiTheme="minorHAnsi" w:cstheme="minorHAnsi"/>
          <w:szCs w:val="22"/>
        </w:rPr>
      </w:pPr>
      <w:r w:rsidRPr="008A577F">
        <w:rPr>
          <w:rFonts w:asciiTheme="minorHAnsi" w:hAnsiTheme="minorHAnsi" w:cstheme="minorHAnsi"/>
          <w:szCs w:val="22"/>
        </w:rPr>
        <w:t>Kvalitetsledningssystemet ska minst innehålla delarna kvalitetskontroll (avvikelsehanterings-system), kvalitetsstyrning (dokumenterade rutiner), kvalitetssäkring (mätbara mål som</w:t>
      </w:r>
      <w:r>
        <w:rPr>
          <w:rFonts w:asciiTheme="minorHAnsi" w:hAnsiTheme="minorHAnsi" w:cstheme="minorHAnsi"/>
          <w:szCs w:val="22"/>
        </w:rPr>
        <w:t xml:space="preserve"> </w:t>
      </w:r>
      <w:r w:rsidRPr="008A577F">
        <w:rPr>
          <w:rFonts w:asciiTheme="minorHAnsi" w:hAnsiTheme="minorHAnsi" w:cstheme="minorHAnsi"/>
          <w:szCs w:val="22"/>
        </w:rPr>
        <w:t xml:space="preserve">följs upp) och kvalitetsutveckling (förbättra och utveckla verksamheten). </w:t>
      </w:r>
    </w:p>
    <w:p w14:paraId="6BC28E7E" w14:textId="77777777" w:rsidR="00BA5465" w:rsidRPr="008A577F" w:rsidRDefault="00BA5465" w:rsidP="00BA5465">
      <w:pPr>
        <w:pStyle w:val="Normaltindrag"/>
        <w:rPr>
          <w:rFonts w:asciiTheme="minorHAnsi" w:hAnsiTheme="minorHAnsi" w:cstheme="minorHAnsi"/>
          <w:szCs w:val="22"/>
        </w:rPr>
      </w:pPr>
      <w:r w:rsidRPr="008A577F">
        <w:rPr>
          <w:rFonts w:asciiTheme="minorHAnsi" w:hAnsiTheme="minorHAnsi" w:cstheme="minorHAnsi"/>
          <w:szCs w:val="22"/>
        </w:rPr>
        <w:t xml:space="preserve">Kravet uppfylls exempelvis genom arbete enligt certifierad ISO-standard, likvärdigt eget system för kvalitetsledning eller motsvarande. </w:t>
      </w:r>
    </w:p>
    <w:p w14:paraId="21E162D9" w14:textId="1E4F595F" w:rsidR="00BA5465" w:rsidRPr="008A577F" w:rsidRDefault="00BA5465" w:rsidP="00BA5465">
      <w:pPr>
        <w:pStyle w:val="Normaltindrag"/>
        <w:rPr>
          <w:rFonts w:asciiTheme="minorHAnsi" w:hAnsiTheme="minorHAnsi" w:cstheme="minorHAnsi"/>
          <w:szCs w:val="22"/>
        </w:rPr>
      </w:pPr>
      <w:r w:rsidRPr="008A577F">
        <w:rPr>
          <w:rFonts w:asciiTheme="minorHAnsi" w:hAnsiTheme="minorHAnsi" w:cstheme="minorHAnsi"/>
          <w:szCs w:val="22"/>
        </w:rPr>
        <w:t xml:space="preserve">Entreprenören ska på </w:t>
      </w:r>
      <w:r w:rsidR="008C6C19">
        <w:rPr>
          <w:rFonts w:asciiTheme="minorHAnsi" w:hAnsiTheme="minorHAnsi" w:cstheme="minorHAnsi"/>
          <w:szCs w:val="22"/>
        </w:rPr>
        <w:t>Beställarens</w:t>
      </w:r>
      <w:r w:rsidR="008C6C19" w:rsidRPr="00F0240F">
        <w:rPr>
          <w:rFonts w:asciiTheme="minorHAnsi" w:hAnsiTheme="minorHAnsi" w:cstheme="minorHAnsi"/>
          <w:szCs w:val="22"/>
        </w:rPr>
        <w:t xml:space="preserve"> </w:t>
      </w:r>
      <w:r w:rsidRPr="008A577F">
        <w:rPr>
          <w:rFonts w:asciiTheme="minorHAnsi" w:hAnsiTheme="minorHAnsi" w:cstheme="minorHAnsi"/>
          <w:szCs w:val="22"/>
        </w:rPr>
        <w:t xml:space="preserve">begäran kunna verifiera att denne uppfyller ovanstående krav. </w:t>
      </w:r>
    </w:p>
    <w:p w14:paraId="5E99E809" w14:textId="77777777" w:rsidR="00BA5465" w:rsidRPr="008A577F" w:rsidRDefault="00BA5465" w:rsidP="00BA5465">
      <w:pPr>
        <w:autoSpaceDE w:val="0"/>
        <w:autoSpaceDN w:val="0"/>
        <w:adjustRightInd w:val="0"/>
        <w:rPr>
          <w:rFonts w:ascii="Calibri" w:hAnsi="Calibri" w:cs="Calibri"/>
          <w:color w:val="000000"/>
          <w:sz w:val="22"/>
          <w:szCs w:val="22"/>
        </w:rPr>
      </w:pPr>
      <w:r w:rsidRPr="008A577F">
        <w:rPr>
          <w:rFonts w:ascii="Calibri" w:hAnsi="Calibri" w:cs="Calibri"/>
          <w:color w:val="000000"/>
          <w:sz w:val="22"/>
          <w:szCs w:val="22"/>
        </w:rPr>
        <w:t xml:space="preserve">10.6.2 </w:t>
      </w:r>
      <w:r w:rsidRPr="008A577F">
        <w:rPr>
          <w:rFonts w:ascii="Calibri" w:hAnsi="Calibri" w:cs="Calibri"/>
          <w:i/>
          <w:iCs/>
          <w:color w:val="000000"/>
          <w:sz w:val="22"/>
          <w:szCs w:val="22"/>
        </w:rPr>
        <w:t xml:space="preserve">Miljöledningssystem </w:t>
      </w:r>
    </w:p>
    <w:p w14:paraId="51678CDE" w14:textId="77777777" w:rsidR="00BA5465" w:rsidRPr="008A577F" w:rsidRDefault="00BA5465" w:rsidP="00BA5465">
      <w:pPr>
        <w:pStyle w:val="Normaltindrag"/>
        <w:rPr>
          <w:rFonts w:asciiTheme="minorHAnsi" w:hAnsiTheme="minorHAnsi" w:cstheme="minorHAnsi"/>
          <w:szCs w:val="22"/>
        </w:rPr>
      </w:pPr>
      <w:r w:rsidRPr="008A577F">
        <w:rPr>
          <w:rFonts w:asciiTheme="minorHAnsi" w:hAnsiTheme="minorHAnsi" w:cstheme="minorHAnsi"/>
          <w:szCs w:val="22"/>
        </w:rPr>
        <w:t xml:space="preserve">Entreprenören ska för sin verksamhet ha ett miljöledningssystem. </w:t>
      </w:r>
    </w:p>
    <w:p w14:paraId="0C93F432" w14:textId="77777777" w:rsidR="00BA5465" w:rsidRPr="008A577F" w:rsidRDefault="00BA5465" w:rsidP="00BA5465">
      <w:pPr>
        <w:pStyle w:val="Normaltindrag"/>
        <w:rPr>
          <w:rFonts w:asciiTheme="minorHAnsi" w:hAnsiTheme="minorHAnsi" w:cstheme="minorHAnsi"/>
          <w:szCs w:val="22"/>
        </w:rPr>
      </w:pPr>
      <w:r w:rsidRPr="008A577F">
        <w:rPr>
          <w:rFonts w:asciiTheme="minorHAnsi" w:hAnsiTheme="minorHAnsi" w:cstheme="minorHAnsi"/>
          <w:szCs w:val="22"/>
        </w:rPr>
        <w:t xml:space="preserve">Kravet uppfylls exempelvis genom arbete enligt certifierad ISO-standard, EMAS, likvärdigt eget system för miljöledning eller motsvarande. </w:t>
      </w:r>
    </w:p>
    <w:p w14:paraId="230BE9F3" w14:textId="303943E9" w:rsidR="00BA5465" w:rsidRPr="00564DC9" w:rsidRDefault="00BA5465" w:rsidP="00BA5465">
      <w:pPr>
        <w:pStyle w:val="Normaltindrag"/>
        <w:rPr>
          <w:rFonts w:asciiTheme="minorHAnsi" w:hAnsiTheme="minorHAnsi" w:cstheme="minorHAnsi"/>
          <w:szCs w:val="22"/>
        </w:rPr>
      </w:pPr>
      <w:r w:rsidRPr="008A577F">
        <w:rPr>
          <w:rFonts w:ascii="Calibri" w:hAnsi="Calibri" w:cs="Calibri"/>
          <w:color w:val="000000"/>
          <w:szCs w:val="22"/>
        </w:rPr>
        <w:t xml:space="preserve">Entreprenören ska på </w:t>
      </w:r>
      <w:r w:rsidR="008C6C19">
        <w:rPr>
          <w:rFonts w:asciiTheme="minorHAnsi" w:hAnsiTheme="minorHAnsi" w:cstheme="minorHAnsi"/>
          <w:szCs w:val="22"/>
        </w:rPr>
        <w:t>Beställarens</w:t>
      </w:r>
      <w:r w:rsidR="008C6C19" w:rsidRPr="00F0240F">
        <w:rPr>
          <w:rFonts w:asciiTheme="minorHAnsi" w:hAnsiTheme="minorHAnsi" w:cstheme="minorHAnsi"/>
          <w:szCs w:val="22"/>
        </w:rPr>
        <w:t xml:space="preserve"> </w:t>
      </w:r>
      <w:r w:rsidRPr="008A577F">
        <w:rPr>
          <w:rFonts w:ascii="Calibri" w:hAnsi="Calibri" w:cs="Calibri"/>
          <w:color w:val="000000"/>
          <w:szCs w:val="22"/>
        </w:rPr>
        <w:t>begäran kunna verifiera att denne uppfyller ovanstående krav.</w:t>
      </w:r>
    </w:p>
    <w:p w14:paraId="1B1AC335" w14:textId="77777777" w:rsidR="00BA5465" w:rsidRPr="009A4117" w:rsidRDefault="00BA5465" w:rsidP="00BA5465">
      <w:pPr>
        <w:pStyle w:val="Liststycke"/>
        <w:numPr>
          <w:ilvl w:val="1"/>
          <w:numId w:val="12"/>
        </w:numPr>
        <w:rPr>
          <w:rStyle w:val="Betoning"/>
        </w:rPr>
      </w:pPr>
      <w:r w:rsidRPr="009A4117">
        <w:rPr>
          <w:rStyle w:val="Betoning"/>
        </w:rPr>
        <w:t>Åberopande av annat företags kapacitet</w:t>
      </w:r>
    </w:p>
    <w:p w14:paraId="6CBF7702" w14:textId="2418FEDF" w:rsidR="00BA5465" w:rsidRPr="001B2E10" w:rsidRDefault="00BA5465" w:rsidP="00BA5465">
      <w:pPr>
        <w:pStyle w:val="Normaltindrag"/>
        <w:rPr>
          <w:rFonts w:asciiTheme="minorHAnsi" w:hAnsiTheme="minorHAnsi" w:cstheme="minorHAnsi"/>
          <w:szCs w:val="22"/>
        </w:rPr>
      </w:pPr>
      <w:r w:rsidRPr="00564DC9">
        <w:rPr>
          <w:rFonts w:asciiTheme="minorHAnsi" w:hAnsiTheme="minorHAnsi" w:cstheme="minorHAnsi"/>
          <w:szCs w:val="22"/>
        </w:rPr>
        <w:t xml:space="preserve">En ansökare som inte själv uppfyller krav avseende ekonomisk och finansiell ställning eller kompetens och erfarenhet får åberopa annans kapacitet. Ansökaren ska då till ansökan bifoga motsvarande bevis som krävs avseende den vars kapacitet åberopas. </w:t>
      </w:r>
      <w:r w:rsidR="008C6C19">
        <w:rPr>
          <w:rFonts w:asciiTheme="minorHAnsi" w:hAnsiTheme="minorHAnsi" w:cstheme="minorHAnsi"/>
          <w:szCs w:val="22"/>
        </w:rPr>
        <w:t>Beställaren</w:t>
      </w:r>
      <w:r w:rsidR="008C6C19" w:rsidRPr="00F0240F">
        <w:rPr>
          <w:rFonts w:asciiTheme="minorHAnsi" w:hAnsiTheme="minorHAnsi" w:cstheme="minorHAnsi"/>
          <w:szCs w:val="22"/>
        </w:rPr>
        <w:t xml:space="preserve"> </w:t>
      </w:r>
      <w:r w:rsidRPr="00564DC9">
        <w:rPr>
          <w:rFonts w:asciiTheme="minorHAnsi" w:hAnsiTheme="minorHAnsi" w:cstheme="minorHAnsi"/>
          <w:szCs w:val="22"/>
        </w:rPr>
        <w:t xml:space="preserve">kommer att kontrollera om den vars ekonomiska kapacitet åberopas uppfyller kravet på </w:t>
      </w:r>
      <w:r w:rsidR="00324063" w:rsidRPr="00564DC9">
        <w:rPr>
          <w:rFonts w:asciiTheme="minorHAnsi" w:hAnsiTheme="minorHAnsi" w:cstheme="minorHAnsi"/>
          <w:szCs w:val="22"/>
        </w:rPr>
        <w:t>r</w:t>
      </w:r>
      <w:r w:rsidR="00324063">
        <w:rPr>
          <w:rFonts w:asciiTheme="minorHAnsi" w:hAnsiTheme="minorHAnsi" w:cstheme="minorHAnsi"/>
          <w:szCs w:val="22"/>
        </w:rPr>
        <w:t>isk</w:t>
      </w:r>
      <w:r w:rsidR="00324063" w:rsidRPr="00564DC9">
        <w:rPr>
          <w:rFonts w:asciiTheme="minorHAnsi" w:hAnsiTheme="minorHAnsi" w:cstheme="minorHAnsi"/>
          <w:szCs w:val="22"/>
        </w:rPr>
        <w:t>lassificering</w:t>
      </w:r>
      <w:r w:rsidRPr="00564DC9">
        <w:rPr>
          <w:rFonts w:asciiTheme="minorHAnsi" w:hAnsiTheme="minorHAnsi" w:cstheme="minorHAnsi"/>
          <w:szCs w:val="22"/>
        </w:rPr>
        <w:t xml:space="preserve"> om minst </w:t>
      </w:r>
      <w:r w:rsidRPr="00324063">
        <w:rPr>
          <w:rFonts w:asciiTheme="minorHAnsi" w:hAnsiTheme="minorHAnsi" w:cstheme="minorHAnsi"/>
          <w:szCs w:val="22"/>
        </w:rPr>
        <w:t xml:space="preserve">rating </w:t>
      </w:r>
      <w:r w:rsidR="00324063" w:rsidRPr="00324063">
        <w:rPr>
          <w:rFonts w:asciiTheme="minorHAnsi" w:hAnsiTheme="minorHAnsi" w:cstheme="minorHAnsi"/>
          <w:szCs w:val="22"/>
        </w:rPr>
        <w:t>6</w:t>
      </w:r>
      <w:r w:rsidRPr="00324063">
        <w:rPr>
          <w:rFonts w:asciiTheme="minorHAnsi" w:hAnsiTheme="minorHAnsi" w:cstheme="minorHAnsi"/>
          <w:szCs w:val="22"/>
        </w:rPr>
        <w:t>0</w:t>
      </w:r>
      <w:r w:rsidRPr="00324063">
        <w:rPr>
          <w:rFonts w:asciiTheme="minorHAnsi" w:hAnsiTheme="minorHAnsi" w:cstheme="minorHAnsi"/>
          <w:color w:val="00B0F0"/>
          <w:szCs w:val="22"/>
        </w:rPr>
        <w:t xml:space="preserve"> </w:t>
      </w:r>
      <w:r w:rsidRPr="00324063">
        <w:rPr>
          <w:rFonts w:asciiTheme="minorHAnsi" w:hAnsiTheme="minorHAnsi" w:cstheme="minorHAnsi"/>
          <w:szCs w:val="22"/>
        </w:rPr>
        <w:t>hos Credit Safe.</w:t>
      </w:r>
      <w:r w:rsidRPr="00564DC9">
        <w:rPr>
          <w:rFonts w:asciiTheme="minorHAnsi" w:hAnsiTheme="minorHAnsi" w:cstheme="minorHAnsi"/>
          <w:szCs w:val="22"/>
        </w:rPr>
        <w:t xml:space="preserve"> </w:t>
      </w:r>
    </w:p>
    <w:p w14:paraId="08456EC2" w14:textId="77777777" w:rsidR="00BA5465" w:rsidRPr="001B2E10" w:rsidRDefault="00BA5465" w:rsidP="00BA5465">
      <w:pPr>
        <w:pStyle w:val="Liststycke"/>
        <w:numPr>
          <w:ilvl w:val="1"/>
          <w:numId w:val="12"/>
        </w:numPr>
        <w:rPr>
          <w:rStyle w:val="Betoning"/>
        </w:rPr>
      </w:pPr>
      <w:r w:rsidRPr="001B2E10">
        <w:rPr>
          <w:rStyle w:val="Betoning"/>
        </w:rPr>
        <w:t xml:space="preserve">Underentreprenörer </w:t>
      </w:r>
    </w:p>
    <w:p w14:paraId="6AB6B2A9" w14:textId="7BAF81C8" w:rsidR="00BA5465" w:rsidRPr="001B2E10" w:rsidRDefault="00BA5465" w:rsidP="00BA5465">
      <w:pPr>
        <w:pStyle w:val="Normaltindrag"/>
        <w:rPr>
          <w:rFonts w:asciiTheme="minorHAnsi" w:hAnsiTheme="minorHAnsi" w:cstheme="minorHAnsi"/>
          <w:szCs w:val="22"/>
        </w:rPr>
      </w:pPr>
      <w:r w:rsidRPr="001B2E10">
        <w:rPr>
          <w:rFonts w:asciiTheme="minorHAnsi" w:hAnsiTheme="minorHAnsi" w:cstheme="minorHAnsi"/>
          <w:szCs w:val="22"/>
        </w:rPr>
        <w:t xml:space="preserve">Entreprenören får använda underentreprenörer först efter </w:t>
      </w:r>
      <w:r w:rsidR="008C6C19">
        <w:rPr>
          <w:rFonts w:asciiTheme="minorHAnsi" w:hAnsiTheme="minorHAnsi" w:cstheme="minorHAnsi"/>
          <w:szCs w:val="22"/>
        </w:rPr>
        <w:t>Beställarens</w:t>
      </w:r>
      <w:r w:rsidR="008C6C19" w:rsidRPr="00F0240F">
        <w:rPr>
          <w:rFonts w:asciiTheme="minorHAnsi" w:hAnsiTheme="minorHAnsi" w:cstheme="minorHAnsi"/>
          <w:szCs w:val="22"/>
        </w:rPr>
        <w:t xml:space="preserve"> </w:t>
      </w:r>
      <w:r w:rsidRPr="001B2E10">
        <w:rPr>
          <w:rFonts w:asciiTheme="minorHAnsi" w:hAnsiTheme="minorHAnsi" w:cstheme="minorHAnsi"/>
          <w:szCs w:val="22"/>
        </w:rPr>
        <w:t xml:space="preserve">godkännande. Entreprenören ansvarar för eventuella underentreprenörer så som för eget arbete. </w:t>
      </w:r>
    </w:p>
    <w:p w14:paraId="7DF0E158" w14:textId="77777777" w:rsidR="00BA5465" w:rsidRPr="001B2E10" w:rsidRDefault="00BA5465" w:rsidP="00BA5465">
      <w:pPr>
        <w:pStyle w:val="Normaltindrag"/>
        <w:rPr>
          <w:rFonts w:asciiTheme="minorHAnsi" w:hAnsiTheme="minorHAnsi" w:cstheme="minorHAnsi"/>
          <w:szCs w:val="22"/>
        </w:rPr>
      </w:pPr>
      <w:r w:rsidRPr="001B2E10">
        <w:rPr>
          <w:rFonts w:asciiTheme="minorHAnsi" w:hAnsiTheme="minorHAnsi" w:cstheme="minorHAnsi"/>
          <w:szCs w:val="22"/>
        </w:rPr>
        <w:t xml:space="preserve">Entreprenörens underentreprenörer ska uppfylla kraven i de administrativa föreskrifterna. </w:t>
      </w:r>
    </w:p>
    <w:p w14:paraId="1D01F903" w14:textId="77777777" w:rsidR="00BA5465" w:rsidRDefault="00BA5465" w:rsidP="00BA5465">
      <w:pPr>
        <w:pStyle w:val="Normaltindrag"/>
        <w:rPr>
          <w:rFonts w:asciiTheme="minorHAnsi" w:hAnsiTheme="minorHAnsi" w:cstheme="minorHAnsi"/>
          <w:szCs w:val="22"/>
        </w:rPr>
      </w:pPr>
      <w:r w:rsidRPr="001B2E10">
        <w:rPr>
          <w:rFonts w:asciiTheme="minorHAnsi" w:hAnsiTheme="minorHAnsi" w:cstheme="minorHAnsi"/>
          <w:szCs w:val="22"/>
        </w:rPr>
        <w:t>Entreprenören ska ange i sin ansökan vilka underentreprenörer som avses tillämpas under avtalstiden.</w:t>
      </w:r>
    </w:p>
    <w:p w14:paraId="00291203" w14:textId="77777777" w:rsidR="00BA5465" w:rsidRDefault="00BA5465" w:rsidP="00BA5465">
      <w:pPr>
        <w:pStyle w:val="Normaltindrag"/>
        <w:rPr>
          <w:rFonts w:asciiTheme="minorHAnsi" w:hAnsiTheme="minorHAnsi" w:cstheme="minorHAnsi"/>
          <w:szCs w:val="22"/>
        </w:rPr>
      </w:pPr>
    </w:p>
    <w:bookmarkEnd w:id="2"/>
    <w:bookmarkEnd w:id="1"/>
    <w:bookmarkEnd w:id="0"/>
    <w:p w14:paraId="2AFDCD0B" w14:textId="77777777" w:rsidR="00BA5465" w:rsidRPr="00CE60A6" w:rsidRDefault="00BA5465" w:rsidP="00BA5465">
      <w:pPr>
        <w:pStyle w:val="Liststycke"/>
        <w:numPr>
          <w:ilvl w:val="0"/>
          <w:numId w:val="12"/>
        </w:numPr>
        <w:rPr>
          <w:rFonts w:eastAsia="Times New Roman"/>
          <w:b/>
          <w:iCs/>
          <w:kern w:val="28"/>
          <w:lang w:eastAsia="sv-SE"/>
        </w:rPr>
      </w:pPr>
      <w:r w:rsidRPr="00CE60A6">
        <w:rPr>
          <w:rFonts w:eastAsia="Times New Roman"/>
          <w:b/>
          <w:iCs/>
          <w:kern w:val="28"/>
          <w:lang w:eastAsia="sv-SE"/>
        </w:rPr>
        <w:t xml:space="preserve">Krav på utförande av tjänsten </w:t>
      </w:r>
    </w:p>
    <w:p w14:paraId="3B57AEAA" w14:textId="256DC4DC" w:rsidR="003A7503" w:rsidRPr="0079121C" w:rsidRDefault="003A7503" w:rsidP="003A7503">
      <w:pPr>
        <w:pStyle w:val="Normaltindrag"/>
        <w:rPr>
          <w:rFonts w:asciiTheme="minorHAnsi" w:hAnsiTheme="minorHAnsi" w:cstheme="minorHAnsi"/>
          <w:color w:val="000000" w:themeColor="text1"/>
          <w:szCs w:val="22"/>
        </w:rPr>
      </w:pPr>
      <w:r w:rsidRPr="0079121C">
        <w:rPr>
          <w:rFonts w:asciiTheme="minorHAnsi" w:hAnsiTheme="minorHAnsi" w:cstheme="minorHAnsi"/>
          <w:color w:val="000000" w:themeColor="text1"/>
          <w:szCs w:val="22"/>
        </w:rPr>
        <w:t>Entreprenören</w:t>
      </w:r>
      <w:r w:rsidR="00210A3A" w:rsidRPr="0079121C">
        <w:rPr>
          <w:rFonts w:asciiTheme="minorHAnsi" w:hAnsiTheme="minorHAnsi" w:cstheme="minorHAnsi"/>
          <w:color w:val="000000" w:themeColor="text1"/>
          <w:szCs w:val="22"/>
        </w:rPr>
        <w:t xml:space="preserve"> ska ombesörja </w:t>
      </w:r>
      <w:r w:rsidR="00C27DF0">
        <w:rPr>
          <w:rFonts w:asciiTheme="minorHAnsi" w:hAnsiTheme="minorHAnsi" w:cstheme="minorHAnsi"/>
          <w:color w:val="000000" w:themeColor="text1"/>
          <w:szCs w:val="22"/>
        </w:rPr>
        <w:t xml:space="preserve">bortforsling och </w:t>
      </w:r>
      <w:r w:rsidR="00210A3A" w:rsidRPr="0079121C">
        <w:rPr>
          <w:rFonts w:asciiTheme="minorHAnsi" w:hAnsiTheme="minorHAnsi" w:cstheme="minorHAnsi"/>
          <w:color w:val="000000" w:themeColor="text1"/>
          <w:szCs w:val="22"/>
        </w:rPr>
        <w:t xml:space="preserve">behandling av </w:t>
      </w:r>
      <w:r w:rsidR="00C27DF0">
        <w:rPr>
          <w:rFonts w:asciiTheme="minorHAnsi" w:hAnsiTheme="minorHAnsi" w:cstheme="minorHAnsi"/>
          <w:color w:val="000000" w:themeColor="text1"/>
          <w:szCs w:val="22"/>
        </w:rPr>
        <w:t>fosformaterial från enskilda avlopp</w:t>
      </w:r>
      <w:r w:rsidR="00210A3A" w:rsidRPr="0079121C">
        <w:rPr>
          <w:rFonts w:asciiTheme="minorHAnsi" w:hAnsiTheme="minorHAnsi" w:cstheme="minorHAnsi"/>
          <w:color w:val="000000" w:themeColor="text1"/>
          <w:szCs w:val="22"/>
        </w:rPr>
        <w:t xml:space="preserve"> </w:t>
      </w:r>
      <w:r w:rsidRPr="0079121C">
        <w:rPr>
          <w:rFonts w:asciiTheme="minorHAnsi" w:hAnsiTheme="minorHAnsi" w:cstheme="minorHAnsi"/>
          <w:color w:val="000000" w:themeColor="text1"/>
          <w:szCs w:val="22"/>
        </w:rPr>
        <w:t xml:space="preserve">inom </w:t>
      </w:r>
      <w:r w:rsidR="007B52D6">
        <w:rPr>
          <w:rFonts w:asciiTheme="minorHAnsi" w:hAnsiTheme="minorHAnsi" w:cstheme="minorHAnsi"/>
          <w:color w:val="000000" w:themeColor="text1"/>
          <w:szCs w:val="22"/>
        </w:rPr>
        <w:t>Norrtälje</w:t>
      </w:r>
      <w:r w:rsidRPr="0079121C">
        <w:rPr>
          <w:rFonts w:asciiTheme="minorHAnsi" w:hAnsiTheme="minorHAnsi" w:cstheme="minorHAnsi"/>
          <w:color w:val="000000" w:themeColor="text1"/>
          <w:szCs w:val="22"/>
        </w:rPr>
        <w:t xml:space="preserve"> kommun. Det åligger entreprenören att själva avtala och säkerställa behandlingen av de</w:t>
      </w:r>
      <w:r w:rsidR="00AB5DD9" w:rsidRPr="0079121C">
        <w:rPr>
          <w:rFonts w:asciiTheme="minorHAnsi" w:hAnsiTheme="minorHAnsi" w:cstheme="minorHAnsi"/>
          <w:color w:val="000000" w:themeColor="text1"/>
          <w:szCs w:val="22"/>
        </w:rPr>
        <w:t xml:space="preserve">tta </w:t>
      </w:r>
      <w:r w:rsidR="00C27DF0">
        <w:rPr>
          <w:rFonts w:asciiTheme="minorHAnsi" w:hAnsiTheme="minorHAnsi" w:cstheme="minorHAnsi"/>
          <w:color w:val="000000" w:themeColor="text1"/>
          <w:szCs w:val="22"/>
        </w:rPr>
        <w:t>fosformaterial</w:t>
      </w:r>
      <w:r w:rsidR="00AB5DD9" w:rsidRPr="0079121C">
        <w:rPr>
          <w:rFonts w:asciiTheme="minorHAnsi" w:hAnsiTheme="minorHAnsi" w:cstheme="minorHAnsi"/>
          <w:color w:val="000000" w:themeColor="text1"/>
          <w:szCs w:val="22"/>
        </w:rPr>
        <w:t xml:space="preserve"> </w:t>
      </w:r>
      <w:r w:rsidRPr="0079121C">
        <w:rPr>
          <w:rFonts w:asciiTheme="minorHAnsi" w:hAnsiTheme="minorHAnsi" w:cstheme="minorHAnsi"/>
          <w:color w:val="000000" w:themeColor="text1"/>
          <w:szCs w:val="22"/>
        </w:rPr>
        <w:t>enligt gällande lagstiftning.</w:t>
      </w:r>
    </w:p>
    <w:p w14:paraId="2DD4919E" w14:textId="52EC3F7E" w:rsidR="003A7503" w:rsidRPr="0079121C" w:rsidRDefault="003A7503" w:rsidP="003A7503">
      <w:pPr>
        <w:pStyle w:val="Normaltindrag"/>
        <w:rPr>
          <w:rFonts w:asciiTheme="minorHAnsi" w:hAnsiTheme="minorHAnsi" w:cstheme="minorHAnsi"/>
          <w:color w:val="000000" w:themeColor="text1"/>
          <w:szCs w:val="22"/>
        </w:rPr>
      </w:pPr>
      <w:r w:rsidRPr="0079121C">
        <w:rPr>
          <w:rFonts w:asciiTheme="minorHAnsi" w:hAnsiTheme="minorHAnsi" w:cstheme="minorHAnsi"/>
          <w:color w:val="000000" w:themeColor="text1"/>
          <w:szCs w:val="22"/>
        </w:rPr>
        <w:t xml:space="preserve">Entreprenören ska </w:t>
      </w:r>
      <w:r w:rsidR="00397926">
        <w:rPr>
          <w:rFonts w:asciiTheme="minorHAnsi" w:hAnsiTheme="minorHAnsi" w:cstheme="minorHAnsi"/>
          <w:color w:val="000000" w:themeColor="text1"/>
          <w:szCs w:val="22"/>
        </w:rPr>
        <w:t>månadsvis</w:t>
      </w:r>
      <w:r w:rsidRPr="0079121C">
        <w:rPr>
          <w:rFonts w:asciiTheme="minorHAnsi" w:hAnsiTheme="minorHAnsi" w:cstheme="minorHAnsi"/>
          <w:color w:val="000000" w:themeColor="text1"/>
          <w:szCs w:val="22"/>
        </w:rPr>
        <w:t xml:space="preserve"> rapportera </w:t>
      </w:r>
      <w:r w:rsidR="0027726B" w:rsidRPr="0079121C">
        <w:rPr>
          <w:rFonts w:asciiTheme="minorHAnsi" w:hAnsiTheme="minorHAnsi" w:cstheme="minorHAnsi"/>
          <w:color w:val="000000" w:themeColor="text1"/>
          <w:szCs w:val="22"/>
        </w:rPr>
        <w:t xml:space="preserve">enligt Beställarens rapporteringsmall. Rapportering sker som senast </w:t>
      </w:r>
      <w:r w:rsidR="00081D7C">
        <w:rPr>
          <w:rFonts w:asciiTheme="minorHAnsi" w:hAnsiTheme="minorHAnsi" w:cstheme="minorHAnsi"/>
          <w:color w:val="000000" w:themeColor="text1"/>
          <w:szCs w:val="22"/>
        </w:rPr>
        <w:t xml:space="preserve">5 dagar </w:t>
      </w:r>
      <w:r w:rsidR="00C27DF0">
        <w:rPr>
          <w:rFonts w:asciiTheme="minorHAnsi" w:hAnsiTheme="minorHAnsi" w:cstheme="minorHAnsi"/>
          <w:color w:val="000000" w:themeColor="text1"/>
          <w:szCs w:val="22"/>
        </w:rPr>
        <w:t>efter innevarande månad.</w:t>
      </w:r>
    </w:p>
    <w:p w14:paraId="1954795E" w14:textId="76B10289" w:rsidR="00854346" w:rsidRPr="00564DC9" w:rsidRDefault="00854346" w:rsidP="00BA5465">
      <w:pPr>
        <w:pStyle w:val="Normaltindrag"/>
        <w:rPr>
          <w:rFonts w:asciiTheme="minorHAnsi" w:hAnsiTheme="minorHAnsi" w:cstheme="minorHAnsi"/>
          <w:szCs w:val="22"/>
        </w:rPr>
      </w:pPr>
    </w:p>
    <w:p w14:paraId="26104A4A" w14:textId="77777777" w:rsidR="00BA5465" w:rsidRPr="009A4117" w:rsidRDefault="00BA5465" w:rsidP="00BA5465">
      <w:pPr>
        <w:pStyle w:val="Liststycke"/>
        <w:numPr>
          <w:ilvl w:val="0"/>
          <w:numId w:val="12"/>
        </w:numPr>
        <w:rPr>
          <w:rFonts w:eastAsia="Times New Roman"/>
          <w:b/>
          <w:iCs/>
          <w:kern w:val="28"/>
          <w:lang w:eastAsia="sv-SE"/>
        </w:rPr>
      </w:pPr>
      <w:r w:rsidRPr="009A4117">
        <w:rPr>
          <w:rFonts w:eastAsia="Times New Roman"/>
          <w:b/>
          <w:iCs/>
          <w:kern w:val="28"/>
          <w:lang w:eastAsia="sv-SE"/>
        </w:rPr>
        <w:lastRenderedPageBreak/>
        <w:t>Tilldelning av auktorisation</w:t>
      </w:r>
    </w:p>
    <w:p w14:paraId="75FFB73F" w14:textId="7A0172B0" w:rsidR="005415CD" w:rsidRPr="00BA5465" w:rsidRDefault="00BA5465" w:rsidP="00BA5465">
      <w:pPr>
        <w:pStyle w:val="Normaltindrag"/>
        <w:ind w:left="458"/>
        <w:rPr>
          <w:rStyle w:val="Betoning"/>
          <w:rFonts w:asciiTheme="minorHAnsi" w:hAnsiTheme="minorHAnsi" w:cstheme="minorHAnsi"/>
          <w:i w:val="0"/>
          <w:iCs w:val="0"/>
          <w:szCs w:val="22"/>
        </w:rPr>
      </w:pPr>
      <w:r w:rsidRPr="00564DC9">
        <w:rPr>
          <w:rFonts w:asciiTheme="minorHAnsi" w:hAnsiTheme="minorHAnsi" w:cstheme="minorHAnsi"/>
          <w:szCs w:val="22"/>
        </w:rPr>
        <w:t>Ansökare som uppfyller de obligatoriska kraven kommer att tilldelas auktorisation.</w:t>
      </w:r>
    </w:p>
    <w:sectPr w:rsidR="005415CD" w:rsidRPr="00BA5465" w:rsidSect="002F75E2">
      <w:headerReference w:type="even" r:id="rId8"/>
      <w:headerReference w:type="default" r:id="rId9"/>
      <w:footerReference w:type="even" r:id="rId10"/>
      <w:footerReference w:type="default" r:id="rId11"/>
      <w:headerReference w:type="first" r:id="rId12"/>
      <w:footerReference w:type="first" r:id="rId13"/>
      <w:pgSz w:w="11906" w:h="16838" w:code="9"/>
      <w:pgMar w:top="2552" w:right="1274" w:bottom="1418" w:left="1418" w:header="737"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B5D03" w14:textId="77777777" w:rsidR="00F46304" w:rsidRDefault="00F46304">
      <w:r>
        <w:separator/>
      </w:r>
    </w:p>
  </w:endnote>
  <w:endnote w:type="continuationSeparator" w:id="0">
    <w:p w14:paraId="693F4369" w14:textId="77777777" w:rsidR="00F46304" w:rsidRDefault="00F46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D8BB" w14:textId="70441134" w:rsidR="001C65ED" w:rsidRDefault="001C65ED">
    <w:pPr>
      <w:pStyle w:val="Sidfot"/>
    </w:pPr>
    <w:r>
      <w:rPr>
        <w:noProof/>
      </w:rPr>
      <mc:AlternateContent>
        <mc:Choice Requires="wps">
          <w:drawing>
            <wp:anchor distT="0" distB="0" distL="0" distR="0" simplePos="0" relativeHeight="251666432" behindDoc="0" locked="0" layoutInCell="1" allowOverlap="1" wp14:anchorId="7E54EB20" wp14:editId="6449DA29">
              <wp:simplePos x="635" y="635"/>
              <wp:positionH relativeFrom="page">
                <wp:align>center</wp:align>
              </wp:positionH>
              <wp:positionV relativeFrom="page">
                <wp:align>bottom</wp:align>
              </wp:positionV>
              <wp:extent cx="912495" cy="345440"/>
              <wp:effectExtent l="0" t="0" r="1905" b="0"/>
              <wp:wrapNone/>
              <wp:docPr id="1360905584" name="Textruta 2" descr="Känslighet: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2495" cy="345440"/>
                      </a:xfrm>
                      <a:prstGeom prst="rect">
                        <a:avLst/>
                      </a:prstGeom>
                      <a:noFill/>
                      <a:ln>
                        <a:noFill/>
                      </a:ln>
                    </wps:spPr>
                    <wps:txbx>
                      <w:txbxContent>
                        <w:p w14:paraId="6D6E54A4" w14:textId="3CB201C1" w:rsidR="001C65ED" w:rsidRPr="001C65ED" w:rsidRDefault="001C65ED" w:rsidP="001C65ED">
                          <w:pPr>
                            <w:rPr>
                              <w:rFonts w:ascii="Calibri" w:eastAsia="Calibri" w:hAnsi="Calibri" w:cs="Calibri"/>
                              <w:noProof/>
                              <w:color w:val="000000"/>
                            </w:rPr>
                          </w:pPr>
                          <w:r w:rsidRPr="001C65ED">
                            <w:rPr>
                              <w:rFonts w:ascii="Calibri" w:eastAsia="Calibri" w:hAnsi="Calibri" w:cs="Calibri"/>
                              <w:noProof/>
                              <w:color w:val="000000"/>
                            </w:rPr>
                            <w:t>Känslighet: Intern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E54EB20" id="_x0000_t202" coordsize="21600,21600" o:spt="202" path="m,l,21600r21600,l21600,xe">
              <v:stroke joinstyle="miter"/>
              <v:path gradientshapeok="t" o:connecttype="rect"/>
            </v:shapetype>
            <v:shape id="Textruta 2" o:spid="_x0000_s1026" type="#_x0000_t202" alt="Känslighet: Intern" style="position:absolute;margin-left:0;margin-top:0;width:71.85pt;height:27.2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" filled="f" stroked="f">
              <v:textbox style="mso-fit-shape-to-text:t" inset="0,0,0,15pt">
                <w:txbxContent>
                  <w:p w14:paraId="6D6E54A4" w14:textId="3CB201C1" w:rsidR="001C65ED" w:rsidRPr="001C65ED" w:rsidRDefault="001C65ED" w:rsidP="001C65ED">
                    <w:pPr>
                      <w:rPr>
                        <w:rFonts w:ascii="Calibri" w:eastAsia="Calibri" w:hAnsi="Calibri" w:cs="Calibri"/>
                        <w:noProof/>
                        <w:color w:val="000000"/>
                      </w:rPr>
                    </w:pPr>
                    <w:r w:rsidRPr="001C65ED">
                      <w:rPr>
                        <w:rFonts w:ascii="Calibri" w:eastAsia="Calibri" w:hAnsi="Calibri" w:cs="Calibri"/>
                        <w:noProof/>
                        <w:color w:val="000000"/>
                      </w:rPr>
                      <w:t>Känslighet: Intern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85642" w14:textId="26326ECD" w:rsidR="00337B25" w:rsidRDefault="00337B25">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tbl>
    <w:tblPr>
      <w:tblW w:w="0" w:type="auto"/>
      <w:tblLayout w:type="fixed"/>
      <w:tblCellMar>
        <w:left w:w="70" w:type="dxa"/>
        <w:right w:w="70" w:type="dxa"/>
      </w:tblCellMar>
      <w:tblLook w:val="0000" w:firstRow="0" w:lastRow="0" w:firstColumn="0" w:lastColumn="0" w:noHBand="0" w:noVBand="0"/>
    </w:tblPr>
    <w:tblGrid>
      <w:gridCol w:w="4132"/>
      <w:gridCol w:w="5093"/>
    </w:tblGrid>
    <w:tr w:rsidR="00337B25" w14:paraId="095FB976" w14:textId="77777777">
      <w:trPr>
        <w:cantSplit/>
      </w:trPr>
      <w:tc>
        <w:tcPr>
          <w:tcW w:w="9225" w:type="dxa"/>
          <w:gridSpan w:val="2"/>
        </w:tcPr>
        <w:p w14:paraId="3E421D02" w14:textId="5C921D17" w:rsidR="00337B25" w:rsidRDefault="00337B25">
          <w:pPr>
            <w:pStyle w:val="Sidfot"/>
            <w:tabs>
              <w:tab w:val="clear" w:pos="4819"/>
              <w:tab w:val="left" w:pos="3686"/>
              <w:tab w:val="left" w:pos="4253"/>
              <w:tab w:val="left" w:pos="6804"/>
            </w:tabs>
            <w:rPr>
              <w:sz w:val="14"/>
              <w:lang w:val="en-GB"/>
            </w:rPr>
          </w:pPr>
        </w:p>
      </w:tc>
    </w:tr>
    <w:tr w:rsidR="00337B25" w14:paraId="7A114C32" w14:textId="77777777">
      <w:trPr>
        <w:cantSplit/>
      </w:trPr>
      <w:tc>
        <w:tcPr>
          <w:tcW w:w="4132" w:type="dxa"/>
        </w:tcPr>
        <w:p w14:paraId="385A8E47" w14:textId="6C72D2DF" w:rsidR="00337B25" w:rsidRDefault="00337B25">
          <w:pPr>
            <w:pStyle w:val="Sidfot"/>
            <w:tabs>
              <w:tab w:val="clear" w:pos="4819"/>
              <w:tab w:val="left" w:pos="3686"/>
              <w:tab w:val="left" w:pos="4253"/>
              <w:tab w:val="left" w:pos="6804"/>
            </w:tabs>
            <w:rPr>
              <w:sz w:val="14"/>
            </w:rPr>
          </w:pPr>
        </w:p>
      </w:tc>
      <w:tc>
        <w:tcPr>
          <w:tcW w:w="5093" w:type="dxa"/>
        </w:tcPr>
        <w:p w14:paraId="05110C4B" w14:textId="77777777" w:rsidR="00337B25" w:rsidRDefault="00337B25">
          <w:pPr>
            <w:pStyle w:val="Sidfot"/>
            <w:tabs>
              <w:tab w:val="clear" w:pos="4819"/>
              <w:tab w:val="left" w:pos="3686"/>
              <w:tab w:val="left" w:pos="4253"/>
              <w:tab w:val="left" w:pos="6804"/>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sidR="009207C8">
            <w:rPr>
              <w:rStyle w:val="Sidnummer"/>
              <w:noProof/>
              <w:sz w:val="14"/>
            </w:rPr>
            <w:t>6</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sidR="009207C8">
            <w:rPr>
              <w:rStyle w:val="Sidnummer"/>
              <w:noProof/>
              <w:sz w:val="14"/>
            </w:rPr>
            <w:t>6</w:t>
          </w:r>
          <w:r>
            <w:rPr>
              <w:rStyle w:val="Sidnummer"/>
              <w:sz w:val="14"/>
            </w:rPr>
            <w:fldChar w:fldCharType="end"/>
          </w:r>
          <w:r>
            <w:rPr>
              <w:rStyle w:val="Sidnummer"/>
              <w:sz w:val="14"/>
            </w:rPr>
            <w:t>)</w:t>
          </w:r>
        </w:p>
      </w:tc>
    </w:tr>
  </w:tbl>
  <w:p w14:paraId="04A507CA" w14:textId="77777777" w:rsidR="00337B25" w:rsidRDefault="00337B25">
    <w:pPr>
      <w:pStyle w:val="Sidfot"/>
      <w:rPr>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79BD" w14:textId="3DD53A9A" w:rsidR="001C65ED" w:rsidRDefault="001C65ED">
    <w:pPr>
      <w:pStyle w:val="Sidfot"/>
    </w:pPr>
    <w:r>
      <w:rPr>
        <w:noProof/>
      </w:rPr>
      <mc:AlternateContent>
        <mc:Choice Requires="wps">
          <w:drawing>
            <wp:anchor distT="0" distB="0" distL="0" distR="0" simplePos="0" relativeHeight="251665408" behindDoc="0" locked="0" layoutInCell="1" allowOverlap="1" wp14:anchorId="3835F90B" wp14:editId="762C04ED">
              <wp:simplePos x="635" y="635"/>
              <wp:positionH relativeFrom="page">
                <wp:align>center</wp:align>
              </wp:positionH>
              <wp:positionV relativeFrom="page">
                <wp:align>bottom</wp:align>
              </wp:positionV>
              <wp:extent cx="912495" cy="345440"/>
              <wp:effectExtent l="0" t="0" r="1905" b="0"/>
              <wp:wrapNone/>
              <wp:docPr id="517874093" name="Textruta 1" descr="Känslighet: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12495" cy="345440"/>
                      </a:xfrm>
                      <a:prstGeom prst="rect">
                        <a:avLst/>
                      </a:prstGeom>
                      <a:noFill/>
                      <a:ln>
                        <a:noFill/>
                      </a:ln>
                    </wps:spPr>
                    <wps:txbx>
                      <w:txbxContent>
                        <w:p w14:paraId="34E71047" w14:textId="1F684997" w:rsidR="001C65ED" w:rsidRPr="001C65ED" w:rsidRDefault="001C65ED" w:rsidP="001C65ED">
                          <w:pPr>
                            <w:rPr>
                              <w:rFonts w:ascii="Calibri" w:eastAsia="Calibri" w:hAnsi="Calibri" w:cs="Calibri"/>
                              <w:noProof/>
                              <w:color w:val="000000"/>
                            </w:rPr>
                          </w:pPr>
                          <w:r w:rsidRPr="001C65ED">
                            <w:rPr>
                              <w:rFonts w:ascii="Calibri" w:eastAsia="Calibri" w:hAnsi="Calibri" w:cs="Calibri"/>
                              <w:noProof/>
                              <w:color w:val="000000"/>
                            </w:rPr>
                            <w:t>Känslighet: Intern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35F90B" id="_x0000_t202" coordsize="21600,21600" o:spt="202" path="m,l,21600r21600,l21600,xe">
              <v:stroke joinstyle="miter"/>
              <v:path gradientshapeok="t" o:connecttype="rect"/>
            </v:shapetype>
            <v:shape id="Textruta 1" o:spid="_x0000_s1027" type="#_x0000_t202" alt="Känslighet: Intern" style="position:absolute;margin-left:0;margin-top:0;width:71.85pt;height:27.2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" filled="f" stroked="f">
              <v:textbox style="mso-fit-shape-to-text:t" inset="0,0,0,15pt">
                <w:txbxContent>
                  <w:p w14:paraId="34E71047" w14:textId="1F684997" w:rsidR="001C65ED" w:rsidRPr="001C65ED" w:rsidRDefault="001C65ED" w:rsidP="001C65ED">
                    <w:pPr>
                      <w:rPr>
                        <w:rFonts w:ascii="Calibri" w:eastAsia="Calibri" w:hAnsi="Calibri" w:cs="Calibri"/>
                        <w:noProof/>
                        <w:color w:val="000000"/>
                      </w:rPr>
                    </w:pPr>
                    <w:r w:rsidRPr="001C65ED">
                      <w:rPr>
                        <w:rFonts w:ascii="Calibri" w:eastAsia="Calibri" w:hAnsi="Calibri" w:cs="Calibri"/>
                        <w:noProof/>
                        <w:color w:val="000000"/>
                      </w:rPr>
                      <w:t>Känslighet: Intern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8D535" w14:textId="77777777" w:rsidR="00F46304" w:rsidRDefault="00F46304">
      <w:r>
        <w:separator/>
      </w:r>
    </w:p>
  </w:footnote>
  <w:footnote w:type="continuationSeparator" w:id="0">
    <w:p w14:paraId="2B31BA6C" w14:textId="77777777" w:rsidR="00F46304" w:rsidRDefault="00F46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9C97D" w14:textId="77777777" w:rsidR="007E5A48" w:rsidRDefault="007E5A48">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DF0D1" w14:textId="7D52B4D7" w:rsidR="002F75E2" w:rsidRPr="002F75E2" w:rsidRDefault="009D2948" w:rsidP="002F75E2">
    <w:pPr>
      <w:pStyle w:val="Sidhuvud"/>
      <w:jc w:val="right"/>
      <w:rPr>
        <w:color w:val="000000" w:themeColor="text1"/>
        <w:sz w:val="14"/>
        <w:szCs w:val="14"/>
      </w:rPr>
    </w:pPr>
    <w:r>
      <w:rPr>
        <w:noProof/>
      </w:rPr>
      <w:drawing>
        <wp:anchor distT="0" distB="0" distL="114300" distR="114300" simplePos="0" relativeHeight="251668480" behindDoc="0" locked="0" layoutInCell="1" allowOverlap="1" wp14:anchorId="13B816F3" wp14:editId="6CF49C5C">
          <wp:simplePos x="0" y="0"/>
          <wp:positionH relativeFrom="column">
            <wp:posOffset>-292100</wp:posOffset>
          </wp:positionH>
          <wp:positionV relativeFrom="paragraph">
            <wp:posOffset>139700</wp:posOffset>
          </wp:positionV>
          <wp:extent cx="1643326" cy="438150"/>
          <wp:effectExtent l="0" t="0" r="0" b="0"/>
          <wp:wrapNone/>
          <wp:docPr id="981580735" name="Bildobjekt 1" descr="En bild som visar text, Teckensnitt, logotyp, Grafik&#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644643" name="Bildobjekt 1" descr="En bild som visar text, Teckensnitt, logotyp, Grafik&#10;&#10;AI-genererat innehåll kan vara felaktigt."/>
                  <pic:cNvPicPr/>
                </pic:nvPicPr>
                <pic:blipFill>
                  <a:blip r:embed="rId1">
                    <a:extLst>
                      <a:ext uri="{28A0092B-C50C-407E-A947-70E740481C1C}">
                        <a14:useLocalDpi xmlns:a14="http://schemas.microsoft.com/office/drawing/2010/main" val="0"/>
                      </a:ext>
                    </a:extLst>
                  </a:blip>
                  <a:stretch>
                    <a:fillRect/>
                  </a:stretch>
                </pic:blipFill>
                <pic:spPr>
                  <a:xfrm>
                    <a:off x="0" y="0"/>
                    <a:ext cx="1643326" cy="438150"/>
                  </a:xfrm>
                  <a:prstGeom prst="rect">
                    <a:avLst/>
                  </a:prstGeom>
                </pic:spPr>
              </pic:pic>
            </a:graphicData>
          </a:graphic>
        </wp:anchor>
      </w:drawing>
    </w:r>
  </w:p>
  <w:p w14:paraId="26AC5938" w14:textId="1BBACCC7" w:rsidR="002F75E2" w:rsidRPr="002F75E2" w:rsidRDefault="002F75E2" w:rsidP="002F75E2">
    <w:pPr>
      <w:pStyle w:val="Sidhuvud"/>
      <w:jc w:val="right"/>
      <w:rPr>
        <w:color w:val="000000" w:themeColor="text1"/>
        <w:sz w:val="14"/>
        <w:szCs w:val="14"/>
      </w:rPr>
    </w:pPr>
  </w:p>
  <w:p w14:paraId="0FA1CB44" w14:textId="554E5408" w:rsidR="00610EE4" w:rsidRDefault="00610EE4" w:rsidP="00AB5DD9">
    <w:pPr>
      <w:pStyle w:val="Sidhuvud"/>
      <w:jc w:val="right"/>
      <w:rPr>
        <w:color w:val="000000" w:themeColor="text1"/>
        <w:sz w:val="14"/>
        <w:szCs w:val="14"/>
      </w:rPr>
    </w:pPr>
    <w:r w:rsidRPr="00B022EE">
      <w:rPr>
        <w:color w:val="000000" w:themeColor="text1"/>
        <w:sz w:val="14"/>
        <w:szCs w:val="14"/>
      </w:rPr>
      <w:t>Diarienummer:</w:t>
    </w:r>
    <w:r w:rsidRPr="00610EE4">
      <w:rPr>
        <w:color w:val="000000" w:themeColor="text1"/>
        <w:sz w:val="14"/>
        <w:szCs w:val="14"/>
      </w:rPr>
      <w:t xml:space="preserve"> NVAA Diarienummer: NVAA </w:t>
    </w:r>
  </w:p>
  <w:p w14:paraId="6C28DC77" w14:textId="77777777" w:rsidR="00610EE4" w:rsidRDefault="00610EE4" w:rsidP="00AB5DD9">
    <w:pPr>
      <w:pStyle w:val="Sidhuvud"/>
      <w:jc w:val="right"/>
      <w:rPr>
        <w:color w:val="000000" w:themeColor="text1"/>
        <w:sz w:val="14"/>
        <w:szCs w:val="14"/>
      </w:rPr>
    </w:pPr>
    <w:r w:rsidRPr="00610EE4">
      <w:rPr>
        <w:color w:val="000000" w:themeColor="text1"/>
        <w:sz w:val="14"/>
        <w:szCs w:val="14"/>
      </w:rPr>
      <w:t xml:space="preserve">Bortforsling och behandling av fosformaterial från enskilda avlopp, </w:t>
    </w:r>
  </w:p>
  <w:p w14:paraId="3CE78446" w14:textId="2A9D35E2" w:rsidR="002F75E2" w:rsidRPr="00B022EE" w:rsidRDefault="00610EE4" w:rsidP="00AB5DD9">
    <w:pPr>
      <w:pStyle w:val="Sidhuvud"/>
      <w:jc w:val="right"/>
      <w:rPr>
        <w:color w:val="000000" w:themeColor="text1"/>
        <w:sz w:val="14"/>
        <w:szCs w:val="14"/>
      </w:rPr>
    </w:pPr>
    <w:r w:rsidRPr="00610EE4">
      <w:rPr>
        <w:color w:val="000000" w:themeColor="text1"/>
        <w:sz w:val="14"/>
        <w:szCs w:val="14"/>
      </w:rPr>
      <w:t>Auktorisationssystem</w:t>
    </w:r>
    <w:r w:rsidR="005709BA" w:rsidRPr="005709BA">
      <w:t xml:space="preserve"> </w:t>
    </w:r>
    <w:r w:rsidR="00B022EE" w:rsidRPr="00B022EE">
      <w:rPr>
        <w:rFonts w:cstheme="minorHAnsi"/>
        <w:sz w:val="14"/>
        <w:szCs w:val="14"/>
      </w:rPr>
      <w:t xml:space="preserve"> </w:t>
    </w:r>
    <w:r w:rsidR="00B022EE" w:rsidRPr="00B022EE">
      <w:rPr>
        <w:color w:val="000000" w:themeColor="text1"/>
        <w:sz w:val="14"/>
        <w:szCs w:val="14"/>
      </w:rPr>
      <w:t xml:space="preserve"> </w:t>
    </w:r>
  </w:p>
  <w:p w14:paraId="18CA3D7C" w14:textId="4D1A7874" w:rsidR="002F75E2" w:rsidRPr="002F75E2" w:rsidRDefault="002F75E2" w:rsidP="002F75E2">
    <w:pPr>
      <w:pStyle w:val="Sidhuvud"/>
      <w:jc w:val="right"/>
      <w:rPr>
        <w:color w:val="000000" w:themeColor="text1"/>
        <w:sz w:val="14"/>
        <w:szCs w:val="14"/>
      </w:rPr>
    </w:pPr>
    <w:r w:rsidRPr="002F75E2">
      <w:rPr>
        <w:color w:val="000000" w:themeColor="text1"/>
        <w:sz w:val="14"/>
        <w:szCs w:val="14"/>
      </w:rPr>
      <w:t xml:space="preserve">Sidan: </w:t>
    </w:r>
    <w:r w:rsidRPr="002F75E2">
      <w:rPr>
        <w:color w:val="000000" w:themeColor="text1"/>
        <w:sz w:val="14"/>
        <w:szCs w:val="14"/>
      </w:rPr>
      <w:fldChar w:fldCharType="begin"/>
    </w:r>
    <w:r w:rsidRPr="002F75E2">
      <w:rPr>
        <w:color w:val="000000" w:themeColor="text1"/>
        <w:sz w:val="14"/>
        <w:szCs w:val="14"/>
      </w:rPr>
      <w:instrText xml:space="preserve"> PAGE</w:instrText>
    </w:r>
    <w:r w:rsidRPr="002F75E2">
      <w:rPr>
        <w:color w:val="000000" w:themeColor="text1"/>
        <w:sz w:val="14"/>
        <w:szCs w:val="14"/>
      </w:rPr>
      <w:fldChar w:fldCharType="separate"/>
    </w:r>
    <w:r w:rsidRPr="002F75E2">
      <w:rPr>
        <w:color w:val="000000" w:themeColor="text1"/>
        <w:sz w:val="14"/>
        <w:szCs w:val="14"/>
      </w:rPr>
      <w:t>3</w:t>
    </w:r>
    <w:r w:rsidRPr="002F75E2">
      <w:rPr>
        <w:noProof/>
        <w:color w:val="000000" w:themeColor="text1"/>
        <w:sz w:val="14"/>
        <w:szCs w:val="14"/>
      </w:rPr>
      <w:fldChar w:fldCharType="end"/>
    </w:r>
    <w:r w:rsidRPr="002F75E2">
      <w:rPr>
        <w:color w:val="000000" w:themeColor="text1"/>
        <w:sz w:val="14"/>
        <w:szCs w:val="14"/>
      </w:rPr>
      <w:t xml:space="preserve"> ( </w:t>
    </w:r>
    <w:r w:rsidRPr="002F75E2">
      <w:rPr>
        <w:color w:val="000000" w:themeColor="text1"/>
        <w:sz w:val="14"/>
        <w:szCs w:val="14"/>
      </w:rPr>
      <w:fldChar w:fldCharType="begin"/>
    </w:r>
    <w:r w:rsidRPr="002F75E2">
      <w:rPr>
        <w:color w:val="000000" w:themeColor="text1"/>
        <w:sz w:val="14"/>
        <w:szCs w:val="14"/>
      </w:rPr>
      <w:instrText xml:space="preserve"> NUMPAGES  \* Arabic</w:instrText>
    </w:r>
    <w:r w:rsidRPr="002F75E2">
      <w:rPr>
        <w:color w:val="000000" w:themeColor="text1"/>
        <w:sz w:val="14"/>
        <w:szCs w:val="14"/>
      </w:rPr>
      <w:fldChar w:fldCharType="separate"/>
    </w:r>
    <w:r w:rsidRPr="002F75E2">
      <w:rPr>
        <w:color w:val="000000" w:themeColor="text1"/>
        <w:sz w:val="14"/>
        <w:szCs w:val="14"/>
      </w:rPr>
      <w:t>5</w:t>
    </w:r>
    <w:r w:rsidRPr="002F75E2">
      <w:rPr>
        <w:color w:val="000000" w:themeColor="text1"/>
        <w:sz w:val="14"/>
        <w:szCs w:val="14"/>
      </w:rPr>
      <w:fldChar w:fldCharType="end"/>
    </w:r>
    <w:r w:rsidRPr="002F75E2">
      <w:rPr>
        <w:color w:val="000000" w:themeColor="text1"/>
        <w:sz w:val="14"/>
        <w:szCs w:val="14"/>
      </w:rPr>
      <w:t>)</w:t>
    </w:r>
  </w:p>
  <w:p w14:paraId="21A57F89" w14:textId="278E9A71" w:rsidR="002F75E2" w:rsidRDefault="002F75E2" w:rsidP="002F75E2">
    <w:pPr>
      <w:pStyle w:val="Sidhuvud"/>
    </w:pPr>
  </w:p>
  <w:p w14:paraId="651A7B2A" w14:textId="77777777" w:rsidR="002F75E2" w:rsidRPr="000422D0" w:rsidRDefault="002F75E2" w:rsidP="002F75E2">
    <w:pPr>
      <w:pStyle w:val="Sidhuvud"/>
      <w:rPr>
        <w:sz w:val="2"/>
        <w:szCs w:val="2"/>
      </w:rPr>
    </w:pPr>
  </w:p>
  <w:p w14:paraId="43F3F6A4" w14:textId="77777777" w:rsidR="002F75E2" w:rsidRDefault="002F75E2" w:rsidP="002F75E2">
    <w:pPr>
      <w:pStyle w:val="Sidhuvud"/>
    </w:pPr>
  </w:p>
  <w:p w14:paraId="5E80F983" w14:textId="77777777" w:rsidR="00337B25" w:rsidRPr="00C372CE" w:rsidRDefault="00337B25" w:rsidP="00C372CE">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F1AB" w14:textId="77777777" w:rsidR="00337B25" w:rsidRDefault="009207C8">
    <w:pPr>
      <w:pStyle w:val="Sidhuvud"/>
    </w:pPr>
    <w:r>
      <w:rPr>
        <w:noProof/>
      </w:rPr>
      <w:drawing>
        <wp:inline distT="0" distB="0" distL="0" distR="0" wp14:anchorId="17066C9A" wp14:editId="6C811806">
          <wp:extent cx="2428875" cy="685800"/>
          <wp:effectExtent l="0" t="0" r="9525" b="0"/>
          <wp:docPr id="34" name="Bild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1" w15:restartNumberingAfterBreak="0">
    <w:nsid w:val="FFFFFF7E"/>
    <w:multiLevelType w:val="singleLevel"/>
    <w:tmpl w:val="26A626AA"/>
    <w:lvl w:ilvl="0">
      <w:start w:val="1"/>
      <w:numFmt w:val="decimal"/>
      <w:pStyle w:val="Numreradlista3"/>
      <w:lvlText w:val="%1."/>
      <w:lvlJc w:val="left"/>
      <w:pPr>
        <w:tabs>
          <w:tab w:val="num" w:pos="926"/>
        </w:tabs>
        <w:ind w:left="926" w:hanging="360"/>
      </w:pPr>
    </w:lvl>
  </w:abstractNum>
  <w:abstractNum w:abstractNumId="2" w15:restartNumberingAfterBreak="0">
    <w:nsid w:val="FFFFFF7F"/>
    <w:multiLevelType w:val="singleLevel"/>
    <w:tmpl w:val="231EB8DE"/>
    <w:lvl w:ilvl="0">
      <w:start w:val="1"/>
      <w:numFmt w:val="decimal"/>
      <w:pStyle w:val="Numreradlista2"/>
      <w:lvlText w:val="%1."/>
      <w:lvlJc w:val="left"/>
      <w:pPr>
        <w:tabs>
          <w:tab w:val="num" w:pos="643"/>
        </w:tabs>
        <w:ind w:left="643" w:hanging="360"/>
      </w:pPr>
    </w:lvl>
  </w:abstractNum>
  <w:abstractNum w:abstractNumId="3" w15:restartNumberingAfterBreak="0">
    <w:nsid w:val="FFFFFF88"/>
    <w:multiLevelType w:val="singleLevel"/>
    <w:tmpl w:val="52B69526"/>
    <w:lvl w:ilvl="0">
      <w:start w:val="1"/>
      <w:numFmt w:val="decimal"/>
      <w:pStyle w:val="Numreradlista"/>
      <w:lvlText w:val="%1."/>
      <w:lvlJc w:val="left"/>
      <w:pPr>
        <w:tabs>
          <w:tab w:val="num" w:pos="360"/>
        </w:tabs>
        <w:ind w:left="360" w:hanging="360"/>
      </w:pPr>
    </w:lvl>
  </w:abstractNum>
  <w:abstractNum w:abstractNumId="4" w15:restartNumberingAfterBreak="0">
    <w:nsid w:val="FFFFFF89"/>
    <w:multiLevelType w:val="singleLevel"/>
    <w:tmpl w:val="7FECE360"/>
    <w:lvl w:ilvl="0">
      <w:start w:val="1"/>
      <w:numFmt w:val="bullet"/>
      <w:pStyle w:val="Punktlista"/>
      <w:lvlText w:val=""/>
      <w:lvlJc w:val="left"/>
      <w:pPr>
        <w:tabs>
          <w:tab w:val="num" w:pos="360"/>
        </w:tabs>
        <w:ind w:left="360" w:hanging="360"/>
      </w:pPr>
      <w:rPr>
        <w:rFonts w:ascii="Symbol" w:hAnsi="Symbol" w:hint="default"/>
      </w:rPr>
    </w:lvl>
  </w:abstractNum>
  <w:abstractNum w:abstractNumId="5" w15:restartNumberingAfterBreak="0">
    <w:nsid w:val="10617A21"/>
    <w:multiLevelType w:val="hybridMultilevel"/>
    <w:tmpl w:val="EDC07A5A"/>
    <w:lvl w:ilvl="0" w:tplc="5A48037E">
      <w:start w:val="1"/>
      <w:numFmt w:val="decimal"/>
      <w:pStyle w:val="Liststycke"/>
      <w:lvlText w:val="%1."/>
      <w:lvlJc w:val="left"/>
      <w:pPr>
        <w:ind w:left="1440" w:hanging="360"/>
      </w:pPr>
    </w:lvl>
    <w:lvl w:ilvl="1" w:tplc="041D0019">
      <w:start w:val="1"/>
      <w:numFmt w:val="lowerLetter"/>
      <w:lvlText w:val="%2."/>
      <w:lvlJc w:val="left"/>
      <w:pPr>
        <w:ind w:left="2160" w:hanging="360"/>
      </w:pPr>
    </w:lvl>
    <w:lvl w:ilvl="2" w:tplc="041D001B">
      <w:start w:val="1"/>
      <w:numFmt w:val="lowerRoman"/>
      <w:lvlText w:val="%3."/>
      <w:lvlJc w:val="right"/>
      <w:pPr>
        <w:ind w:left="2880" w:hanging="180"/>
      </w:pPr>
    </w:lvl>
    <w:lvl w:ilvl="3" w:tplc="041D000F">
      <w:start w:val="1"/>
      <w:numFmt w:val="decimal"/>
      <w:lvlText w:val="%4."/>
      <w:lvlJc w:val="left"/>
      <w:pPr>
        <w:ind w:left="3600" w:hanging="360"/>
      </w:pPr>
    </w:lvl>
    <w:lvl w:ilvl="4" w:tplc="041D0019">
      <w:start w:val="1"/>
      <w:numFmt w:val="lowerLetter"/>
      <w:lvlText w:val="%5."/>
      <w:lvlJc w:val="left"/>
      <w:pPr>
        <w:ind w:left="4320" w:hanging="360"/>
      </w:pPr>
    </w:lvl>
    <w:lvl w:ilvl="5" w:tplc="041D001B">
      <w:start w:val="1"/>
      <w:numFmt w:val="lowerRoman"/>
      <w:lvlText w:val="%6."/>
      <w:lvlJc w:val="right"/>
      <w:pPr>
        <w:ind w:left="5040" w:hanging="180"/>
      </w:pPr>
    </w:lvl>
    <w:lvl w:ilvl="6" w:tplc="041D000F">
      <w:start w:val="1"/>
      <w:numFmt w:val="decimal"/>
      <w:lvlText w:val="%7."/>
      <w:lvlJc w:val="left"/>
      <w:pPr>
        <w:ind w:left="5760" w:hanging="360"/>
      </w:pPr>
    </w:lvl>
    <w:lvl w:ilvl="7" w:tplc="041D0019">
      <w:start w:val="1"/>
      <w:numFmt w:val="lowerLetter"/>
      <w:lvlText w:val="%8."/>
      <w:lvlJc w:val="left"/>
      <w:pPr>
        <w:ind w:left="6480" w:hanging="360"/>
      </w:pPr>
    </w:lvl>
    <w:lvl w:ilvl="8" w:tplc="041D001B">
      <w:start w:val="1"/>
      <w:numFmt w:val="lowerRoman"/>
      <w:lvlText w:val="%9."/>
      <w:lvlJc w:val="right"/>
      <w:pPr>
        <w:ind w:left="7200" w:hanging="180"/>
      </w:pPr>
    </w:lvl>
  </w:abstractNum>
  <w:abstractNum w:abstractNumId="6" w15:restartNumberingAfterBreak="0">
    <w:nsid w:val="1AC07C9D"/>
    <w:multiLevelType w:val="multilevel"/>
    <w:tmpl w:val="95E05112"/>
    <w:name w:val="Huvuddok"/>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color w:val="auto"/>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BC75422"/>
    <w:multiLevelType w:val="multilevel"/>
    <w:tmpl w:val="C84C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536966"/>
    <w:multiLevelType w:val="multilevel"/>
    <w:tmpl w:val="7F685374"/>
    <w:lvl w:ilvl="0">
      <w:start w:val="1"/>
      <w:numFmt w:val="decimal"/>
      <w:pStyle w:val="Rubrik1"/>
      <w:lvlText w:val="%1."/>
      <w:lvlJc w:val="left"/>
      <w:pPr>
        <w:tabs>
          <w:tab w:val="num" w:pos="1800"/>
        </w:tabs>
        <w:ind w:left="0" w:firstLine="0"/>
      </w:pPr>
    </w:lvl>
    <w:lvl w:ilvl="1">
      <w:start w:val="1"/>
      <w:numFmt w:val="decimal"/>
      <w:pStyle w:val="Rubrik2"/>
      <w:lvlText w:val="%2."/>
      <w:lvlJc w:val="left"/>
      <w:pPr>
        <w:tabs>
          <w:tab w:val="num" w:pos="1800"/>
        </w:tabs>
        <w:ind w:left="0" w:firstLine="0"/>
      </w:pPr>
    </w:lvl>
    <w:lvl w:ilvl="2">
      <w:start w:val="1"/>
      <w:numFmt w:val="lowerLetter"/>
      <w:pStyle w:val="Rubrik3"/>
      <w:lvlText w:val="(%3)"/>
      <w:lvlJc w:val="left"/>
      <w:pPr>
        <w:tabs>
          <w:tab w:val="num" w:pos="1008"/>
        </w:tabs>
        <w:ind w:left="720" w:hanging="432"/>
      </w:pPr>
    </w:lvl>
    <w:lvl w:ilvl="3">
      <w:start w:val="1"/>
      <w:numFmt w:val="lowerRoman"/>
      <w:pStyle w:val="Rubrik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371B3A1F"/>
    <w:multiLevelType w:val="multilevel"/>
    <w:tmpl w:val="E2C8D38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032"/>
        </w:tabs>
        <w:ind w:left="1032"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1" w15:restartNumberingAfterBreak="0">
    <w:nsid w:val="452D1234"/>
    <w:multiLevelType w:val="hybridMultilevel"/>
    <w:tmpl w:val="F07EBFAE"/>
    <w:lvl w:ilvl="0" w:tplc="E65C066A">
      <w:start w:val="1"/>
      <w:numFmt w:val="bullet"/>
      <w:pStyle w:val="eAvropPunkt"/>
      <w:lvlText w:val=""/>
      <w:lvlJc w:val="left"/>
      <w:pPr>
        <w:tabs>
          <w:tab w:val="num" w:pos="1644"/>
        </w:tabs>
        <w:ind w:left="1644" w:hanging="226"/>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542A1BF1"/>
    <w:multiLevelType w:val="multilevel"/>
    <w:tmpl w:val="374CD51A"/>
    <w:lvl w:ilvl="0">
      <w:start w:val="10"/>
      <w:numFmt w:val="decimal"/>
      <w:lvlText w:val="%1"/>
      <w:lvlJc w:val="left"/>
      <w:pPr>
        <w:ind w:left="458" w:hanging="458"/>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8D65B1A"/>
    <w:multiLevelType w:val="multilevel"/>
    <w:tmpl w:val="FCD636FA"/>
    <w:lvl w:ilvl="0">
      <w:start w:val="1"/>
      <w:numFmt w:val="decimal"/>
      <w:lvlRestart w:val="0"/>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742873090">
    <w:abstractNumId w:val="10"/>
  </w:num>
  <w:num w:numId="2" w16cid:durableId="38744172">
    <w:abstractNumId w:val="11"/>
  </w:num>
  <w:num w:numId="3" w16cid:durableId="1599369995">
    <w:abstractNumId w:val="1"/>
  </w:num>
  <w:num w:numId="4" w16cid:durableId="1750345098">
    <w:abstractNumId w:val="4"/>
  </w:num>
  <w:num w:numId="5" w16cid:durableId="1906911416">
    <w:abstractNumId w:val="3"/>
  </w:num>
  <w:num w:numId="6" w16cid:durableId="1904683049">
    <w:abstractNumId w:val="2"/>
  </w:num>
  <w:num w:numId="7" w16cid:durableId="54622481">
    <w:abstractNumId w:val="9"/>
  </w:num>
  <w:num w:numId="8" w16cid:durableId="3358894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2398079">
    <w:abstractNumId w:val="0"/>
  </w:num>
  <w:num w:numId="10" w16cid:durableId="1598103033">
    <w:abstractNumId w:val="8"/>
  </w:num>
  <w:num w:numId="11" w16cid:durableId="76755680">
    <w:abstractNumId w:val="14"/>
  </w:num>
  <w:num w:numId="12" w16cid:durableId="1756707193">
    <w:abstractNumId w:val="13"/>
  </w:num>
  <w:num w:numId="13" w16cid:durableId="562522612">
    <w:abstractNumId w:val="7"/>
  </w:num>
  <w:num w:numId="14" w16cid:durableId="988942054">
    <w:abstractNumId w:val="6"/>
  </w:num>
  <w:num w:numId="15" w16cid:durableId="107080557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9CA"/>
    <w:rsid w:val="0000023F"/>
    <w:rsid w:val="00012311"/>
    <w:rsid w:val="00013AC4"/>
    <w:rsid w:val="0001607B"/>
    <w:rsid w:val="00025AC5"/>
    <w:rsid w:val="000309EF"/>
    <w:rsid w:val="0003482A"/>
    <w:rsid w:val="000359B3"/>
    <w:rsid w:val="00047619"/>
    <w:rsid w:val="00047A15"/>
    <w:rsid w:val="00055F1A"/>
    <w:rsid w:val="00060AF0"/>
    <w:rsid w:val="00075BDF"/>
    <w:rsid w:val="00081D7C"/>
    <w:rsid w:val="00084E2D"/>
    <w:rsid w:val="00095161"/>
    <w:rsid w:val="000C2FD7"/>
    <w:rsid w:val="000C3DE9"/>
    <w:rsid w:val="000D7870"/>
    <w:rsid w:val="000F5E84"/>
    <w:rsid w:val="00104FED"/>
    <w:rsid w:val="00106405"/>
    <w:rsid w:val="0011272F"/>
    <w:rsid w:val="001170D6"/>
    <w:rsid w:val="00121C13"/>
    <w:rsid w:val="00130F18"/>
    <w:rsid w:val="00132521"/>
    <w:rsid w:val="001502B9"/>
    <w:rsid w:val="00153CFC"/>
    <w:rsid w:val="00160A09"/>
    <w:rsid w:val="00174518"/>
    <w:rsid w:val="00180F9D"/>
    <w:rsid w:val="00184343"/>
    <w:rsid w:val="00187A0A"/>
    <w:rsid w:val="001927F3"/>
    <w:rsid w:val="00194D4C"/>
    <w:rsid w:val="00197146"/>
    <w:rsid w:val="001A219B"/>
    <w:rsid w:val="001C2F34"/>
    <w:rsid w:val="001C606E"/>
    <w:rsid w:val="001C65ED"/>
    <w:rsid w:val="001F15A6"/>
    <w:rsid w:val="001F1789"/>
    <w:rsid w:val="002061B4"/>
    <w:rsid w:val="00210A3A"/>
    <w:rsid w:val="0021208A"/>
    <w:rsid w:val="002145DE"/>
    <w:rsid w:val="00215F0F"/>
    <w:rsid w:val="0022171A"/>
    <w:rsid w:val="002524BD"/>
    <w:rsid w:val="00255F85"/>
    <w:rsid w:val="00262A3E"/>
    <w:rsid w:val="00264138"/>
    <w:rsid w:val="002677E3"/>
    <w:rsid w:val="00271FCB"/>
    <w:rsid w:val="00272328"/>
    <w:rsid w:val="00276322"/>
    <w:rsid w:val="0027726B"/>
    <w:rsid w:val="00284261"/>
    <w:rsid w:val="002852E1"/>
    <w:rsid w:val="00297B4A"/>
    <w:rsid w:val="002A20FA"/>
    <w:rsid w:val="002B2053"/>
    <w:rsid w:val="002B49DC"/>
    <w:rsid w:val="002B4E13"/>
    <w:rsid w:val="002B57FD"/>
    <w:rsid w:val="002B61A2"/>
    <w:rsid w:val="002C64EF"/>
    <w:rsid w:val="002C6D7B"/>
    <w:rsid w:val="002D47F7"/>
    <w:rsid w:val="002D5B6A"/>
    <w:rsid w:val="002F75E2"/>
    <w:rsid w:val="002F7A11"/>
    <w:rsid w:val="00304607"/>
    <w:rsid w:val="00307001"/>
    <w:rsid w:val="00313EA1"/>
    <w:rsid w:val="00314BAC"/>
    <w:rsid w:val="00320B86"/>
    <w:rsid w:val="00324063"/>
    <w:rsid w:val="00324584"/>
    <w:rsid w:val="00324F55"/>
    <w:rsid w:val="00335935"/>
    <w:rsid w:val="00337B25"/>
    <w:rsid w:val="00340FEA"/>
    <w:rsid w:val="003438B6"/>
    <w:rsid w:val="003465C4"/>
    <w:rsid w:val="00362379"/>
    <w:rsid w:val="00371C9D"/>
    <w:rsid w:val="00382183"/>
    <w:rsid w:val="00382189"/>
    <w:rsid w:val="00383C7A"/>
    <w:rsid w:val="00387E4D"/>
    <w:rsid w:val="00397926"/>
    <w:rsid w:val="003A0992"/>
    <w:rsid w:val="003A38C1"/>
    <w:rsid w:val="003A44C8"/>
    <w:rsid w:val="003A7503"/>
    <w:rsid w:val="003C146E"/>
    <w:rsid w:val="003C3A53"/>
    <w:rsid w:val="003D00E0"/>
    <w:rsid w:val="003D78E3"/>
    <w:rsid w:val="003D790A"/>
    <w:rsid w:val="003E1FE3"/>
    <w:rsid w:val="003F44F4"/>
    <w:rsid w:val="003F6630"/>
    <w:rsid w:val="0043424D"/>
    <w:rsid w:val="00435362"/>
    <w:rsid w:val="0044015F"/>
    <w:rsid w:val="00453540"/>
    <w:rsid w:val="00466810"/>
    <w:rsid w:val="004876B2"/>
    <w:rsid w:val="004931BF"/>
    <w:rsid w:val="004B4583"/>
    <w:rsid w:val="004F147D"/>
    <w:rsid w:val="004F24A0"/>
    <w:rsid w:val="0050223B"/>
    <w:rsid w:val="00511201"/>
    <w:rsid w:val="0051130D"/>
    <w:rsid w:val="005163AC"/>
    <w:rsid w:val="00516669"/>
    <w:rsid w:val="005334CD"/>
    <w:rsid w:val="005415CD"/>
    <w:rsid w:val="0056191C"/>
    <w:rsid w:val="005625F8"/>
    <w:rsid w:val="00564DC9"/>
    <w:rsid w:val="005709BA"/>
    <w:rsid w:val="0057252B"/>
    <w:rsid w:val="00591FEA"/>
    <w:rsid w:val="005961A4"/>
    <w:rsid w:val="005A2346"/>
    <w:rsid w:val="005A3C51"/>
    <w:rsid w:val="005A519E"/>
    <w:rsid w:val="005B5CEA"/>
    <w:rsid w:val="005D1216"/>
    <w:rsid w:val="005D794D"/>
    <w:rsid w:val="00610EE4"/>
    <w:rsid w:val="0061175B"/>
    <w:rsid w:val="00612947"/>
    <w:rsid w:val="00614527"/>
    <w:rsid w:val="00630D0B"/>
    <w:rsid w:val="006335F3"/>
    <w:rsid w:val="006369A3"/>
    <w:rsid w:val="0063799B"/>
    <w:rsid w:val="00643610"/>
    <w:rsid w:val="00644808"/>
    <w:rsid w:val="006456CA"/>
    <w:rsid w:val="006614BD"/>
    <w:rsid w:val="006758D8"/>
    <w:rsid w:val="00677DA9"/>
    <w:rsid w:val="006915BC"/>
    <w:rsid w:val="00694344"/>
    <w:rsid w:val="006A0147"/>
    <w:rsid w:val="006A0748"/>
    <w:rsid w:val="006A0DAB"/>
    <w:rsid w:val="006A517C"/>
    <w:rsid w:val="006A610D"/>
    <w:rsid w:val="006B3FBB"/>
    <w:rsid w:val="006B6008"/>
    <w:rsid w:val="006B6A9D"/>
    <w:rsid w:val="006C157F"/>
    <w:rsid w:val="006C1BD2"/>
    <w:rsid w:val="006D011F"/>
    <w:rsid w:val="006F2543"/>
    <w:rsid w:val="006F2E31"/>
    <w:rsid w:val="00706C06"/>
    <w:rsid w:val="00726EFE"/>
    <w:rsid w:val="007455FF"/>
    <w:rsid w:val="00746CA0"/>
    <w:rsid w:val="007676F9"/>
    <w:rsid w:val="00772249"/>
    <w:rsid w:val="00773010"/>
    <w:rsid w:val="00776F0F"/>
    <w:rsid w:val="0077705C"/>
    <w:rsid w:val="00790896"/>
    <w:rsid w:val="0079121C"/>
    <w:rsid w:val="007927C8"/>
    <w:rsid w:val="00795F9D"/>
    <w:rsid w:val="0079743A"/>
    <w:rsid w:val="00797E9D"/>
    <w:rsid w:val="007A02F0"/>
    <w:rsid w:val="007B2D77"/>
    <w:rsid w:val="007B502C"/>
    <w:rsid w:val="007B52D6"/>
    <w:rsid w:val="007B7A86"/>
    <w:rsid w:val="007C0ED5"/>
    <w:rsid w:val="007C0F10"/>
    <w:rsid w:val="007C44A4"/>
    <w:rsid w:val="007C6709"/>
    <w:rsid w:val="007D490F"/>
    <w:rsid w:val="007E04A6"/>
    <w:rsid w:val="007E07E2"/>
    <w:rsid w:val="007E0800"/>
    <w:rsid w:val="007E0D2A"/>
    <w:rsid w:val="007E3E84"/>
    <w:rsid w:val="007E5A48"/>
    <w:rsid w:val="007F1444"/>
    <w:rsid w:val="007F2E32"/>
    <w:rsid w:val="007F7A77"/>
    <w:rsid w:val="00801F99"/>
    <w:rsid w:val="008057C8"/>
    <w:rsid w:val="008059DA"/>
    <w:rsid w:val="00813EBB"/>
    <w:rsid w:val="008145C1"/>
    <w:rsid w:val="00824D72"/>
    <w:rsid w:val="00842092"/>
    <w:rsid w:val="008452B1"/>
    <w:rsid w:val="00847DFE"/>
    <w:rsid w:val="00854346"/>
    <w:rsid w:val="008635B9"/>
    <w:rsid w:val="00882AD6"/>
    <w:rsid w:val="00895BAA"/>
    <w:rsid w:val="008969D5"/>
    <w:rsid w:val="008C6C19"/>
    <w:rsid w:val="008D7F32"/>
    <w:rsid w:val="008E318D"/>
    <w:rsid w:val="008E4EAE"/>
    <w:rsid w:val="00901B29"/>
    <w:rsid w:val="009047D4"/>
    <w:rsid w:val="00917BA5"/>
    <w:rsid w:val="009207C8"/>
    <w:rsid w:val="0092729C"/>
    <w:rsid w:val="00927539"/>
    <w:rsid w:val="00932706"/>
    <w:rsid w:val="00932860"/>
    <w:rsid w:val="009352E3"/>
    <w:rsid w:val="00937271"/>
    <w:rsid w:val="00944FB9"/>
    <w:rsid w:val="009457D3"/>
    <w:rsid w:val="00981DCC"/>
    <w:rsid w:val="00996849"/>
    <w:rsid w:val="009A4117"/>
    <w:rsid w:val="009A7A91"/>
    <w:rsid w:val="009B2238"/>
    <w:rsid w:val="009C082F"/>
    <w:rsid w:val="009C186C"/>
    <w:rsid w:val="009C48AF"/>
    <w:rsid w:val="009D2948"/>
    <w:rsid w:val="009E0A27"/>
    <w:rsid w:val="009E4094"/>
    <w:rsid w:val="009F4F09"/>
    <w:rsid w:val="00A029C6"/>
    <w:rsid w:val="00A02F0D"/>
    <w:rsid w:val="00A04B05"/>
    <w:rsid w:val="00A444CF"/>
    <w:rsid w:val="00A56060"/>
    <w:rsid w:val="00A60A3B"/>
    <w:rsid w:val="00A64C6C"/>
    <w:rsid w:val="00A670CE"/>
    <w:rsid w:val="00A91E31"/>
    <w:rsid w:val="00A936FA"/>
    <w:rsid w:val="00A97AB3"/>
    <w:rsid w:val="00AA218F"/>
    <w:rsid w:val="00AA3277"/>
    <w:rsid w:val="00AB023E"/>
    <w:rsid w:val="00AB3B5D"/>
    <w:rsid w:val="00AB5DD9"/>
    <w:rsid w:val="00AB7BA5"/>
    <w:rsid w:val="00AC0B90"/>
    <w:rsid w:val="00AD4006"/>
    <w:rsid w:val="00AE0F7E"/>
    <w:rsid w:val="00AE2034"/>
    <w:rsid w:val="00AE7A54"/>
    <w:rsid w:val="00AF36E5"/>
    <w:rsid w:val="00B022EE"/>
    <w:rsid w:val="00B05278"/>
    <w:rsid w:val="00B05A83"/>
    <w:rsid w:val="00B07385"/>
    <w:rsid w:val="00B12062"/>
    <w:rsid w:val="00B14CFF"/>
    <w:rsid w:val="00B16E3C"/>
    <w:rsid w:val="00B20621"/>
    <w:rsid w:val="00B234DF"/>
    <w:rsid w:val="00B26B68"/>
    <w:rsid w:val="00B35C14"/>
    <w:rsid w:val="00B36A7D"/>
    <w:rsid w:val="00B37511"/>
    <w:rsid w:val="00B43B98"/>
    <w:rsid w:val="00B523CF"/>
    <w:rsid w:val="00B54AAD"/>
    <w:rsid w:val="00B614F2"/>
    <w:rsid w:val="00B71C38"/>
    <w:rsid w:val="00B83884"/>
    <w:rsid w:val="00B83C61"/>
    <w:rsid w:val="00B94860"/>
    <w:rsid w:val="00B968A8"/>
    <w:rsid w:val="00BA364F"/>
    <w:rsid w:val="00BA5465"/>
    <w:rsid w:val="00BC34F1"/>
    <w:rsid w:val="00BD5E84"/>
    <w:rsid w:val="00BE1066"/>
    <w:rsid w:val="00BE10CB"/>
    <w:rsid w:val="00BE44BB"/>
    <w:rsid w:val="00BE4711"/>
    <w:rsid w:val="00BE4F8E"/>
    <w:rsid w:val="00BE6460"/>
    <w:rsid w:val="00BF3A5F"/>
    <w:rsid w:val="00C05FE5"/>
    <w:rsid w:val="00C14B81"/>
    <w:rsid w:val="00C23E7F"/>
    <w:rsid w:val="00C24C2D"/>
    <w:rsid w:val="00C27DF0"/>
    <w:rsid w:val="00C333DA"/>
    <w:rsid w:val="00C33E93"/>
    <w:rsid w:val="00C3468F"/>
    <w:rsid w:val="00C372CE"/>
    <w:rsid w:val="00C41762"/>
    <w:rsid w:val="00C47589"/>
    <w:rsid w:val="00C52D19"/>
    <w:rsid w:val="00C549EA"/>
    <w:rsid w:val="00C56226"/>
    <w:rsid w:val="00C7732F"/>
    <w:rsid w:val="00C77D37"/>
    <w:rsid w:val="00C87FAB"/>
    <w:rsid w:val="00CA2BC0"/>
    <w:rsid w:val="00CA603C"/>
    <w:rsid w:val="00CA735D"/>
    <w:rsid w:val="00CB11AE"/>
    <w:rsid w:val="00CB278B"/>
    <w:rsid w:val="00CB4A85"/>
    <w:rsid w:val="00CC2365"/>
    <w:rsid w:val="00CC68EF"/>
    <w:rsid w:val="00CC768D"/>
    <w:rsid w:val="00CE13CD"/>
    <w:rsid w:val="00CE7856"/>
    <w:rsid w:val="00CF737C"/>
    <w:rsid w:val="00D00716"/>
    <w:rsid w:val="00D03861"/>
    <w:rsid w:val="00D10435"/>
    <w:rsid w:val="00D1769F"/>
    <w:rsid w:val="00D24C3C"/>
    <w:rsid w:val="00D26868"/>
    <w:rsid w:val="00D31E3D"/>
    <w:rsid w:val="00D453D2"/>
    <w:rsid w:val="00D46A78"/>
    <w:rsid w:val="00D46FC4"/>
    <w:rsid w:val="00D53214"/>
    <w:rsid w:val="00D53EAC"/>
    <w:rsid w:val="00D6008E"/>
    <w:rsid w:val="00D66811"/>
    <w:rsid w:val="00D73029"/>
    <w:rsid w:val="00D849C3"/>
    <w:rsid w:val="00D87809"/>
    <w:rsid w:val="00D961C3"/>
    <w:rsid w:val="00DB2730"/>
    <w:rsid w:val="00DC74EA"/>
    <w:rsid w:val="00DD0D14"/>
    <w:rsid w:val="00DD5B47"/>
    <w:rsid w:val="00DE7A2F"/>
    <w:rsid w:val="00E0611C"/>
    <w:rsid w:val="00E07383"/>
    <w:rsid w:val="00E11035"/>
    <w:rsid w:val="00E151F5"/>
    <w:rsid w:val="00E2721E"/>
    <w:rsid w:val="00E34433"/>
    <w:rsid w:val="00E42D6C"/>
    <w:rsid w:val="00E45431"/>
    <w:rsid w:val="00E538B4"/>
    <w:rsid w:val="00E5776A"/>
    <w:rsid w:val="00E6096F"/>
    <w:rsid w:val="00E62667"/>
    <w:rsid w:val="00E72393"/>
    <w:rsid w:val="00E7630A"/>
    <w:rsid w:val="00E86D58"/>
    <w:rsid w:val="00E93C65"/>
    <w:rsid w:val="00EA4B9B"/>
    <w:rsid w:val="00EB34CB"/>
    <w:rsid w:val="00EB6600"/>
    <w:rsid w:val="00EC01D8"/>
    <w:rsid w:val="00EC4558"/>
    <w:rsid w:val="00ED00BE"/>
    <w:rsid w:val="00ED228A"/>
    <w:rsid w:val="00EE28CA"/>
    <w:rsid w:val="00EE71CD"/>
    <w:rsid w:val="00EF001A"/>
    <w:rsid w:val="00F0240F"/>
    <w:rsid w:val="00F02E9E"/>
    <w:rsid w:val="00F0690F"/>
    <w:rsid w:val="00F12413"/>
    <w:rsid w:val="00F24EED"/>
    <w:rsid w:val="00F26DF7"/>
    <w:rsid w:val="00F419CA"/>
    <w:rsid w:val="00F428F5"/>
    <w:rsid w:val="00F46304"/>
    <w:rsid w:val="00F6182B"/>
    <w:rsid w:val="00F84C81"/>
    <w:rsid w:val="00F87338"/>
    <w:rsid w:val="00F9109F"/>
    <w:rsid w:val="00FA2D13"/>
    <w:rsid w:val="00FC4331"/>
    <w:rsid w:val="00FE007F"/>
    <w:rsid w:val="00FE0108"/>
    <w:rsid w:val="00FE2D99"/>
    <w:rsid w:val="00FF356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FB458"/>
  <w15:docId w15:val="{7B5D15AC-E10D-4EAD-BF95-F6A23F6D9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5"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7AB3"/>
    <w:rPr>
      <w:rFonts w:ascii="Verdana" w:hAnsi="Verdana"/>
    </w:rPr>
  </w:style>
  <w:style w:type="paragraph" w:styleId="Rubrik1">
    <w:name w:val="heading 1"/>
    <w:basedOn w:val="Normal"/>
    <w:next w:val="Normal"/>
    <w:link w:val="Rubrik1Char"/>
    <w:qFormat/>
    <w:rsid w:val="00453540"/>
    <w:pPr>
      <w:keepNext/>
      <w:numPr>
        <w:numId w:val="7"/>
      </w:numPr>
      <w:spacing w:before="240" w:after="60"/>
      <w:outlineLvl w:val="0"/>
    </w:pPr>
    <w:rPr>
      <w:rFonts w:ascii="Arial" w:hAnsi="Arial"/>
      <w:b/>
      <w:kern w:val="28"/>
      <w:sz w:val="28"/>
    </w:rPr>
  </w:style>
  <w:style w:type="paragraph" w:styleId="Rubrik2">
    <w:name w:val="heading 2"/>
    <w:basedOn w:val="Normal"/>
    <w:next w:val="Normal"/>
    <w:qFormat/>
    <w:rsid w:val="00C372CE"/>
    <w:pPr>
      <w:keepNext/>
      <w:numPr>
        <w:ilvl w:val="1"/>
        <w:numId w:val="7"/>
      </w:numPr>
      <w:spacing w:before="240" w:after="60"/>
      <w:outlineLvl w:val="1"/>
    </w:pPr>
    <w:rPr>
      <w:rFonts w:asciiTheme="minorHAnsi" w:hAnsiTheme="minorHAnsi"/>
      <w:b/>
      <w:sz w:val="22"/>
    </w:rPr>
  </w:style>
  <w:style w:type="paragraph" w:styleId="Rubrik3">
    <w:name w:val="heading 3"/>
    <w:basedOn w:val="Normal"/>
    <w:next w:val="Normal"/>
    <w:qFormat/>
    <w:rsid w:val="00453540"/>
    <w:pPr>
      <w:keepNext/>
      <w:numPr>
        <w:ilvl w:val="2"/>
        <w:numId w:val="7"/>
      </w:numPr>
      <w:spacing w:before="240" w:after="60"/>
      <w:outlineLvl w:val="2"/>
    </w:pPr>
    <w:rPr>
      <w:rFonts w:ascii="Arial" w:hAnsi="Arial"/>
      <w:sz w:val="24"/>
    </w:rPr>
  </w:style>
  <w:style w:type="paragraph" w:styleId="Rubrik4">
    <w:name w:val="heading 4"/>
    <w:basedOn w:val="Normal"/>
    <w:next w:val="Normal"/>
    <w:qFormat/>
    <w:rsid w:val="00453540"/>
    <w:pPr>
      <w:keepNext/>
      <w:numPr>
        <w:ilvl w:val="3"/>
        <w:numId w:val="7"/>
      </w:numPr>
      <w:spacing w:before="240" w:after="60"/>
      <w:outlineLvl w:val="3"/>
    </w:pPr>
    <w:rPr>
      <w:rFonts w:ascii="Arial" w:hAnsi="Arial"/>
      <w:b/>
      <w:sz w:val="24"/>
    </w:rPr>
  </w:style>
  <w:style w:type="paragraph" w:styleId="Rubrik5">
    <w:name w:val="heading 5"/>
    <w:basedOn w:val="Normal"/>
    <w:next w:val="Normal"/>
    <w:uiPriority w:val="19"/>
    <w:qFormat/>
    <w:rsid w:val="00055F1A"/>
    <w:pPr>
      <w:spacing w:before="240" w:after="60"/>
      <w:outlineLvl w:val="4"/>
    </w:pPr>
    <w:rPr>
      <w:b/>
      <w:bCs/>
      <w:i/>
      <w:iCs/>
      <w:sz w:val="26"/>
      <w:szCs w:val="26"/>
    </w:rPr>
  </w:style>
  <w:style w:type="paragraph" w:styleId="Rubrik6">
    <w:name w:val="heading 6"/>
    <w:basedOn w:val="Normal"/>
    <w:next w:val="Normal"/>
    <w:uiPriority w:val="19"/>
    <w:qFormat/>
    <w:rsid w:val="00055F1A"/>
    <w:pPr>
      <w:spacing w:before="240" w:after="60"/>
      <w:outlineLvl w:val="5"/>
    </w:pPr>
    <w:rPr>
      <w:rFonts w:ascii="Times New Roman" w:hAnsi="Times New Roman"/>
      <w:b/>
      <w:bCs/>
      <w:sz w:val="22"/>
      <w:szCs w:val="22"/>
    </w:rPr>
  </w:style>
  <w:style w:type="paragraph" w:styleId="Rubrik7">
    <w:name w:val="heading 7"/>
    <w:basedOn w:val="Normal"/>
    <w:next w:val="Normal"/>
    <w:link w:val="Rubrik7Char"/>
    <w:uiPriority w:val="19"/>
    <w:semiHidden/>
    <w:qFormat/>
    <w:rsid w:val="000C3DE9"/>
    <w:pPr>
      <w:spacing w:before="240" w:after="60" w:line="264" w:lineRule="auto"/>
      <w:ind w:left="1296" w:hanging="1296"/>
      <w:jc w:val="both"/>
      <w:outlineLvl w:val="6"/>
    </w:pPr>
    <w:rPr>
      <w:rFonts w:ascii="Arial" w:hAnsi="Arial"/>
      <w:sz w:val="22"/>
      <w:szCs w:val="24"/>
    </w:rPr>
  </w:style>
  <w:style w:type="paragraph" w:styleId="Rubrik8">
    <w:name w:val="heading 8"/>
    <w:basedOn w:val="Normal"/>
    <w:next w:val="Normal"/>
    <w:link w:val="Rubrik8Char"/>
    <w:uiPriority w:val="19"/>
    <w:semiHidden/>
    <w:qFormat/>
    <w:rsid w:val="000C3DE9"/>
    <w:pPr>
      <w:spacing w:before="240" w:after="60" w:line="264" w:lineRule="auto"/>
      <w:ind w:left="1440" w:hanging="1440"/>
      <w:jc w:val="both"/>
      <w:outlineLvl w:val="7"/>
    </w:pPr>
    <w:rPr>
      <w:rFonts w:ascii="Arial" w:hAnsi="Arial"/>
      <w:i/>
      <w:iCs/>
      <w:sz w:val="22"/>
      <w:szCs w:val="24"/>
    </w:rPr>
  </w:style>
  <w:style w:type="paragraph" w:styleId="Rubrik9">
    <w:name w:val="heading 9"/>
    <w:basedOn w:val="Normal"/>
    <w:next w:val="Normal"/>
    <w:link w:val="Rubrik9Char"/>
    <w:uiPriority w:val="19"/>
    <w:semiHidden/>
    <w:qFormat/>
    <w:rsid w:val="000C3DE9"/>
    <w:pPr>
      <w:spacing w:before="240" w:after="60" w:line="264" w:lineRule="auto"/>
      <w:ind w:left="1584" w:hanging="1584"/>
      <w:jc w:val="both"/>
      <w:outlineLvl w:val="8"/>
    </w:pPr>
    <w:rPr>
      <w:rFonts w:ascii="Arial" w:hAnsi="Arial" w:cs="Arial"/>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rsid w:val="00453540"/>
    <w:pPr>
      <w:tabs>
        <w:tab w:val="center" w:pos="4819"/>
        <w:tab w:val="right" w:pos="9071"/>
      </w:tabs>
    </w:pPr>
    <w:rPr>
      <w:sz w:val="16"/>
    </w:rPr>
  </w:style>
  <w:style w:type="paragraph" w:styleId="Sidfot">
    <w:name w:val="footer"/>
    <w:basedOn w:val="Normal"/>
    <w:rsid w:val="00453540"/>
    <w:pPr>
      <w:tabs>
        <w:tab w:val="center" w:pos="4819"/>
        <w:tab w:val="right" w:pos="9071"/>
      </w:tabs>
    </w:pPr>
    <w:rPr>
      <w:sz w:val="16"/>
    </w:rPr>
  </w:style>
  <w:style w:type="character" w:styleId="Sidnummer">
    <w:name w:val="page number"/>
    <w:basedOn w:val="Standardstycketeckensnitt"/>
    <w:rsid w:val="00453540"/>
  </w:style>
  <w:style w:type="paragraph" w:customStyle="1" w:styleId="eAvrop1">
    <w:name w:val="eAvrop1"/>
    <w:basedOn w:val="Normal"/>
    <w:next w:val="eAvropBrd"/>
    <w:rsid w:val="00453540"/>
    <w:pPr>
      <w:numPr>
        <w:numId w:val="1"/>
      </w:numPr>
      <w:tabs>
        <w:tab w:val="left" w:pos="1418"/>
      </w:tabs>
      <w:spacing w:before="240"/>
      <w:outlineLvl w:val="0"/>
    </w:pPr>
    <w:rPr>
      <w:rFonts w:cs="Arial"/>
      <w:b/>
      <w:smallCaps/>
      <w:sz w:val="24"/>
      <w:szCs w:val="24"/>
    </w:rPr>
  </w:style>
  <w:style w:type="paragraph" w:customStyle="1" w:styleId="eAvrop2">
    <w:name w:val="eAvrop2"/>
    <w:basedOn w:val="Normal"/>
    <w:next w:val="eAvropBrd"/>
    <w:link w:val="eAvrop2Char"/>
    <w:rsid w:val="00453540"/>
    <w:pPr>
      <w:numPr>
        <w:ilvl w:val="1"/>
        <w:numId w:val="1"/>
      </w:numPr>
      <w:tabs>
        <w:tab w:val="left" w:pos="1418"/>
      </w:tabs>
      <w:spacing w:before="120"/>
      <w:outlineLvl w:val="1"/>
    </w:pPr>
    <w:rPr>
      <w:b/>
      <w:smallCaps/>
    </w:rPr>
  </w:style>
  <w:style w:type="paragraph" w:customStyle="1" w:styleId="eAvrop3">
    <w:name w:val="eAvrop3"/>
    <w:basedOn w:val="Numreradlista3"/>
    <w:next w:val="eAvropBrd"/>
    <w:rsid w:val="00453540"/>
    <w:pPr>
      <w:numPr>
        <w:ilvl w:val="2"/>
        <w:numId w:val="1"/>
      </w:numPr>
      <w:tabs>
        <w:tab w:val="left" w:pos="1418"/>
      </w:tabs>
      <w:spacing w:before="120"/>
      <w:outlineLvl w:val="2"/>
    </w:pPr>
    <w:rPr>
      <w:b/>
      <w:sz w:val="18"/>
      <w:szCs w:val="18"/>
    </w:rPr>
  </w:style>
  <w:style w:type="paragraph" w:customStyle="1" w:styleId="eAvrop4">
    <w:name w:val="eAvrop4"/>
    <w:basedOn w:val="Normal"/>
    <w:next w:val="eAvropBrd"/>
    <w:rsid w:val="00453540"/>
    <w:pPr>
      <w:tabs>
        <w:tab w:val="left" w:pos="3969"/>
      </w:tabs>
      <w:spacing w:before="60"/>
      <w:ind w:left="1418"/>
    </w:pPr>
    <w:rPr>
      <w:b/>
      <w:smallCaps/>
      <w:kern w:val="28"/>
      <w:sz w:val="18"/>
      <w:szCs w:val="18"/>
    </w:rPr>
  </w:style>
  <w:style w:type="paragraph" w:customStyle="1" w:styleId="eAvropBrd">
    <w:name w:val="eAvropBröd"/>
    <w:basedOn w:val="Normal"/>
    <w:link w:val="eAvropBrdChar"/>
    <w:rsid w:val="00453540"/>
    <w:pPr>
      <w:tabs>
        <w:tab w:val="left" w:pos="3969"/>
        <w:tab w:val="left" w:pos="5670"/>
        <w:tab w:val="decimal" w:pos="7938"/>
      </w:tabs>
      <w:spacing w:after="80"/>
      <w:ind w:left="1418"/>
    </w:pPr>
    <w:rPr>
      <w:sz w:val="18"/>
    </w:rPr>
  </w:style>
  <w:style w:type="paragraph" w:customStyle="1" w:styleId="eAvropNotera">
    <w:name w:val="eAvropNotera"/>
    <w:basedOn w:val="eAvropBrd"/>
    <w:next w:val="eAvropBrd"/>
    <w:rsid w:val="00453540"/>
    <w:pPr>
      <w:pBdr>
        <w:left w:val="single" w:sz="48" w:space="3" w:color="C0C0C0"/>
      </w:pBdr>
      <w:spacing w:before="60" w:after="60"/>
      <w:ind w:left="1644"/>
    </w:pPr>
    <w:rPr>
      <w:i/>
    </w:rPr>
  </w:style>
  <w:style w:type="paragraph" w:customStyle="1" w:styleId="eAvropPunkt">
    <w:name w:val="eAvropPunkt"/>
    <w:basedOn w:val="Punktlista"/>
    <w:rsid w:val="00453540"/>
    <w:pPr>
      <w:numPr>
        <w:numId w:val="2"/>
      </w:numPr>
      <w:tabs>
        <w:tab w:val="left" w:pos="1644"/>
      </w:tabs>
      <w:spacing w:before="40"/>
      <w:ind w:left="1645" w:hanging="227"/>
    </w:pPr>
    <w:rPr>
      <w:sz w:val="18"/>
      <w:szCs w:val="18"/>
    </w:rPr>
  </w:style>
  <w:style w:type="paragraph" w:styleId="Brdtext">
    <w:name w:val="Body Text"/>
    <w:basedOn w:val="Normal"/>
    <w:rsid w:val="00055F1A"/>
    <w:rPr>
      <w:rFonts w:ascii="Times New Roman" w:hAnsi="Times New Roman"/>
      <w:sz w:val="24"/>
    </w:rPr>
  </w:style>
  <w:style w:type="paragraph" w:customStyle="1" w:styleId="Brdtext21">
    <w:name w:val="Brödtext 21"/>
    <w:basedOn w:val="Normal"/>
    <w:rsid w:val="00055F1A"/>
    <w:pPr>
      <w:ind w:left="851"/>
    </w:pPr>
    <w:rPr>
      <w:rFonts w:ascii="Times New Roman" w:hAnsi="Times New Roman"/>
      <w:sz w:val="22"/>
    </w:rPr>
  </w:style>
  <w:style w:type="paragraph" w:customStyle="1" w:styleId="Brdtextmedindrag21">
    <w:name w:val="Brödtext med indrag 21"/>
    <w:basedOn w:val="Normal"/>
    <w:rsid w:val="00055F1A"/>
    <w:pPr>
      <w:spacing w:line="240" w:lineRule="atLeast"/>
      <w:ind w:left="1134"/>
    </w:pPr>
    <w:rPr>
      <w:rFonts w:ascii="Times New Roman" w:hAnsi="Times New Roman"/>
      <w:sz w:val="22"/>
    </w:rPr>
  </w:style>
  <w:style w:type="paragraph" w:customStyle="1" w:styleId="Brdtextmedindrag31">
    <w:name w:val="Brödtext med indrag 31"/>
    <w:basedOn w:val="Normal"/>
    <w:rsid w:val="00055F1A"/>
    <w:pPr>
      <w:spacing w:line="240" w:lineRule="atLeast"/>
      <w:ind w:left="851"/>
    </w:pPr>
    <w:rPr>
      <w:rFonts w:ascii="Times New Roman" w:hAnsi="Times New Roman"/>
      <w:sz w:val="24"/>
    </w:rPr>
  </w:style>
  <w:style w:type="paragraph" w:styleId="Brdtextmedindrag3">
    <w:name w:val="Body Text Indent 3"/>
    <w:basedOn w:val="Normal"/>
    <w:rsid w:val="00055F1A"/>
    <w:pPr>
      <w:tabs>
        <w:tab w:val="left" w:pos="3686"/>
        <w:tab w:val="left" w:pos="4820"/>
        <w:tab w:val="left" w:pos="7372"/>
      </w:tabs>
      <w:ind w:left="1134"/>
    </w:pPr>
    <w:rPr>
      <w:rFonts w:ascii="Times New Roman" w:hAnsi="Times New Roman"/>
      <w:sz w:val="24"/>
    </w:rPr>
  </w:style>
  <w:style w:type="character" w:styleId="Hyperlnk">
    <w:name w:val="Hyperlink"/>
    <w:rsid w:val="00055F1A"/>
    <w:rPr>
      <w:color w:val="0000FF"/>
      <w:u w:val="single"/>
    </w:rPr>
  </w:style>
  <w:style w:type="paragraph" w:styleId="Numreradlista3">
    <w:name w:val="List Number 3"/>
    <w:basedOn w:val="Normal"/>
    <w:rsid w:val="00453540"/>
    <w:pPr>
      <w:numPr>
        <w:numId w:val="3"/>
      </w:numPr>
    </w:pPr>
  </w:style>
  <w:style w:type="paragraph" w:styleId="Punktlista">
    <w:name w:val="List Bullet"/>
    <w:basedOn w:val="Normal"/>
    <w:autoRedefine/>
    <w:rsid w:val="00453540"/>
    <w:pPr>
      <w:numPr>
        <w:numId w:val="4"/>
      </w:numPr>
    </w:pPr>
  </w:style>
  <w:style w:type="paragraph" w:styleId="Innehll2">
    <w:name w:val="toc 2"/>
    <w:basedOn w:val="Normal"/>
    <w:next w:val="Normal"/>
    <w:autoRedefine/>
    <w:semiHidden/>
    <w:rsid w:val="00453540"/>
    <w:pPr>
      <w:ind w:left="180"/>
    </w:pPr>
    <w:rPr>
      <w:sz w:val="18"/>
    </w:rPr>
  </w:style>
  <w:style w:type="paragraph" w:styleId="Innehll1">
    <w:name w:val="toc 1"/>
    <w:basedOn w:val="Normal"/>
    <w:next w:val="Normal"/>
    <w:autoRedefine/>
    <w:semiHidden/>
    <w:rsid w:val="00453540"/>
    <w:rPr>
      <w:b/>
      <w:sz w:val="18"/>
    </w:rPr>
  </w:style>
  <w:style w:type="paragraph" w:styleId="Innehll4">
    <w:name w:val="toc 4"/>
    <w:basedOn w:val="Normal"/>
    <w:next w:val="Normal"/>
    <w:autoRedefine/>
    <w:semiHidden/>
    <w:rsid w:val="00453540"/>
    <w:pPr>
      <w:ind w:left="600"/>
    </w:pPr>
  </w:style>
  <w:style w:type="paragraph" w:styleId="Innehll5">
    <w:name w:val="toc 5"/>
    <w:basedOn w:val="Normal"/>
    <w:next w:val="Normal"/>
    <w:autoRedefine/>
    <w:semiHidden/>
    <w:rsid w:val="00453540"/>
    <w:pPr>
      <w:ind w:left="800"/>
    </w:pPr>
  </w:style>
  <w:style w:type="paragraph" w:styleId="Innehll6">
    <w:name w:val="toc 6"/>
    <w:basedOn w:val="Normal"/>
    <w:next w:val="Normal"/>
    <w:autoRedefine/>
    <w:semiHidden/>
    <w:rsid w:val="00453540"/>
    <w:pPr>
      <w:ind w:left="1000"/>
    </w:pPr>
  </w:style>
  <w:style w:type="paragraph" w:styleId="Innehll7">
    <w:name w:val="toc 7"/>
    <w:basedOn w:val="Normal"/>
    <w:next w:val="Normal"/>
    <w:autoRedefine/>
    <w:semiHidden/>
    <w:rsid w:val="00453540"/>
    <w:pPr>
      <w:ind w:left="1200"/>
    </w:pPr>
  </w:style>
  <w:style w:type="paragraph" w:styleId="Innehll8">
    <w:name w:val="toc 8"/>
    <w:basedOn w:val="Normal"/>
    <w:next w:val="Normal"/>
    <w:autoRedefine/>
    <w:semiHidden/>
    <w:rsid w:val="00453540"/>
    <w:pPr>
      <w:ind w:left="1400"/>
    </w:pPr>
  </w:style>
  <w:style w:type="paragraph" w:styleId="Innehll9">
    <w:name w:val="toc 9"/>
    <w:basedOn w:val="Normal"/>
    <w:next w:val="Normal"/>
    <w:autoRedefine/>
    <w:semiHidden/>
    <w:rsid w:val="00453540"/>
    <w:pPr>
      <w:ind w:left="1600"/>
    </w:pPr>
  </w:style>
  <w:style w:type="paragraph" w:styleId="Numreradlista">
    <w:name w:val="List Number"/>
    <w:basedOn w:val="Normal"/>
    <w:rsid w:val="00453540"/>
    <w:pPr>
      <w:numPr>
        <w:numId w:val="5"/>
      </w:numPr>
    </w:pPr>
  </w:style>
  <w:style w:type="paragraph" w:styleId="Numreradlista2">
    <w:name w:val="List Number 2"/>
    <w:basedOn w:val="Normal"/>
    <w:rsid w:val="00453540"/>
    <w:pPr>
      <w:numPr>
        <w:numId w:val="6"/>
      </w:numPr>
    </w:pPr>
  </w:style>
  <w:style w:type="paragraph" w:styleId="Brdtext2">
    <w:name w:val="Body Text 2"/>
    <w:basedOn w:val="Normal"/>
    <w:rsid w:val="00D453D2"/>
    <w:pPr>
      <w:spacing w:after="120" w:line="480" w:lineRule="auto"/>
    </w:pPr>
  </w:style>
  <w:style w:type="character" w:customStyle="1" w:styleId="eAvrop2Char">
    <w:name w:val="eAvrop2 Char"/>
    <w:link w:val="eAvrop2"/>
    <w:rsid w:val="00B14CFF"/>
    <w:rPr>
      <w:rFonts w:ascii="Verdana" w:hAnsi="Verdana"/>
      <w:b/>
      <w:smallCaps/>
    </w:rPr>
  </w:style>
  <w:style w:type="character" w:customStyle="1" w:styleId="eAvropBrdChar">
    <w:name w:val="eAvropBröd Char"/>
    <w:link w:val="eAvropBrd"/>
    <w:rsid w:val="00824D72"/>
    <w:rPr>
      <w:rFonts w:ascii="Verdana" w:hAnsi="Verdana"/>
      <w:sz w:val="18"/>
      <w:lang w:val="sv-SE" w:eastAsia="sv-SE" w:bidi="ar-SA"/>
    </w:rPr>
  </w:style>
  <w:style w:type="table" w:styleId="Tabellrutnt">
    <w:name w:val="Table Grid"/>
    <w:basedOn w:val="Normaltabell"/>
    <w:uiPriority w:val="59"/>
    <w:rsid w:val="00DB27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nvndHyperlnk">
    <w:name w:val="FollowedHyperlink"/>
    <w:rsid w:val="00D24C3C"/>
    <w:rPr>
      <w:color w:val="000080"/>
      <w:u w:val="single"/>
    </w:rPr>
  </w:style>
  <w:style w:type="character" w:customStyle="1" w:styleId="SidhuvudChar">
    <w:name w:val="Sidhuvud Char"/>
    <w:basedOn w:val="Standardstycketeckensnitt"/>
    <w:link w:val="Sidhuvud"/>
    <w:uiPriority w:val="99"/>
    <w:rsid w:val="009F4F09"/>
    <w:rPr>
      <w:rFonts w:ascii="Verdana" w:hAnsi="Verdana"/>
      <w:sz w:val="16"/>
    </w:rPr>
  </w:style>
  <w:style w:type="character" w:customStyle="1" w:styleId="Rubrik1Char">
    <w:name w:val="Rubrik 1 Char"/>
    <w:basedOn w:val="Standardstycketeckensnitt"/>
    <w:link w:val="Rubrik1"/>
    <w:rsid w:val="009F4F09"/>
    <w:rPr>
      <w:rFonts w:ascii="Arial" w:hAnsi="Arial"/>
      <w:b/>
      <w:kern w:val="28"/>
      <w:sz w:val="28"/>
    </w:rPr>
  </w:style>
  <w:style w:type="character" w:styleId="Olstomnmnande">
    <w:name w:val="Unresolved Mention"/>
    <w:basedOn w:val="Standardstycketeckensnitt"/>
    <w:uiPriority w:val="99"/>
    <w:semiHidden/>
    <w:unhideWhenUsed/>
    <w:rsid w:val="00C77D37"/>
    <w:rPr>
      <w:color w:val="605E5C"/>
      <w:shd w:val="clear" w:color="auto" w:fill="E1DFDD"/>
    </w:rPr>
  </w:style>
  <w:style w:type="character" w:customStyle="1" w:styleId="normaltextrun">
    <w:name w:val="normaltextrun"/>
    <w:basedOn w:val="Standardstycketeckensnitt"/>
    <w:rsid w:val="0003482A"/>
  </w:style>
  <w:style w:type="paragraph" w:customStyle="1" w:styleId="paragraph">
    <w:name w:val="paragraph"/>
    <w:basedOn w:val="Normal"/>
    <w:rsid w:val="0003482A"/>
    <w:pPr>
      <w:spacing w:before="100" w:beforeAutospacing="1" w:after="100" w:afterAutospacing="1"/>
    </w:pPr>
    <w:rPr>
      <w:rFonts w:ascii="Times New Roman" w:hAnsi="Times New Roman"/>
      <w:sz w:val="24"/>
      <w:szCs w:val="24"/>
    </w:rPr>
  </w:style>
  <w:style w:type="character" w:customStyle="1" w:styleId="spellingerror">
    <w:name w:val="spellingerror"/>
    <w:basedOn w:val="Standardstycketeckensnitt"/>
    <w:rsid w:val="0003482A"/>
  </w:style>
  <w:style w:type="character" w:customStyle="1" w:styleId="eop">
    <w:name w:val="eop"/>
    <w:basedOn w:val="Standardstycketeckensnitt"/>
    <w:rsid w:val="0003482A"/>
  </w:style>
  <w:style w:type="paragraph" w:customStyle="1" w:styleId="Default">
    <w:name w:val="Default"/>
    <w:rsid w:val="00F0690F"/>
    <w:pPr>
      <w:autoSpaceDE w:val="0"/>
      <w:autoSpaceDN w:val="0"/>
      <w:adjustRightInd w:val="0"/>
    </w:pPr>
    <w:rPr>
      <w:rFonts w:ascii="Arial" w:hAnsi="Arial" w:cs="Arial"/>
      <w:color w:val="000000"/>
      <w:sz w:val="24"/>
      <w:szCs w:val="24"/>
    </w:rPr>
  </w:style>
  <w:style w:type="paragraph" w:customStyle="1" w:styleId="BESKbrdtext">
    <w:name w:val="BESKbrödtext"/>
    <w:basedOn w:val="Normal"/>
    <w:link w:val="BESKbrdtextCharChar"/>
    <w:uiPriority w:val="99"/>
    <w:rsid w:val="00F0690F"/>
    <w:pPr>
      <w:tabs>
        <w:tab w:val="left" w:pos="2835"/>
        <w:tab w:val="left" w:pos="4253"/>
        <w:tab w:val="left" w:pos="5670"/>
        <w:tab w:val="left" w:pos="7088"/>
        <w:tab w:val="left" w:pos="8505"/>
        <w:tab w:val="right" w:pos="9979"/>
      </w:tabs>
      <w:spacing w:before="80"/>
      <w:ind w:left="1418" w:right="-86"/>
    </w:pPr>
    <w:rPr>
      <w:rFonts w:ascii="Arial" w:hAnsi="Arial"/>
      <w:sz w:val="22"/>
      <w:lang w:val="x-none" w:eastAsia="x-none"/>
    </w:rPr>
  </w:style>
  <w:style w:type="character" w:customStyle="1" w:styleId="BESKbrdtextCharChar">
    <w:name w:val="BESKbrödtext Char Char"/>
    <w:link w:val="BESKbrdtext"/>
    <w:uiPriority w:val="99"/>
    <w:locked/>
    <w:rsid w:val="00F0690F"/>
    <w:rPr>
      <w:rFonts w:ascii="Arial" w:hAnsi="Arial"/>
      <w:sz w:val="22"/>
      <w:lang w:val="x-none" w:eastAsia="x-none"/>
    </w:rPr>
  </w:style>
  <w:style w:type="character" w:customStyle="1" w:styleId="BesknormalChar">
    <w:name w:val="Besk normal Char"/>
    <w:basedOn w:val="Standardstycketeckensnitt"/>
    <w:link w:val="Besknormal"/>
    <w:locked/>
    <w:rsid w:val="007B2D77"/>
    <w:rPr>
      <w:rFonts w:ascii="Arial" w:hAnsi="Arial" w:cs="Arial"/>
      <w:lang w:eastAsia="x-none"/>
    </w:rPr>
  </w:style>
  <w:style w:type="paragraph" w:customStyle="1" w:styleId="Besknormal">
    <w:name w:val="Besk normal"/>
    <w:basedOn w:val="Normal"/>
    <w:link w:val="BesknormalChar"/>
    <w:rsid w:val="007B2D77"/>
    <w:pPr>
      <w:spacing w:before="80"/>
      <w:ind w:left="1418" w:right="-86"/>
    </w:pPr>
    <w:rPr>
      <w:rFonts w:ascii="Arial" w:hAnsi="Arial" w:cs="Arial"/>
      <w:lang w:eastAsia="x-none"/>
    </w:rPr>
  </w:style>
  <w:style w:type="character" w:styleId="Kommentarsreferens">
    <w:name w:val="annotation reference"/>
    <w:basedOn w:val="Standardstycketeckensnitt"/>
    <w:uiPriority w:val="19"/>
    <w:semiHidden/>
    <w:unhideWhenUsed/>
    <w:rsid w:val="00132521"/>
    <w:rPr>
      <w:sz w:val="16"/>
      <w:szCs w:val="16"/>
    </w:rPr>
  </w:style>
  <w:style w:type="paragraph" w:styleId="Kommentarer">
    <w:name w:val="annotation text"/>
    <w:basedOn w:val="Normal"/>
    <w:link w:val="KommentarerChar"/>
    <w:uiPriority w:val="19"/>
    <w:unhideWhenUsed/>
    <w:rsid w:val="00132521"/>
  </w:style>
  <w:style w:type="character" w:customStyle="1" w:styleId="KommentarerChar">
    <w:name w:val="Kommentarer Char"/>
    <w:basedOn w:val="Standardstycketeckensnitt"/>
    <w:link w:val="Kommentarer"/>
    <w:uiPriority w:val="19"/>
    <w:rsid w:val="00132521"/>
    <w:rPr>
      <w:rFonts w:ascii="Verdana" w:hAnsi="Verdana"/>
    </w:rPr>
  </w:style>
  <w:style w:type="paragraph" w:styleId="Kommentarsmne">
    <w:name w:val="annotation subject"/>
    <w:basedOn w:val="Kommentarer"/>
    <w:next w:val="Kommentarer"/>
    <w:link w:val="KommentarsmneChar"/>
    <w:semiHidden/>
    <w:unhideWhenUsed/>
    <w:rsid w:val="00132521"/>
    <w:rPr>
      <w:b/>
      <w:bCs/>
    </w:rPr>
  </w:style>
  <w:style w:type="character" w:customStyle="1" w:styleId="KommentarsmneChar">
    <w:name w:val="Kommentarsämne Char"/>
    <w:basedOn w:val="KommentarerChar"/>
    <w:link w:val="Kommentarsmne"/>
    <w:semiHidden/>
    <w:rsid w:val="00132521"/>
    <w:rPr>
      <w:rFonts w:ascii="Verdana" w:hAnsi="Verdana"/>
      <w:b/>
      <w:bCs/>
    </w:rPr>
  </w:style>
  <w:style w:type="paragraph" w:styleId="Ballongtext">
    <w:name w:val="Balloon Text"/>
    <w:basedOn w:val="Normal"/>
    <w:link w:val="BallongtextChar"/>
    <w:semiHidden/>
    <w:unhideWhenUsed/>
    <w:rsid w:val="00132521"/>
    <w:rPr>
      <w:rFonts w:ascii="Segoe UI" w:hAnsi="Segoe UI" w:cs="Segoe UI"/>
      <w:sz w:val="18"/>
      <w:szCs w:val="18"/>
    </w:rPr>
  </w:style>
  <w:style w:type="character" w:customStyle="1" w:styleId="BallongtextChar">
    <w:name w:val="Ballongtext Char"/>
    <w:basedOn w:val="Standardstycketeckensnitt"/>
    <w:link w:val="Ballongtext"/>
    <w:semiHidden/>
    <w:rsid w:val="00132521"/>
    <w:rPr>
      <w:rFonts w:ascii="Segoe UI" w:hAnsi="Segoe UI" w:cs="Segoe UI"/>
      <w:sz w:val="18"/>
      <w:szCs w:val="18"/>
    </w:rPr>
  </w:style>
  <w:style w:type="paragraph" w:styleId="Liststycke">
    <w:name w:val="List Paragraph"/>
    <w:basedOn w:val="Normal"/>
    <w:uiPriority w:val="25"/>
    <w:qFormat/>
    <w:rsid w:val="00AB3B5D"/>
    <w:pPr>
      <w:numPr>
        <w:numId w:val="8"/>
      </w:numPr>
      <w:spacing w:before="120" w:after="120"/>
      <w:contextualSpacing/>
    </w:pPr>
    <w:rPr>
      <w:rFonts w:asciiTheme="minorHAnsi" w:eastAsiaTheme="minorHAnsi" w:hAnsiTheme="minorHAnsi" w:cstheme="minorBidi"/>
      <w:sz w:val="22"/>
      <w:szCs w:val="22"/>
      <w:lang w:eastAsia="en-US"/>
    </w:rPr>
  </w:style>
  <w:style w:type="character" w:styleId="Betoning">
    <w:name w:val="Emphasis"/>
    <w:basedOn w:val="Standardstycketeckensnitt"/>
    <w:qFormat/>
    <w:rsid w:val="00B022EE"/>
    <w:rPr>
      <w:i/>
      <w:iCs/>
    </w:rPr>
  </w:style>
  <w:style w:type="paragraph" w:styleId="Fotnotstext">
    <w:name w:val="footnote text"/>
    <w:basedOn w:val="Normal"/>
    <w:link w:val="FotnotstextChar"/>
    <w:semiHidden/>
    <w:unhideWhenUsed/>
    <w:rsid w:val="00264138"/>
  </w:style>
  <w:style w:type="character" w:customStyle="1" w:styleId="FotnotstextChar">
    <w:name w:val="Fotnotstext Char"/>
    <w:basedOn w:val="Standardstycketeckensnitt"/>
    <w:link w:val="Fotnotstext"/>
    <w:semiHidden/>
    <w:rsid w:val="00264138"/>
    <w:rPr>
      <w:rFonts w:ascii="Verdana" w:hAnsi="Verdana"/>
    </w:rPr>
  </w:style>
  <w:style w:type="character" w:styleId="Fotnotsreferens">
    <w:name w:val="footnote reference"/>
    <w:basedOn w:val="Standardstycketeckensnitt"/>
    <w:semiHidden/>
    <w:unhideWhenUsed/>
    <w:rsid w:val="00264138"/>
    <w:rPr>
      <w:vertAlign w:val="superscript"/>
    </w:rPr>
  </w:style>
  <w:style w:type="paragraph" w:styleId="Normaltindrag">
    <w:name w:val="Normal Indent"/>
    <w:uiPriority w:val="1"/>
    <w:qFormat/>
    <w:rsid w:val="00B35C14"/>
    <w:pPr>
      <w:tabs>
        <w:tab w:val="left" w:pos="851"/>
      </w:tabs>
      <w:spacing w:before="120" w:after="60" w:line="264" w:lineRule="auto"/>
      <w:ind w:left="851"/>
      <w:jc w:val="both"/>
    </w:pPr>
    <w:rPr>
      <w:rFonts w:ascii="Arial" w:hAnsi="Arial"/>
      <w:sz w:val="22"/>
    </w:rPr>
  </w:style>
  <w:style w:type="paragraph" w:styleId="Numreradlista4">
    <w:name w:val="List Number 4"/>
    <w:basedOn w:val="Normal"/>
    <w:semiHidden/>
    <w:rsid w:val="00B35C14"/>
    <w:pPr>
      <w:numPr>
        <w:numId w:val="9"/>
      </w:numPr>
      <w:spacing w:before="120" w:after="60" w:line="264" w:lineRule="auto"/>
      <w:jc w:val="both"/>
    </w:pPr>
    <w:rPr>
      <w:rFonts w:ascii="Arial" w:hAnsi="Arial"/>
      <w:sz w:val="22"/>
    </w:rPr>
  </w:style>
  <w:style w:type="paragraph" w:customStyle="1" w:styleId="PunktlistaNormaltindrag">
    <w:name w:val="Punktlista Normalt indrag"/>
    <w:basedOn w:val="Normaltindrag"/>
    <w:uiPriority w:val="6"/>
    <w:qFormat/>
    <w:rsid w:val="00B35C14"/>
    <w:pPr>
      <w:numPr>
        <w:numId w:val="10"/>
      </w:numPr>
      <w:tabs>
        <w:tab w:val="clear" w:pos="851"/>
        <w:tab w:val="clear" w:pos="1208"/>
        <w:tab w:val="num" w:pos="1418"/>
      </w:tabs>
      <w:ind w:left="1418" w:hanging="567"/>
    </w:pPr>
  </w:style>
  <w:style w:type="character" w:customStyle="1" w:styleId="Rubrik7Char">
    <w:name w:val="Rubrik 7 Char"/>
    <w:basedOn w:val="Standardstycketeckensnitt"/>
    <w:link w:val="Rubrik7"/>
    <w:uiPriority w:val="19"/>
    <w:semiHidden/>
    <w:rsid w:val="000C3DE9"/>
    <w:rPr>
      <w:rFonts w:ascii="Arial" w:hAnsi="Arial"/>
      <w:sz w:val="22"/>
      <w:szCs w:val="24"/>
    </w:rPr>
  </w:style>
  <w:style w:type="character" w:customStyle="1" w:styleId="Rubrik8Char">
    <w:name w:val="Rubrik 8 Char"/>
    <w:basedOn w:val="Standardstycketeckensnitt"/>
    <w:link w:val="Rubrik8"/>
    <w:uiPriority w:val="19"/>
    <w:semiHidden/>
    <w:rsid w:val="000C3DE9"/>
    <w:rPr>
      <w:rFonts w:ascii="Arial" w:hAnsi="Arial"/>
      <w:i/>
      <w:iCs/>
      <w:sz w:val="22"/>
      <w:szCs w:val="24"/>
    </w:rPr>
  </w:style>
  <w:style w:type="character" w:customStyle="1" w:styleId="Rubrik9Char">
    <w:name w:val="Rubrik 9 Char"/>
    <w:basedOn w:val="Standardstycketeckensnitt"/>
    <w:link w:val="Rubrik9"/>
    <w:uiPriority w:val="19"/>
    <w:semiHidden/>
    <w:rsid w:val="000C3DE9"/>
    <w:rPr>
      <w:rFonts w:ascii="Arial" w:hAnsi="Arial" w:cs="Arial"/>
      <w:sz w:val="22"/>
      <w:szCs w:val="22"/>
    </w:rPr>
  </w:style>
  <w:style w:type="paragraph" w:customStyle="1" w:styleId="NumreratStycke111">
    <w:name w:val="Numrerat Stycke 1.1.1"/>
    <w:basedOn w:val="Rubrik3"/>
    <w:uiPriority w:val="2"/>
    <w:qFormat/>
    <w:rsid w:val="000C3DE9"/>
    <w:pPr>
      <w:keepNext w:val="0"/>
      <w:tabs>
        <w:tab w:val="clear" w:pos="1008"/>
        <w:tab w:val="num" w:pos="850"/>
      </w:tabs>
      <w:spacing w:before="120" w:line="264" w:lineRule="auto"/>
      <w:ind w:left="851" w:hanging="851"/>
      <w:jc w:val="both"/>
      <w:outlineLvl w:val="9"/>
    </w:pPr>
    <w:rPr>
      <w:sz w:val="22"/>
    </w:rPr>
  </w:style>
  <w:style w:type="paragraph" w:customStyle="1" w:styleId="NumreratStycke11">
    <w:name w:val="Numrerat Stycke 1.1"/>
    <w:basedOn w:val="Rubrik2"/>
    <w:uiPriority w:val="2"/>
    <w:qFormat/>
    <w:rsid w:val="00BA5465"/>
    <w:pPr>
      <w:keepNext w:val="0"/>
      <w:numPr>
        <w:ilvl w:val="0"/>
        <w:numId w:val="0"/>
      </w:numPr>
      <w:tabs>
        <w:tab w:val="num" w:pos="850"/>
        <w:tab w:val="num" w:pos="1032"/>
      </w:tabs>
      <w:spacing w:before="120" w:line="264" w:lineRule="auto"/>
      <w:ind w:left="851" w:hanging="851"/>
      <w:jc w:val="both"/>
      <w:outlineLvl w:val="9"/>
    </w:pPr>
    <w:rPr>
      <w:rFonts w:ascii="Arial" w:hAnsi="Arial"/>
      <w:b w:val="0"/>
    </w:rPr>
  </w:style>
  <w:style w:type="paragraph" w:customStyle="1" w:styleId="Partlist">
    <w:name w:val="Partlist"/>
    <w:basedOn w:val="Normal"/>
    <w:semiHidden/>
    <w:rsid w:val="00813EBB"/>
    <w:pPr>
      <w:numPr>
        <w:numId w:val="15"/>
      </w:numPr>
      <w:spacing w:before="120" w:after="60"/>
    </w:pPr>
    <w:rPr>
      <w:rFonts w:ascii="Arial" w:hAnsi="Arial"/>
      <w:sz w:val="22"/>
      <w:szCs w:val="24"/>
      <w:lang w:val="en-US"/>
    </w:rPr>
  </w:style>
  <w:style w:type="paragraph" w:customStyle="1" w:styleId="FormatmallPartlist12pt">
    <w:name w:val="Formatmall Partlist + 12 pt"/>
    <w:basedOn w:val="Partlist"/>
    <w:link w:val="FormatmallPartlist12ptChar"/>
    <w:semiHidden/>
    <w:rsid w:val="00813EBB"/>
  </w:style>
  <w:style w:type="character" w:customStyle="1" w:styleId="FormatmallPartlist12ptChar">
    <w:name w:val="Formatmall Partlist + 12 pt Char"/>
    <w:basedOn w:val="Standardstycketeckensnitt"/>
    <w:link w:val="FormatmallPartlist12pt"/>
    <w:semiHidden/>
    <w:rsid w:val="00813EBB"/>
    <w:rPr>
      <w:rFonts w:ascii="Arial" w:hAnsi="Arial"/>
      <w:sz w:val="2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4743">
      <w:bodyDiv w:val="1"/>
      <w:marLeft w:val="0"/>
      <w:marRight w:val="0"/>
      <w:marTop w:val="0"/>
      <w:marBottom w:val="0"/>
      <w:divBdr>
        <w:top w:val="none" w:sz="0" w:space="0" w:color="auto"/>
        <w:left w:val="none" w:sz="0" w:space="0" w:color="auto"/>
        <w:bottom w:val="none" w:sz="0" w:space="0" w:color="auto"/>
        <w:right w:val="none" w:sz="0" w:space="0" w:color="auto"/>
      </w:divBdr>
    </w:div>
    <w:div w:id="130634037">
      <w:bodyDiv w:val="1"/>
      <w:marLeft w:val="0"/>
      <w:marRight w:val="0"/>
      <w:marTop w:val="0"/>
      <w:marBottom w:val="0"/>
      <w:divBdr>
        <w:top w:val="none" w:sz="0" w:space="0" w:color="auto"/>
        <w:left w:val="none" w:sz="0" w:space="0" w:color="auto"/>
        <w:bottom w:val="none" w:sz="0" w:space="0" w:color="auto"/>
        <w:right w:val="none" w:sz="0" w:space="0" w:color="auto"/>
      </w:divBdr>
    </w:div>
    <w:div w:id="272906331">
      <w:bodyDiv w:val="1"/>
      <w:marLeft w:val="0"/>
      <w:marRight w:val="0"/>
      <w:marTop w:val="0"/>
      <w:marBottom w:val="0"/>
      <w:divBdr>
        <w:top w:val="none" w:sz="0" w:space="0" w:color="auto"/>
        <w:left w:val="none" w:sz="0" w:space="0" w:color="auto"/>
        <w:bottom w:val="none" w:sz="0" w:space="0" w:color="auto"/>
        <w:right w:val="none" w:sz="0" w:space="0" w:color="auto"/>
      </w:divBdr>
    </w:div>
    <w:div w:id="363749677">
      <w:bodyDiv w:val="1"/>
      <w:marLeft w:val="0"/>
      <w:marRight w:val="0"/>
      <w:marTop w:val="0"/>
      <w:marBottom w:val="0"/>
      <w:divBdr>
        <w:top w:val="none" w:sz="0" w:space="0" w:color="auto"/>
        <w:left w:val="none" w:sz="0" w:space="0" w:color="auto"/>
        <w:bottom w:val="none" w:sz="0" w:space="0" w:color="auto"/>
        <w:right w:val="none" w:sz="0" w:space="0" w:color="auto"/>
      </w:divBdr>
    </w:div>
    <w:div w:id="500512296">
      <w:bodyDiv w:val="1"/>
      <w:marLeft w:val="0"/>
      <w:marRight w:val="0"/>
      <w:marTop w:val="0"/>
      <w:marBottom w:val="0"/>
      <w:divBdr>
        <w:top w:val="none" w:sz="0" w:space="0" w:color="auto"/>
        <w:left w:val="none" w:sz="0" w:space="0" w:color="auto"/>
        <w:bottom w:val="none" w:sz="0" w:space="0" w:color="auto"/>
        <w:right w:val="none" w:sz="0" w:space="0" w:color="auto"/>
      </w:divBdr>
    </w:div>
    <w:div w:id="527062703">
      <w:bodyDiv w:val="1"/>
      <w:marLeft w:val="0"/>
      <w:marRight w:val="0"/>
      <w:marTop w:val="0"/>
      <w:marBottom w:val="0"/>
      <w:divBdr>
        <w:top w:val="none" w:sz="0" w:space="0" w:color="auto"/>
        <w:left w:val="none" w:sz="0" w:space="0" w:color="auto"/>
        <w:bottom w:val="none" w:sz="0" w:space="0" w:color="auto"/>
        <w:right w:val="none" w:sz="0" w:space="0" w:color="auto"/>
      </w:divBdr>
    </w:div>
    <w:div w:id="1566406324">
      <w:bodyDiv w:val="1"/>
      <w:marLeft w:val="0"/>
      <w:marRight w:val="0"/>
      <w:marTop w:val="0"/>
      <w:marBottom w:val="0"/>
      <w:divBdr>
        <w:top w:val="none" w:sz="0" w:space="0" w:color="auto"/>
        <w:left w:val="none" w:sz="0" w:space="0" w:color="auto"/>
        <w:bottom w:val="none" w:sz="0" w:space="0" w:color="auto"/>
        <w:right w:val="none" w:sz="0" w:space="0" w:color="auto"/>
      </w:divBdr>
    </w:div>
    <w:div w:id="1617591570">
      <w:bodyDiv w:val="1"/>
      <w:marLeft w:val="0"/>
      <w:marRight w:val="0"/>
      <w:marTop w:val="0"/>
      <w:marBottom w:val="0"/>
      <w:divBdr>
        <w:top w:val="none" w:sz="0" w:space="0" w:color="auto"/>
        <w:left w:val="none" w:sz="0" w:space="0" w:color="auto"/>
        <w:bottom w:val="none" w:sz="0" w:space="0" w:color="auto"/>
        <w:right w:val="none" w:sz="0" w:space="0" w:color="auto"/>
      </w:divBdr>
    </w:div>
    <w:div w:id="1739205452">
      <w:bodyDiv w:val="1"/>
      <w:marLeft w:val="0"/>
      <w:marRight w:val="0"/>
      <w:marTop w:val="0"/>
      <w:marBottom w:val="0"/>
      <w:divBdr>
        <w:top w:val="none" w:sz="0" w:space="0" w:color="auto"/>
        <w:left w:val="none" w:sz="0" w:space="0" w:color="auto"/>
        <w:bottom w:val="none" w:sz="0" w:space="0" w:color="auto"/>
        <w:right w:val="none" w:sz="0" w:space="0" w:color="auto"/>
      </w:divBdr>
    </w:div>
    <w:div w:id="1771076433">
      <w:bodyDiv w:val="1"/>
      <w:marLeft w:val="0"/>
      <w:marRight w:val="0"/>
      <w:marTop w:val="0"/>
      <w:marBottom w:val="0"/>
      <w:divBdr>
        <w:top w:val="none" w:sz="0" w:space="0" w:color="auto"/>
        <w:left w:val="none" w:sz="0" w:space="0" w:color="auto"/>
        <w:bottom w:val="none" w:sz="0" w:space="0" w:color="auto"/>
        <w:right w:val="none" w:sz="0" w:space="0" w:color="auto"/>
      </w:divBdr>
    </w:div>
    <w:div w:id="1927224615">
      <w:bodyDiv w:val="1"/>
      <w:marLeft w:val="0"/>
      <w:marRight w:val="0"/>
      <w:marTop w:val="0"/>
      <w:marBottom w:val="0"/>
      <w:divBdr>
        <w:top w:val="none" w:sz="0" w:space="0" w:color="auto"/>
        <w:left w:val="none" w:sz="0" w:space="0" w:color="auto"/>
        <w:bottom w:val="none" w:sz="0" w:space="0" w:color="auto"/>
        <w:right w:val="none" w:sz="0" w:space="0" w:color="auto"/>
      </w:divBdr>
    </w:div>
    <w:div w:id="1975674308">
      <w:bodyDiv w:val="1"/>
      <w:marLeft w:val="0"/>
      <w:marRight w:val="0"/>
      <w:marTop w:val="0"/>
      <w:marBottom w:val="0"/>
      <w:divBdr>
        <w:top w:val="none" w:sz="0" w:space="0" w:color="auto"/>
        <w:left w:val="none" w:sz="0" w:space="0" w:color="auto"/>
        <w:bottom w:val="none" w:sz="0" w:space="0" w:color="auto"/>
        <w:right w:val="none" w:sz="0" w:space="0" w:color="auto"/>
      </w:divBdr>
    </w:div>
    <w:div w:id="2074692835">
      <w:bodyDiv w:val="1"/>
      <w:marLeft w:val="0"/>
      <w:marRight w:val="0"/>
      <w:marTop w:val="0"/>
      <w:marBottom w:val="0"/>
      <w:divBdr>
        <w:top w:val="none" w:sz="0" w:space="0" w:color="auto"/>
        <w:left w:val="none" w:sz="0" w:space="0" w:color="auto"/>
        <w:bottom w:val="none" w:sz="0" w:space="0" w:color="auto"/>
        <w:right w:val="none" w:sz="0" w:space="0" w:color="auto"/>
      </w:divBdr>
    </w:div>
    <w:div w:id="2088459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footer" Target="footer3.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eader" Target="header3.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2.xml" />
  <Relationship Id="rId5" Type="http://schemas.openxmlformats.org/officeDocument/2006/relationships/webSettings" Target="webSettings.xml" />
  <Relationship Id="rId15" Type="http://schemas.openxmlformats.org/officeDocument/2006/relationships/theme" Target="theme/theme1.xml" />
  <Relationship Id="rId10" Type="http://schemas.openxmlformats.org/officeDocument/2006/relationships/footer" Target="footer1.xml" />
  <Relationship Id="rId4" Type="http://schemas.openxmlformats.org/officeDocument/2006/relationships/settings" Target="settings.xml" />
  <Relationship Id="rId9" Type="http://schemas.openxmlformats.org/officeDocument/2006/relationships/header" Target="header2.xml" />
  <Relationship Id="rId14" Type="http://schemas.openxmlformats.org/officeDocument/2006/relationships/fontTable" Target="fontTable.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JPG" />
</Relationships>
</file>

<file path=word/_rels/header3.xml.rels>&#65279;<?xml version="1.0" encoding="UTF-8" standalone="yes"?>
<Relationships xmlns="http://schemas.openxmlformats.org/package/2006/relationships">
  <Relationship Id="rId1" Type="http://schemas.openxmlformats.org/officeDocument/2006/relationships/image" Target="media/image2.png" />
</Relationships>
</file>

<file path=word/_rels/settings.xml.rels><?xml version="1.0" encoding="UTF-8" standalone="yes"?>
<Relationships xmlns="http://schemas.openxmlformats.org/package/2006/relationships"><Relationship Id="rId1" Type="http://schemas.openxmlformats.org/officeDocument/2006/relationships/attachedTemplate" Target="file:///N:\Eavrop\Mall\Format\e_Nummer.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7A7BE-9D83-4B1E-B6B3-1FF7753A8A10}">
  <ds:schemaRefs>
    <ds:schemaRef ds:uri="http://schemas.openxmlformats.org/officeDocument/2006/bibliography"/>
  </ds:schemaRefs>
</ds:datastoreItem>
</file>

<file path=docMetadata/LabelInfo.xml><?xml version="1.0" encoding="utf-8"?>
<clbl:labelList xmlns:clbl="http://schemas.microsoft.com/office/2020/mipLabelMetadata">
  <clbl:label id="{543b094a-5e32-4c90-9bc4-97ba591639f3}" enabled="1" method="Privileged" siteId="{8dea100b-85d3-4b4a-b45b-91870defa794}" contentBits="2" removed="0"/>
</clbl:labelList>
</file>

<file path=docProps/app.xml><?xml version="1.0" encoding="utf-8"?>
<Properties xmlns="http://schemas.openxmlformats.org/officeDocument/2006/extended-properties" xmlns:vt="http://schemas.openxmlformats.org/officeDocument/2006/docPropsVTypes">
  <Template>e_Nummer</Template>
  <TotalTime>62</TotalTime>
  <Pages>6</Pages>
  <Words>1421</Words>
  <Characters>7534</Characters>
  <Application>Microsoft Office Word</Application>
  <DocSecurity>0</DocSecurity>
  <Lines>62</Lines>
  <Paragraphs>17</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Roslagsvatten AB</Company>
  <LinksUpToDate>false</LinksUpToDate>
  <CharactersWithSpaces>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Roslagsvatten AB</dc:creator>
  <cp:keywords>Upphandlingsstöd</cp:keywords>
  <dc:description/>
  <cp:lastModifiedBy>Mattias Chrysong</cp:lastModifiedBy>
  <cp:revision>28</cp:revision>
  <cp:lastPrinted>2003-09-07T10:41:00Z</cp:lastPrinted>
  <dcterms:created xsi:type="dcterms:W3CDTF">2025-11-24T15:18:00Z</dcterms:created>
  <dcterms:modified xsi:type="dcterms:W3CDTF">2025-12-04T12:48:00Z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Type">
    <vt:lpwstr>9583</vt:lpwstr>
  </property>
  <property fmtid="{D5CDD505-2E9C-101B-9397-08002B2CF9AE}" pid="3" name="samdatum">
    <vt:lpwstr>2019-08-13</vt:lpwstr>
  </property>
  <property fmtid="{D5CDD505-2E9C-101B-9397-08002B2CF9AE}" pid="4" name="Lev.Postnr">
    <vt:lpwstr>
    </vt:lpwstr>
  </property>
  <property fmtid="{D5CDD505-2E9C-101B-9397-08002B2CF9AE}" pid="5" name="Lev.namn">
    <vt:lpwstr>
    </vt:lpwstr>
  </property>
  <property fmtid="{D5CDD505-2E9C-101B-9397-08002B2CF9AE}" pid="6" name="Lev.Attn">
    <vt:lpwstr>
    </vt:lpwstr>
  </property>
  <property fmtid="{D5CDD505-2E9C-101B-9397-08002B2CF9AE}" pid="7" name="Lev.adress">
    <vt:lpwstr>
    </vt:lpwstr>
  </property>
  <property fmtid="{D5CDD505-2E9C-101B-9397-08002B2CF9AE}" pid="8" name="Part attn">
    <vt:lpwstr>
    </vt:lpwstr>
  </property>
  <property fmtid="{D5CDD505-2E9C-101B-9397-08002B2CF9AE}" pid="9" name="Projektnamn">
    <vt:lpwstr>
    </vt:lpwstr>
  </property>
  <property fmtid="{D5CDD505-2E9C-101B-9397-08002B2CF9AE}" pid="10" name="Revision">
    <vt:lpwstr>0.4</vt:lpwstr>
  </property>
  <property fmtid="{D5CDD505-2E9C-101B-9397-08002B2CF9AE}" pid="11" name="Projektsponsor">
    <vt:lpwstr>
    </vt:lpwstr>
  </property>
  <property fmtid="{D5CDD505-2E9C-101B-9397-08002B2CF9AE}" pid="12" name="SkapadDatum">
    <vt:lpwstr>2019-09-24</vt:lpwstr>
  </property>
  <property fmtid="{D5CDD505-2E9C-101B-9397-08002B2CF9AE}" pid="13" name="Part nummer">
    <vt:lpwstr>
    </vt:lpwstr>
  </property>
  <property fmtid="{D5CDD505-2E9C-101B-9397-08002B2CF9AE}" pid="14" name="Projektnummer">
    <vt:lpwstr>
    </vt:lpwstr>
  </property>
  <property fmtid="{D5CDD505-2E9C-101B-9397-08002B2CF9AE}" pid="15" name="Fastighet">
    <vt:lpwstr>
    </vt:lpwstr>
  </property>
  <property fmtid="{D5CDD505-2E9C-101B-9397-08002B2CF9AE}" pid="16" name="ärendenummer">
    <vt:lpwstr/>
  </property>
  <property fmtid="{D5CDD505-2E9C-101B-9397-08002B2CF9AE}" pid="17" name="SEkretess">
    <vt:lpwstr>0</vt:lpwstr>
  </property>
  <property fmtid="{D5CDD505-2E9C-101B-9397-08002B2CF9AE}" pid="18" name="Publicerad_offentlig">
    <vt:lpwstr>0</vt:lpwstr>
  </property>
  <property fmtid="{D5CDD505-2E9C-101B-9397-08002B2CF9AE}" pid="19" name="Part Postadress">
    <vt:lpwstr>
    </vt:lpwstr>
  </property>
  <property fmtid="{D5CDD505-2E9C-101B-9397-08002B2CF9AE}" pid="20" name="Tjänsteställe">
    <vt:lpwstr>
    </vt:lpwstr>
  </property>
  <property fmtid="{D5CDD505-2E9C-101B-9397-08002B2CF9AE}" pid="21" name="Beskrivning">
    <vt:lpwstr>1_direktupphandling</vt:lpwstr>
  </property>
  <property fmtid="{D5CDD505-2E9C-101B-9397-08002B2CF9AE}" pid="22" name="Senast_godk_av">
    <vt:lpwstr>
    </vt:lpwstr>
  </property>
  <property fmtid="{D5CDD505-2E9C-101B-9397-08002B2CF9AE}" pid="23" name="Senaste_godkdatum">
    <vt:lpwstr>
    </vt:lpwstr>
  </property>
  <property fmtid="{D5CDD505-2E9C-101B-9397-08002B2CF9AE}" pid="24" name="Projekt namn">
    <vt:lpwstr/>
  </property>
  <property fmtid="{D5CDD505-2E9C-101B-9397-08002B2CF9AE}" pid="25" name="Part adress 1">
    <vt:lpwstr>
    </vt:lpwstr>
  </property>
  <property fmtid="{D5CDD505-2E9C-101B-9397-08002B2CF9AE}" pid="26" name="Bolag">
    <vt:lpwstr>
    </vt:lpwstr>
  </property>
  <property fmtid="{D5CDD505-2E9C-101B-9397-08002B2CF9AE}" pid="27" name="Part namn">
    <vt:lpwstr>
    </vt:lpwstr>
  </property>
  <property fmtid="{D5CDD505-2E9C-101B-9397-08002B2CF9AE}" pid="28" name="Dok_datum">
    <vt:lpwstr>2019-09-24</vt:lpwstr>
  </property>
  <property fmtid="{D5CDD505-2E9C-101B-9397-08002B2CF9AE}" pid="29" name="Handläggare">
    <vt:lpwstr>Mary Lan</vt:lpwstr>
  </property>
  <property fmtid="{D5CDD505-2E9C-101B-9397-08002B2CF9AE}" pid="30" name="Part Postnummer">
    <vt:lpwstr>
    </vt:lpwstr>
  </property>
  <property fmtid="{D5CDD505-2E9C-101B-9397-08002B2CF9AE}" pid="31" name="Projektledare">
    <vt:lpwstr>
    </vt:lpwstr>
  </property>
  <property fmtid="{D5CDD505-2E9C-101B-9397-08002B2CF9AE}" pid="32" name="dok_status">
    <vt:lpwstr>Arbetsmaterial</vt:lpwstr>
  </property>
  <property fmtid="{D5CDD505-2E9C-101B-9397-08002B2CF9AE}" pid="33" name="Lev.Ort">
    <vt:lpwstr>
    </vt:lpwstr>
  </property>
  <property fmtid="{D5CDD505-2E9C-101B-9397-08002B2CF9AE}" pid="34" name="Dok_ID">
    <vt:lpwstr>20190924-24882</vt:lpwstr>
  </property>
  <property fmtid="{D5CDD505-2E9C-101B-9397-08002B2CF9AE}" pid="35" name="Epost">
    <vt:lpwstr>Mary.Lan@roslagsvatten.se</vt:lpwstr>
  </property>
  <property fmtid="{D5CDD505-2E9C-101B-9397-08002B2CF9AE}" pid="36" name="Telefonnummer">
    <vt:lpwstr>
    </vt:lpwstr>
  </property>
  <property fmtid="{D5CDD505-2E9C-101B-9397-08002B2CF9AE}" pid="37" name="Faxnummer">
    <vt:lpwstr>
    </vt:lpwstr>
  </property>
  <property fmtid="{D5CDD505-2E9C-101B-9397-08002B2CF9AE}" pid="38" name="Funktion_Titel">
    <vt:lpwstr>
    </vt:lpwstr>
  </property>
  <property fmtid="{D5CDD505-2E9C-101B-9397-08002B2CF9AE}" pid="39" name="Avdelning">
    <vt:lpwstr>
    </vt:lpwstr>
  </property>
  <property fmtid="{D5CDD505-2E9C-101B-9397-08002B2CF9AE}" pid="40" name="Mötesdatum">
    <vt:lpwstr>2019-09-24</vt:lpwstr>
  </property>
  <property fmtid="{D5CDD505-2E9C-101B-9397-08002B2CF9AE}" pid="41" name="sammanträdesdatum">
    <vt:lpwstr>2019-09-24</vt:lpwstr>
  </property>
  <property fmtid="{D5CDD505-2E9C-101B-9397-08002B2CF9AE}" pid="42" name="kund_namn">
    <vt:lpwstr/>
  </property>
  <property fmtid="{D5CDD505-2E9C-101B-9397-08002B2CF9AE}" pid="43" name="kund_adress">
    <vt:lpwstr/>
  </property>
  <property fmtid="{D5CDD505-2E9C-101B-9397-08002B2CF9AE}" pid="44" name="Kund_attn">
    <vt:lpwstr/>
  </property>
  <property fmtid="{D5CDD505-2E9C-101B-9397-08002B2CF9AE}" pid="45" name="Kund_postnummer">
    <vt:lpwstr/>
  </property>
  <property fmtid="{D5CDD505-2E9C-101B-9397-08002B2CF9AE}" pid="46" name="Kund_ort">
    <vt:lpwstr/>
  </property>
  <property fmtid="{D5CDD505-2E9C-101B-9397-08002B2CF9AE}" pid="47" name="Proj_nummer">
    <vt:lpwstr/>
  </property>
  <property fmtid="{D5CDD505-2E9C-101B-9397-08002B2CF9AE}" pid="48" name="ClassificationContentMarkingFooterShapeIds">
    <vt:lpwstr>1ede21ad,511dc570,1a4e2029</vt:lpwstr>
  </property>
  <property fmtid="{D5CDD505-2E9C-101B-9397-08002B2CF9AE}" pid="49" name="ClassificationContentMarkingFooterFontProps">
    <vt:lpwstr>#000000,10,Calibri</vt:lpwstr>
  </property>
  <property fmtid="{D5CDD505-2E9C-101B-9397-08002B2CF9AE}" pid="50" name="ClassificationContentMarkingFooterText">
    <vt:lpwstr>Känslighet: Intern</vt:lpwstr>
  </property>
  <property fmtid="{D5CDD505-2E9C-101B-9397-08002B2CF9AE}" pid="51" name="MSIP_Label_28d6304a-1c2b-429b-a6dd-ad4974a9fab1_Enabled">
    <vt:lpwstr>true</vt:lpwstr>
  </property>
  <property fmtid="{D5CDD505-2E9C-101B-9397-08002B2CF9AE}" pid="52" name="MSIP_Label_28d6304a-1c2b-429b-a6dd-ad4974a9fab1_SetDate">
    <vt:lpwstr>2025-11-10T10:03:14Z</vt:lpwstr>
  </property>
  <property fmtid="{D5CDD505-2E9C-101B-9397-08002B2CF9AE}" pid="53" name="MSIP_Label_28d6304a-1c2b-429b-a6dd-ad4974a9fab1_Method">
    <vt:lpwstr>Standard</vt:lpwstr>
  </property>
  <property fmtid="{D5CDD505-2E9C-101B-9397-08002B2CF9AE}" pid="54" name="MSIP_Label_28d6304a-1c2b-429b-a6dd-ad4974a9fab1_Name">
    <vt:lpwstr>Öppen</vt:lpwstr>
  </property>
  <property fmtid="{D5CDD505-2E9C-101B-9397-08002B2CF9AE}" pid="55" name="MSIP_Label_28d6304a-1c2b-429b-a6dd-ad4974a9fab1_SiteId">
    <vt:lpwstr>31b3021d-00ad-4df1-b2ee-3eca7c4987ed</vt:lpwstr>
  </property>
  <property fmtid="{D5CDD505-2E9C-101B-9397-08002B2CF9AE}" pid="56" name="MSIP_Label_28d6304a-1c2b-429b-a6dd-ad4974a9fab1_ActionId">
    <vt:lpwstr>fcdc78cf-6829-4268-863f-2caa489848b5</vt:lpwstr>
  </property>
  <property fmtid="{D5CDD505-2E9C-101B-9397-08002B2CF9AE}" pid="57" name="MSIP_Label_28d6304a-1c2b-429b-a6dd-ad4974a9fab1_ContentBits">
    <vt:lpwstr>0</vt:lpwstr>
  </property>
  <property fmtid="{D5CDD505-2E9C-101B-9397-08002B2CF9AE}" pid="58" name="MSIP_Label_28d6304a-1c2b-429b-a6dd-ad4974a9fab1_Tag">
    <vt:lpwstr>10, 3, 0, 1</vt:lpwstr>
  </property>
</Properties>
</file>