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31795495"/>
    <w:bookmarkStart w:id="1" w:name="_Hlk31868443"/>
    <w:bookmarkStart w:id="2" w:name="_Hlk31869392"/>
    <w:p w14:paraId="3DA30D98" w14:textId="36C109BC" w:rsidR="00C372CE" w:rsidRDefault="00C372CE" w:rsidP="00B022EE">
      <w:pPr>
        <w:rPr>
          <w:rStyle w:val="Betoning"/>
        </w:rPr>
      </w:pPr>
    </w:p>
    <w:bookmarkStart w:id="3" w:name="_Hlk74234270"/>
    <w:p w14:paraId="1CBA48F3" w14:textId="77777777" w:rsidR="00300374" w:rsidRDefault="00300374" w:rsidP="00300374">
      <w:pPr>
        <w:jc w:val="center"/>
        <w:rPr>
          <w:b/>
          <w:sz w:val="48"/>
          <w:szCs w:val="48"/>
        </w:rPr>
      </w:pPr>
    </w:p>
    <w:p w14:paraId="16772F3C" w14:textId="77777777" w:rsidR="00300374" w:rsidRDefault="00300374" w:rsidP="00300374">
      <w:pPr>
        <w:jc w:val="center"/>
        <w:rPr>
          <w:b/>
          <w:sz w:val="48"/>
          <w:szCs w:val="48"/>
        </w:rPr>
      </w:pPr>
    </w:p>
    <w:p w14:paraId="5B3DD1D8" w14:textId="77777777" w:rsidR="00300374" w:rsidRDefault="00300374" w:rsidP="00300374">
      <w:pPr>
        <w:jc w:val="center"/>
        <w:rPr>
          <w:b/>
          <w:sz w:val="48"/>
          <w:szCs w:val="48"/>
        </w:rPr>
      </w:pPr>
    </w:p>
    <w:p w14:paraId="680509DA" w14:textId="77777777" w:rsidR="00300374" w:rsidRDefault="00300374" w:rsidP="00300374">
      <w:pPr>
        <w:jc w:val="center"/>
        <w:rPr>
          <w:b/>
          <w:sz w:val="48"/>
          <w:szCs w:val="48"/>
        </w:rPr>
      </w:pPr>
    </w:p>
    <w:p w14:paraId="57840637" w14:textId="77777777" w:rsidR="00300374" w:rsidRDefault="00300374" w:rsidP="00300374">
      <w:pPr>
        <w:jc w:val="center"/>
        <w:rPr>
          <w:b/>
          <w:sz w:val="48"/>
          <w:szCs w:val="48"/>
        </w:rPr>
      </w:pPr>
    </w:p>
    <w:p w14:paraId="3EA68052" w14:textId="77777777" w:rsidR="00300374" w:rsidRDefault="00300374" w:rsidP="00300374">
      <w:pPr>
        <w:jc w:val="center"/>
        <w:rPr>
          <w:b/>
          <w:sz w:val="48"/>
          <w:szCs w:val="48"/>
        </w:rPr>
      </w:pPr>
    </w:p>
    <w:bookmarkEnd w:id="3"/>
    <w:p w14:paraId="48DCFF76" w14:textId="77777777" w:rsidR="00C235C6" w:rsidRPr="00776F0F" w:rsidRDefault="00C235C6" w:rsidP="00C235C6">
      <w:pPr>
        <w:jc w:val="center"/>
        <w:rPr>
          <w:rFonts w:asciiTheme="minorHAnsi" w:hAnsiTheme="minorHAnsi" w:cstheme="minorHAnsi"/>
          <w:b/>
          <w:sz w:val="40"/>
          <w:szCs w:val="40"/>
        </w:rPr>
      </w:pPr>
      <w:r w:rsidRPr="00776F0F">
        <w:rPr>
          <w:rFonts w:asciiTheme="minorHAnsi" w:hAnsiTheme="minorHAnsi" w:cstheme="minorHAnsi"/>
          <w:b/>
          <w:sz w:val="40"/>
          <w:szCs w:val="40"/>
        </w:rPr>
        <w:t>Auktorisationssystem för bortforsling och behandling av fosformaterial från enskilda avlopp</w:t>
      </w:r>
    </w:p>
    <w:p w14:paraId="42BFCC79" w14:textId="2AA6DCC4" w:rsidR="00D53470" w:rsidRPr="00564DC9" w:rsidRDefault="00D53470" w:rsidP="00D53470">
      <w:pPr>
        <w:jc w:val="center"/>
        <w:rPr>
          <w:rFonts w:asciiTheme="minorHAnsi" w:hAnsiTheme="minorHAnsi" w:cstheme="minorHAnsi"/>
          <w:b/>
          <w:sz w:val="48"/>
          <w:szCs w:val="48"/>
        </w:rPr>
      </w:pPr>
    </w:p>
    <w:p w14:paraId="381F6065" w14:textId="77777777" w:rsidR="00300374" w:rsidRPr="00300374" w:rsidRDefault="00300374" w:rsidP="00300374">
      <w:pPr>
        <w:jc w:val="center"/>
        <w:rPr>
          <w:rFonts w:asciiTheme="minorHAnsi" w:hAnsiTheme="minorHAnsi" w:cstheme="minorHAnsi"/>
          <w:b/>
          <w:sz w:val="48"/>
          <w:szCs w:val="48"/>
        </w:rPr>
      </w:pPr>
    </w:p>
    <w:p w14:paraId="26C1DF4E" w14:textId="77777777" w:rsidR="00300374" w:rsidRPr="00C235C6" w:rsidRDefault="00300374" w:rsidP="00300374">
      <w:pPr>
        <w:jc w:val="center"/>
        <w:rPr>
          <w:rFonts w:asciiTheme="minorHAnsi" w:hAnsiTheme="minorHAnsi" w:cstheme="minorHAnsi"/>
          <w:sz w:val="40"/>
          <w:szCs w:val="40"/>
        </w:rPr>
      </w:pPr>
      <w:r w:rsidRPr="00C235C6">
        <w:rPr>
          <w:rFonts w:asciiTheme="minorHAnsi" w:hAnsiTheme="minorHAnsi" w:cstheme="minorHAnsi"/>
          <w:sz w:val="40"/>
          <w:szCs w:val="40"/>
        </w:rPr>
        <w:t>Bilaga 2 – Auktorisationsavtal</w:t>
      </w:r>
    </w:p>
    <w:p w14:paraId="76A07A4A" w14:textId="77777777" w:rsidR="00300374" w:rsidRDefault="00300374" w:rsidP="00300374">
      <w:pPr>
        <w:rPr>
          <w:sz w:val="48"/>
          <w:szCs w:val="48"/>
        </w:rPr>
      </w:pPr>
      <w:r>
        <w:rPr>
          <w:sz w:val="48"/>
          <w:szCs w:val="48"/>
        </w:rPr>
        <w:br w:type="page"/>
      </w:r>
    </w:p>
    <w:p w14:paraId="0580699D" w14:textId="77777777" w:rsidR="00300374" w:rsidRPr="00300374" w:rsidRDefault="00300374" w:rsidP="00300374">
      <w:pPr>
        <w:pStyle w:val="Avtalsinledning"/>
        <w:rPr>
          <w:rFonts w:asciiTheme="minorHAnsi" w:hAnsiTheme="minorHAnsi" w:cstheme="minorHAnsi"/>
          <w:szCs w:val="22"/>
          <w:lang w:val="sv-SE"/>
        </w:rPr>
      </w:pPr>
      <w:r w:rsidRPr="00300374">
        <w:rPr>
          <w:rStyle w:val="FormatmallFormatmallAvtalsinledningVersaler10ptFetChar"/>
          <w:rFonts w:asciiTheme="minorHAnsi" w:hAnsiTheme="minorHAnsi" w:cstheme="minorHAnsi"/>
          <w:szCs w:val="22"/>
          <w:lang w:val="sv-SE"/>
        </w:rPr>
        <w:lastRenderedPageBreak/>
        <w:t xml:space="preserve">DettA auktorisationsavtal </w:t>
      </w:r>
      <w:r w:rsidRPr="00300374">
        <w:rPr>
          <w:rFonts w:asciiTheme="minorHAnsi" w:hAnsiTheme="minorHAnsi" w:cstheme="minorHAnsi"/>
          <w:szCs w:val="22"/>
          <w:lang w:val="sv-SE"/>
        </w:rPr>
        <w:t>(”</w:t>
      </w:r>
      <w:r w:rsidRPr="00300374">
        <w:rPr>
          <w:rFonts w:asciiTheme="minorHAnsi" w:hAnsiTheme="minorHAnsi" w:cstheme="minorHAnsi"/>
          <w:b/>
          <w:szCs w:val="22"/>
          <w:lang w:val="sv-SE"/>
        </w:rPr>
        <w:t>Auktorisationsavtalet</w:t>
      </w:r>
      <w:r w:rsidRPr="00300374">
        <w:rPr>
          <w:rFonts w:asciiTheme="minorHAnsi" w:hAnsiTheme="minorHAnsi" w:cstheme="minorHAnsi"/>
          <w:szCs w:val="22"/>
          <w:lang w:val="sv-SE"/>
        </w:rPr>
        <w:t>”) gäller mellan:</w:t>
      </w:r>
    </w:p>
    <w:p w14:paraId="2A6061E9" w14:textId="7082BDA9" w:rsidR="00300374" w:rsidRPr="00300374" w:rsidRDefault="00197123" w:rsidP="00300374">
      <w:pPr>
        <w:pStyle w:val="Partlist"/>
        <w:tabs>
          <w:tab w:val="clear" w:pos="1009"/>
          <w:tab w:val="num" w:pos="851"/>
        </w:tabs>
        <w:rPr>
          <w:rStyle w:val="FormatmallPartlist12ptChar"/>
          <w:rFonts w:asciiTheme="minorHAnsi" w:hAnsiTheme="minorHAnsi" w:cstheme="minorHAnsi"/>
          <w:szCs w:val="22"/>
          <w:lang w:val="sv-SE"/>
        </w:rPr>
      </w:pPr>
      <w:r>
        <w:rPr>
          <w:rFonts w:asciiTheme="minorHAnsi" w:hAnsiTheme="minorHAnsi" w:cstheme="minorHAnsi"/>
          <w:szCs w:val="22"/>
          <w:lang w:val="sv-SE"/>
        </w:rPr>
        <w:t>Norrtälje Vatten och Avfall</w:t>
      </w:r>
      <w:r w:rsidR="00300374" w:rsidRPr="00300374">
        <w:rPr>
          <w:rFonts w:asciiTheme="minorHAnsi" w:hAnsiTheme="minorHAnsi" w:cstheme="minorHAnsi"/>
          <w:szCs w:val="22"/>
          <w:lang w:val="sv-SE"/>
        </w:rPr>
        <w:t xml:space="preserve"> AB, </w:t>
      </w:r>
      <w:r w:rsidR="00ED5F3C" w:rsidRPr="00613380">
        <w:rPr>
          <w:rFonts w:asciiTheme="minorHAnsi" w:hAnsiTheme="minorHAnsi" w:cstheme="minorHAnsi"/>
          <w:szCs w:val="22"/>
          <w:shd w:val="clear" w:color="auto" w:fill="FFFFFF"/>
          <w:lang w:val="sv-SE"/>
        </w:rPr>
        <w:t>559269–3567</w:t>
      </w:r>
      <w:r w:rsidR="00300374" w:rsidRPr="00300374">
        <w:rPr>
          <w:rStyle w:val="FormatmallPartlist12ptChar"/>
          <w:rFonts w:asciiTheme="minorHAnsi" w:hAnsiTheme="minorHAnsi" w:cstheme="minorHAnsi"/>
          <w:szCs w:val="22"/>
          <w:lang w:val="sv-SE"/>
        </w:rPr>
        <w:t xml:space="preserve"> </w:t>
      </w:r>
      <w:r w:rsidR="00F62CB4" w:rsidRPr="009B616F">
        <w:rPr>
          <w:rStyle w:val="FormatmallPartlist12ptChar"/>
          <w:rFonts w:asciiTheme="minorHAnsi" w:hAnsiTheme="minorHAnsi" w:cstheme="minorHAnsi"/>
          <w:szCs w:val="20"/>
          <w:lang w:val="sv-SE"/>
        </w:rPr>
        <w:t>(”</w:t>
      </w:r>
      <w:r w:rsidR="003915C1">
        <w:rPr>
          <w:rStyle w:val="FormatmallPartlist12ptChar"/>
          <w:rFonts w:asciiTheme="minorHAnsi" w:hAnsiTheme="minorHAnsi" w:cstheme="minorHAnsi"/>
          <w:b/>
          <w:szCs w:val="20"/>
          <w:lang w:val="sv-SE"/>
        </w:rPr>
        <w:t>Beställaren</w:t>
      </w:r>
      <w:r w:rsidR="00F62CB4" w:rsidRPr="009B616F">
        <w:rPr>
          <w:rStyle w:val="FormatmallPartlist12ptChar"/>
          <w:rFonts w:asciiTheme="minorHAnsi" w:hAnsiTheme="minorHAnsi" w:cstheme="minorHAnsi"/>
          <w:szCs w:val="20"/>
          <w:lang w:val="sv-SE"/>
        </w:rPr>
        <w:t>”)</w:t>
      </w:r>
      <w:r w:rsidR="007561DF">
        <w:rPr>
          <w:rStyle w:val="FormatmallPartlist12ptChar"/>
          <w:rFonts w:asciiTheme="minorHAnsi" w:hAnsiTheme="minorHAnsi" w:cstheme="minorHAnsi"/>
          <w:szCs w:val="22"/>
          <w:lang w:val="sv-SE"/>
        </w:rPr>
        <w:t xml:space="preserve"> </w:t>
      </w:r>
      <w:r w:rsidR="00300374" w:rsidRPr="00300374">
        <w:rPr>
          <w:rStyle w:val="FormatmallPartlist12ptChar"/>
          <w:rFonts w:asciiTheme="minorHAnsi" w:hAnsiTheme="minorHAnsi" w:cstheme="minorHAnsi"/>
          <w:szCs w:val="22"/>
          <w:lang w:val="sv-SE"/>
        </w:rPr>
        <w:t>och</w:t>
      </w:r>
    </w:p>
    <w:p w14:paraId="4E98F21F" w14:textId="6DAB5D5E" w:rsidR="00300374" w:rsidRPr="00313835" w:rsidRDefault="00300374" w:rsidP="00300374">
      <w:pPr>
        <w:pStyle w:val="Partlist"/>
        <w:tabs>
          <w:tab w:val="clear" w:pos="1009"/>
          <w:tab w:val="num" w:pos="851"/>
        </w:tabs>
        <w:spacing w:after="360"/>
        <w:rPr>
          <w:rStyle w:val="FormatmallPartlist12ptChar"/>
          <w:rFonts w:asciiTheme="minorHAnsi" w:hAnsiTheme="minorHAnsi" w:cstheme="minorHAnsi"/>
          <w:szCs w:val="22"/>
          <w:lang w:val="sv-SE"/>
        </w:rPr>
      </w:pPr>
      <w:r w:rsidRPr="00313835">
        <w:rPr>
          <w:rFonts w:asciiTheme="minorHAnsi" w:hAnsiTheme="minorHAnsi" w:cstheme="minorHAnsi"/>
          <w:szCs w:val="22"/>
          <w:lang w:val="sv-SE"/>
        </w:rPr>
        <w:t>[</w:t>
      </w:r>
      <w:r w:rsidRPr="00313835">
        <w:rPr>
          <w:rFonts w:asciiTheme="minorHAnsi" w:hAnsiTheme="minorHAnsi" w:cstheme="minorHAnsi"/>
          <w:b/>
          <w:szCs w:val="22"/>
          <w:lang w:val="sv-SE"/>
        </w:rPr>
        <w:t>Entreprenörens företagsnamn</w:t>
      </w:r>
      <w:r w:rsidRPr="00313835">
        <w:rPr>
          <w:rFonts w:asciiTheme="minorHAnsi" w:hAnsiTheme="minorHAnsi" w:cstheme="minorHAnsi"/>
          <w:szCs w:val="22"/>
          <w:lang w:val="sv-SE"/>
        </w:rPr>
        <w:t>]</w:t>
      </w:r>
      <w:r w:rsidRPr="00313835">
        <w:rPr>
          <w:rFonts w:asciiTheme="minorHAnsi" w:hAnsiTheme="minorHAnsi" w:cstheme="minorHAnsi"/>
          <w:szCs w:val="22"/>
        </w:rPr>
        <w:t>, [</w:t>
      </w:r>
      <w:r w:rsidRPr="00313835">
        <w:rPr>
          <w:rFonts w:asciiTheme="minorHAnsi" w:hAnsiTheme="minorHAnsi" w:cstheme="minorHAnsi"/>
          <w:szCs w:val="22"/>
          <w:lang w:val="sv-SE"/>
        </w:rPr>
        <w:t xml:space="preserve">organisationsnummer] </w:t>
      </w:r>
      <w:r w:rsidR="009B616F" w:rsidRPr="009B616F">
        <w:rPr>
          <w:rStyle w:val="FormatmallPartlist12ptChar"/>
          <w:rFonts w:asciiTheme="minorHAnsi" w:hAnsiTheme="minorHAnsi" w:cstheme="minorHAnsi"/>
          <w:szCs w:val="20"/>
          <w:lang w:val="sv-SE"/>
        </w:rPr>
        <w:t>(”</w:t>
      </w:r>
      <w:r w:rsidR="009B616F" w:rsidRPr="009B616F">
        <w:rPr>
          <w:rStyle w:val="FormatmallPartlist12ptChar"/>
          <w:rFonts w:asciiTheme="minorHAnsi" w:hAnsiTheme="minorHAnsi" w:cstheme="minorHAnsi"/>
          <w:b/>
          <w:bCs/>
          <w:szCs w:val="20"/>
          <w:lang w:val="sv-SE"/>
        </w:rPr>
        <w:t>Entreprenören</w:t>
      </w:r>
      <w:r w:rsidR="009B616F" w:rsidRPr="009B616F">
        <w:rPr>
          <w:rStyle w:val="FormatmallPartlist12ptChar"/>
          <w:rFonts w:asciiTheme="minorHAnsi" w:hAnsiTheme="minorHAnsi" w:cstheme="minorHAnsi"/>
          <w:szCs w:val="20"/>
          <w:lang w:val="sv-SE"/>
        </w:rPr>
        <w:t>”)</w:t>
      </w:r>
    </w:p>
    <w:p w14:paraId="5C8D7E3B" w14:textId="77777777" w:rsidR="00300374" w:rsidRPr="00773E0C" w:rsidRDefault="00300374" w:rsidP="00CA288A">
      <w:pPr>
        <w:pStyle w:val="Rubrik1"/>
        <w:numPr>
          <w:ilvl w:val="0"/>
          <w:numId w:val="13"/>
        </w:numPr>
        <w:spacing w:line="264" w:lineRule="auto"/>
        <w:rPr>
          <w:rFonts w:asciiTheme="minorHAnsi" w:hAnsiTheme="minorHAnsi" w:cstheme="minorHAnsi"/>
          <w:sz w:val="22"/>
          <w:szCs w:val="22"/>
        </w:rPr>
      </w:pPr>
      <w:r w:rsidRPr="00773E0C">
        <w:rPr>
          <w:rFonts w:asciiTheme="minorHAnsi" w:hAnsiTheme="minorHAnsi" w:cstheme="minorHAnsi"/>
          <w:sz w:val="22"/>
          <w:szCs w:val="22"/>
        </w:rPr>
        <w:t>Bakgrund</w:t>
      </w:r>
    </w:p>
    <w:p w14:paraId="591210EC" w14:textId="78C65FE1" w:rsidR="00C81A5E" w:rsidRPr="00C81A5E" w:rsidRDefault="000339F3" w:rsidP="00112B5E">
      <w:pPr>
        <w:pStyle w:val="NumreratStycke11"/>
        <w:numPr>
          <w:ilvl w:val="0"/>
          <w:numId w:val="0"/>
        </w:numPr>
        <w:ind w:left="850"/>
        <w:rPr>
          <w:rFonts w:asciiTheme="minorHAnsi" w:hAnsiTheme="minorHAnsi" w:cstheme="minorHAnsi"/>
          <w:szCs w:val="22"/>
        </w:rPr>
      </w:pPr>
      <w:r w:rsidRPr="00C81A5E">
        <w:rPr>
          <w:rFonts w:asciiTheme="minorHAnsi" w:hAnsiTheme="minorHAnsi" w:cstheme="minorHAnsi"/>
          <w:szCs w:val="22"/>
        </w:rPr>
        <w:t>I 15 kap 20, 20 a §§ miljöbalken där kommunens ansvar framgår nämns filtermaterial specifikt.</w:t>
      </w:r>
      <w:r w:rsidR="00C81A5E" w:rsidRPr="00C81A5E">
        <w:rPr>
          <w:rFonts w:asciiTheme="minorHAnsi" w:hAnsiTheme="minorHAnsi" w:cstheme="minorHAnsi"/>
          <w:szCs w:val="22"/>
        </w:rPr>
        <w:t xml:space="preserve"> Fosformaterial omfattas av filtermaterial.</w:t>
      </w:r>
    </w:p>
    <w:p w14:paraId="3C23FE4C" w14:textId="679BF9B0" w:rsidR="00676692" w:rsidRPr="00773E0C" w:rsidRDefault="00F2797F" w:rsidP="00676692">
      <w:pPr>
        <w:pStyle w:val="NumreratStycke11"/>
        <w:numPr>
          <w:ilvl w:val="1"/>
          <w:numId w:val="13"/>
        </w:numPr>
        <w:tabs>
          <w:tab w:val="clear" w:pos="850"/>
        </w:tabs>
        <w:rPr>
          <w:rFonts w:asciiTheme="minorHAnsi" w:hAnsiTheme="minorHAnsi" w:cstheme="minorHAnsi"/>
          <w:szCs w:val="22"/>
        </w:rPr>
      </w:pPr>
      <w:r>
        <w:rPr>
          <w:rStyle w:val="FormatmallPartlist12ptChar"/>
          <w:rFonts w:asciiTheme="minorHAnsi" w:hAnsiTheme="minorHAnsi" w:cstheme="minorHAnsi"/>
          <w:bCs/>
          <w:lang w:val="sv-SE"/>
        </w:rPr>
        <w:t>Beställaren</w:t>
      </w:r>
      <w:r w:rsidR="000339F3" w:rsidRPr="00F0240F">
        <w:rPr>
          <w:rFonts w:asciiTheme="minorHAnsi" w:hAnsiTheme="minorHAnsi" w:cstheme="minorHAnsi"/>
          <w:szCs w:val="22"/>
        </w:rPr>
        <w:t xml:space="preserve"> har ansvar för att ombesörja </w:t>
      </w:r>
      <w:r w:rsidR="00C235C6">
        <w:rPr>
          <w:rFonts w:asciiTheme="minorHAnsi" w:hAnsiTheme="minorHAnsi" w:cstheme="minorHAnsi"/>
          <w:szCs w:val="22"/>
        </w:rPr>
        <w:t xml:space="preserve">bortforsling och </w:t>
      </w:r>
      <w:r w:rsidR="007F640B">
        <w:rPr>
          <w:rFonts w:asciiTheme="minorHAnsi" w:hAnsiTheme="minorHAnsi" w:cstheme="minorHAnsi"/>
          <w:szCs w:val="22"/>
        </w:rPr>
        <w:t>behandling</w:t>
      </w:r>
      <w:r w:rsidR="000339F3" w:rsidRPr="00F0240F">
        <w:rPr>
          <w:rFonts w:asciiTheme="minorHAnsi" w:hAnsiTheme="minorHAnsi" w:cstheme="minorHAnsi"/>
          <w:szCs w:val="22"/>
        </w:rPr>
        <w:t xml:space="preserve"> av </w:t>
      </w:r>
      <w:r w:rsidR="00C235C6">
        <w:rPr>
          <w:rFonts w:asciiTheme="minorHAnsi" w:hAnsiTheme="minorHAnsi" w:cstheme="minorHAnsi"/>
          <w:szCs w:val="22"/>
        </w:rPr>
        <w:t>fosformaterial</w:t>
      </w:r>
      <w:r w:rsidR="000722FA">
        <w:rPr>
          <w:rFonts w:asciiTheme="minorHAnsi" w:hAnsiTheme="minorHAnsi" w:cstheme="minorHAnsi"/>
          <w:szCs w:val="22"/>
        </w:rPr>
        <w:t xml:space="preserve"> från enskilda avlopp</w:t>
      </w:r>
      <w:r w:rsidR="000339F3" w:rsidRPr="00F0240F">
        <w:rPr>
          <w:rFonts w:asciiTheme="minorHAnsi" w:hAnsiTheme="minorHAnsi" w:cstheme="minorHAnsi"/>
          <w:szCs w:val="22"/>
        </w:rPr>
        <w:t xml:space="preserve">. För att tillhandhålla de tjänster som följer av detta ansvar har, </w:t>
      </w:r>
      <w:r>
        <w:rPr>
          <w:rStyle w:val="FormatmallPartlist12ptChar"/>
          <w:rFonts w:asciiTheme="minorHAnsi" w:hAnsiTheme="minorHAnsi" w:cstheme="minorHAnsi"/>
          <w:bCs/>
          <w:lang w:val="sv-SE"/>
        </w:rPr>
        <w:t>Beställaren</w:t>
      </w:r>
      <w:r w:rsidR="000339F3" w:rsidRPr="00F0240F">
        <w:rPr>
          <w:rFonts w:asciiTheme="minorHAnsi" w:hAnsiTheme="minorHAnsi" w:cstheme="minorHAnsi"/>
          <w:szCs w:val="22"/>
        </w:rPr>
        <w:t xml:space="preserve"> etablerat ett auktorisationssystem till vilket entreprenörer får ansöka om anslutning</w:t>
      </w:r>
    </w:p>
    <w:p w14:paraId="4D6AE974" w14:textId="77777777" w:rsidR="00300374" w:rsidRPr="00773E0C" w:rsidRDefault="00300374" w:rsidP="00CA288A">
      <w:pPr>
        <w:pStyle w:val="NumreratStycke11"/>
        <w:numPr>
          <w:ilvl w:val="1"/>
          <w:numId w:val="13"/>
        </w:numPr>
        <w:ind w:left="851" w:hanging="851"/>
        <w:rPr>
          <w:rFonts w:asciiTheme="minorHAnsi" w:hAnsiTheme="minorHAnsi" w:cstheme="minorHAnsi"/>
          <w:szCs w:val="22"/>
        </w:rPr>
      </w:pPr>
      <w:r w:rsidRPr="00773E0C">
        <w:rPr>
          <w:rFonts w:asciiTheme="minorHAnsi" w:hAnsiTheme="minorHAnsi" w:cstheme="minorHAnsi"/>
          <w:szCs w:val="22"/>
        </w:rPr>
        <w:t>Entreprenören har uppfyllt de obligatoriska kraven och har därför tilldelats auktorisation.</w:t>
      </w:r>
    </w:p>
    <w:p w14:paraId="198AF24A" w14:textId="77777777" w:rsidR="00300374" w:rsidRPr="00773E0C" w:rsidRDefault="00300374" w:rsidP="00CA288A">
      <w:pPr>
        <w:pStyle w:val="Rubrik1"/>
        <w:numPr>
          <w:ilvl w:val="0"/>
          <w:numId w:val="13"/>
        </w:numPr>
        <w:spacing w:line="264" w:lineRule="auto"/>
        <w:rPr>
          <w:rFonts w:asciiTheme="minorHAnsi" w:hAnsiTheme="minorHAnsi" w:cstheme="minorHAnsi"/>
          <w:sz w:val="22"/>
          <w:szCs w:val="22"/>
        </w:rPr>
      </w:pPr>
      <w:r w:rsidRPr="00773E0C">
        <w:rPr>
          <w:rFonts w:asciiTheme="minorHAnsi" w:hAnsiTheme="minorHAnsi" w:cstheme="minorHAnsi"/>
          <w:sz w:val="22"/>
          <w:szCs w:val="22"/>
        </w:rPr>
        <w:t>Auktorisationens omfattning</w:t>
      </w:r>
    </w:p>
    <w:p w14:paraId="4625F729" w14:textId="1452762E" w:rsidR="00A6747C" w:rsidRPr="00773E0C" w:rsidRDefault="00773E0C" w:rsidP="005C2CEF">
      <w:pPr>
        <w:pStyle w:val="Liststycke"/>
        <w:numPr>
          <w:ilvl w:val="1"/>
          <w:numId w:val="13"/>
        </w:numPr>
        <w:ind w:left="851" w:hanging="851"/>
        <w:rPr>
          <w:rFonts w:cstheme="minorHAnsi"/>
        </w:rPr>
      </w:pPr>
      <w:r w:rsidRPr="00773E0C">
        <w:rPr>
          <w:rFonts w:eastAsia="Times New Roman" w:cstheme="minorHAnsi"/>
          <w:lang w:eastAsia="sv-SE"/>
        </w:rPr>
        <w:t xml:space="preserve">Auktorisationen ger Entreprenören en icke-exklusiv rätt att ingå avtal för </w:t>
      </w:r>
      <w:r w:rsidR="00C235C6">
        <w:rPr>
          <w:rFonts w:eastAsia="Times New Roman" w:cstheme="minorHAnsi"/>
          <w:lang w:eastAsia="sv-SE"/>
        </w:rPr>
        <w:t xml:space="preserve">bortforsling och </w:t>
      </w:r>
      <w:r w:rsidR="004D7C86">
        <w:rPr>
          <w:rFonts w:eastAsia="Times New Roman" w:cstheme="minorHAnsi"/>
          <w:lang w:eastAsia="sv-SE"/>
        </w:rPr>
        <w:br/>
      </w:r>
      <w:r w:rsidRPr="00773E0C">
        <w:rPr>
          <w:rFonts w:eastAsia="Times New Roman" w:cstheme="minorHAnsi"/>
          <w:lang w:eastAsia="sv-SE"/>
        </w:rPr>
        <w:t xml:space="preserve">behandling av </w:t>
      </w:r>
      <w:r w:rsidR="00C235C6">
        <w:rPr>
          <w:rFonts w:eastAsia="Times New Roman" w:cstheme="minorHAnsi"/>
          <w:lang w:eastAsia="sv-SE"/>
        </w:rPr>
        <w:t>fosformaterial</w:t>
      </w:r>
      <w:r w:rsidRPr="00773E0C">
        <w:rPr>
          <w:rFonts w:eastAsia="Times New Roman" w:cstheme="minorHAnsi"/>
          <w:lang w:eastAsia="sv-SE"/>
        </w:rPr>
        <w:t xml:space="preserve"> som uppkommit inom </w:t>
      </w:r>
      <w:r w:rsidR="00CC1756">
        <w:rPr>
          <w:rFonts w:eastAsia="Times New Roman" w:cstheme="minorHAnsi"/>
          <w:lang w:eastAsia="sv-SE"/>
        </w:rPr>
        <w:t>Norrtälje</w:t>
      </w:r>
      <w:r w:rsidRPr="00773E0C">
        <w:rPr>
          <w:rFonts w:eastAsia="Times New Roman" w:cstheme="minorHAnsi"/>
          <w:lang w:eastAsia="sv-SE"/>
        </w:rPr>
        <w:t xml:space="preserve"> kommun. </w:t>
      </w:r>
      <w:r w:rsidR="00676692" w:rsidRPr="00773E0C">
        <w:rPr>
          <w:rFonts w:cstheme="minorHAnsi"/>
        </w:rPr>
        <w:t xml:space="preserve">Entreprenören </w:t>
      </w:r>
      <w:r w:rsidR="004D7C86">
        <w:rPr>
          <w:rFonts w:cstheme="minorHAnsi"/>
        </w:rPr>
        <w:br/>
      </w:r>
      <w:r w:rsidR="00676692" w:rsidRPr="00773E0C">
        <w:rPr>
          <w:rFonts w:cstheme="minorHAnsi"/>
        </w:rPr>
        <w:t xml:space="preserve">ansvarar för att ombesörja transporten samt själva avtala om och säkerställa att </w:t>
      </w:r>
      <w:r w:rsidR="00C235C6">
        <w:rPr>
          <w:rFonts w:cstheme="minorHAnsi"/>
        </w:rPr>
        <w:t>fosformaterialet</w:t>
      </w:r>
      <w:r w:rsidR="000339F3">
        <w:rPr>
          <w:rFonts w:cstheme="minorHAnsi"/>
        </w:rPr>
        <w:t xml:space="preserve"> </w:t>
      </w:r>
      <w:r w:rsidR="00676692" w:rsidRPr="00773E0C">
        <w:rPr>
          <w:rFonts w:cstheme="minorHAnsi"/>
        </w:rPr>
        <w:t>behandlas enligt gällande lagstiftning.</w:t>
      </w:r>
      <w:r w:rsidR="00E07761">
        <w:rPr>
          <w:rFonts w:cstheme="minorHAnsi"/>
        </w:rPr>
        <w:t xml:space="preserve"> </w:t>
      </w:r>
      <w:r w:rsidR="00E07761" w:rsidRPr="00D45ECA">
        <w:rPr>
          <w:rFonts w:cstheme="minorHAnsi"/>
        </w:rPr>
        <w:t xml:space="preserve">Entreprenören ska även kunna </w:t>
      </w:r>
      <w:r w:rsidR="00D21910" w:rsidRPr="00D45ECA">
        <w:rPr>
          <w:rFonts w:cstheme="minorHAnsi"/>
        </w:rPr>
        <w:t>erbjuda</w:t>
      </w:r>
      <w:r w:rsidR="00E07761" w:rsidRPr="00D45ECA">
        <w:rPr>
          <w:rFonts w:cstheme="minorHAnsi"/>
        </w:rPr>
        <w:t xml:space="preserve"> byte av fosforfilter i de fall fastighetsägaren önskar den tjänsten.</w:t>
      </w:r>
    </w:p>
    <w:p w14:paraId="7B3D65DA" w14:textId="3EF24DB1" w:rsidR="00300374" w:rsidRPr="00773E0C" w:rsidRDefault="00300374" w:rsidP="00CA288A">
      <w:pPr>
        <w:pStyle w:val="Rubrik1"/>
        <w:numPr>
          <w:ilvl w:val="0"/>
          <w:numId w:val="13"/>
        </w:numPr>
        <w:spacing w:line="264" w:lineRule="auto"/>
        <w:rPr>
          <w:rFonts w:asciiTheme="minorHAnsi" w:hAnsiTheme="minorHAnsi" w:cstheme="minorHAnsi"/>
          <w:sz w:val="22"/>
          <w:szCs w:val="22"/>
        </w:rPr>
      </w:pPr>
      <w:r w:rsidRPr="00773E0C">
        <w:rPr>
          <w:rFonts w:asciiTheme="minorHAnsi" w:hAnsiTheme="minorHAnsi" w:cstheme="minorHAnsi"/>
          <w:sz w:val="22"/>
          <w:szCs w:val="22"/>
        </w:rPr>
        <w:t>Avtalshandlingar och tolkningsföreträde</w:t>
      </w:r>
    </w:p>
    <w:p w14:paraId="7D79690F" w14:textId="77777777" w:rsidR="00300374" w:rsidRPr="00300374" w:rsidRDefault="00300374" w:rsidP="00CA288A">
      <w:pPr>
        <w:pStyle w:val="NumreratStycke11"/>
        <w:numPr>
          <w:ilvl w:val="1"/>
          <w:numId w:val="13"/>
        </w:numPr>
        <w:ind w:left="851" w:hanging="851"/>
        <w:rPr>
          <w:rFonts w:asciiTheme="minorHAnsi" w:hAnsiTheme="minorHAnsi" w:cstheme="minorHAnsi"/>
          <w:szCs w:val="22"/>
        </w:rPr>
      </w:pPr>
      <w:r w:rsidRPr="00773E0C">
        <w:rPr>
          <w:rFonts w:asciiTheme="minorHAnsi" w:hAnsiTheme="minorHAnsi" w:cstheme="minorHAnsi"/>
          <w:szCs w:val="22"/>
        </w:rPr>
        <w:t>I Auktorisationsavtalet ingår nedanstående handlingar, som kompletterar</w:t>
      </w:r>
      <w:r w:rsidRPr="00300374">
        <w:rPr>
          <w:rFonts w:asciiTheme="minorHAnsi" w:hAnsiTheme="minorHAnsi" w:cstheme="minorHAnsi"/>
          <w:szCs w:val="22"/>
        </w:rPr>
        <w:t xml:space="preserve"> varandra. Om det i handlingarna förekommer mot varandra stridande uppgifter eller föreskrifter, gäller de om inte omständigheterna uppenbarligen föranleder annat, sinsemellan i följande rangordning:</w:t>
      </w:r>
    </w:p>
    <w:p w14:paraId="35C067F3" w14:textId="77777777" w:rsidR="00300374" w:rsidRPr="00300374" w:rsidRDefault="00300374" w:rsidP="00300374">
      <w:pPr>
        <w:pStyle w:val="Numrering1"/>
        <w:rPr>
          <w:rFonts w:asciiTheme="minorHAnsi" w:hAnsiTheme="minorHAnsi" w:cstheme="minorHAnsi"/>
          <w:szCs w:val="22"/>
        </w:rPr>
      </w:pPr>
      <w:r w:rsidRPr="00300374">
        <w:rPr>
          <w:rFonts w:asciiTheme="minorHAnsi" w:hAnsiTheme="minorHAnsi" w:cstheme="minorHAnsi"/>
          <w:szCs w:val="22"/>
        </w:rPr>
        <w:t>Skriftliga ändringar och tillägg till Auktorisationsavtalet</w:t>
      </w:r>
    </w:p>
    <w:p w14:paraId="3160A6BA" w14:textId="77777777" w:rsidR="00300374" w:rsidRPr="00300374" w:rsidRDefault="00300374" w:rsidP="00300374">
      <w:pPr>
        <w:pStyle w:val="Numrering1"/>
        <w:rPr>
          <w:rFonts w:asciiTheme="minorHAnsi" w:hAnsiTheme="minorHAnsi" w:cstheme="minorHAnsi"/>
          <w:szCs w:val="22"/>
        </w:rPr>
      </w:pPr>
      <w:r w:rsidRPr="00300374">
        <w:rPr>
          <w:rFonts w:asciiTheme="minorHAnsi" w:hAnsiTheme="minorHAnsi" w:cstheme="minorHAnsi"/>
          <w:szCs w:val="22"/>
        </w:rPr>
        <w:t>Auktorisationsavtalet inklusive bilagor</w:t>
      </w:r>
    </w:p>
    <w:p w14:paraId="63E8F20E" w14:textId="77777777" w:rsidR="00300374" w:rsidRPr="00300374" w:rsidRDefault="00300374" w:rsidP="00300374">
      <w:pPr>
        <w:pStyle w:val="Numrering1"/>
        <w:rPr>
          <w:rFonts w:asciiTheme="minorHAnsi" w:hAnsiTheme="minorHAnsi" w:cstheme="minorHAnsi"/>
          <w:szCs w:val="22"/>
        </w:rPr>
      </w:pPr>
      <w:r w:rsidRPr="00300374">
        <w:rPr>
          <w:rFonts w:asciiTheme="minorHAnsi" w:hAnsiTheme="minorHAnsi" w:cstheme="minorHAnsi"/>
          <w:szCs w:val="22"/>
        </w:rPr>
        <w:t>Övriga delar av auktorisationsdokumentet</w:t>
      </w:r>
    </w:p>
    <w:p w14:paraId="7A9ADDAC" w14:textId="77777777" w:rsidR="00300374" w:rsidRPr="00300374" w:rsidRDefault="00300374" w:rsidP="00300374">
      <w:pPr>
        <w:pStyle w:val="Numrering1"/>
        <w:rPr>
          <w:rFonts w:asciiTheme="minorHAnsi" w:hAnsiTheme="minorHAnsi" w:cstheme="minorHAnsi"/>
          <w:szCs w:val="22"/>
        </w:rPr>
      </w:pPr>
      <w:r w:rsidRPr="00300374">
        <w:rPr>
          <w:rFonts w:asciiTheme="minorHAnsi" w:hAnsiTheme="minorHAnsi" w:cstheme="minorHAnsi"/>
          <w:szCs w:val="22"/>
        </w:rPr>
        <w:t>Entreprenörens eventuella förtydliganden och kompletteringar till ansökan</w:t>
      </w:r>
    </w:p>
    <w:p w14:paraId="2237007A" w14:textId="77777777" w:rsidR="00300374" w:rsidRPr="00300374" w:rsidRDefault="00300374" w:rsidP="00300374">
      <w:pPr>
        <w:pStyle w:val="Numrering1"/>
        <w:rPr>
          <w:rFonts w:asciiTheme="minorHAnsi" w:hAnsiTheme="minorHAnsi" w:cstheme="minorHAnsi"/>
          <w:szCs w:val="22"/>
        </w:rPr>
      </w:pPr>
      <w:r w:rsidRPr="00300374">
        <w:rPr>
          <w:rFonts w:asciiTheme="minorHAnsi" w:hAnsiTheme="minorHAnsi" w:cstheme="minorHAnsi"/>
          <w:szCs w:val="22"/>
        </w:rPr>
        <w:t>Entreprenörens ansökan, inklusive bilagor</w:t>
      </w:r>
    </w:p>
    <w:p w14:paraId="331A1EDD" w14:textId="77777777" w:rsidR="00300374" w:rsidRPr="00300374" w:rsidRDefault="00300374" w:rsidP="00CA288A">
      <w:pPr>
        <w:pStyle w:val="Rubrik1"/>
        <w:numPr>
          <w:ilvl w:val="0"/>
          <w:numId w:val="13"/>
        </w:numPr>
        <w:spacing w:line="264" w:lineRule="auto"/>
        <w:rPr>
          <w:rFonts w:asciiTheme="minorHAnsi" w:hAnsiTheme="minorHAnsi" w:cstheme="minorHAnsi"/>
          <w:sz w:val="22"/>
          <w:szCs w:val="22"/>
        </w:rPr>
      </w:pPr>
      <w:r w:rsidRPr="00300374">
        <w:rPr>
          <w:rFonts w:asciiTheme="minorHAnsi" w:hAnsiTheme="minorHAnsi" w:cstheme="minorHAnsi"/>
          <w:sz w:val="22"/>
          <w:szCs w:val="22"/>
        </w:rPr>
        <w:t>Avtalstid</w:t>
      </w:r>
    </w:p>
    <w:p w14:paraId="0196EBFC" w14:textId="7F879EF0" w:rsidR="00F21677" w:rsidRPr="00FE1359" w:rsidRDefault="00F21677" w:rsidP="00566628">
      <w:pPr>
        <w:pStyle w:val="NumreratStycke11"/>
        <w:numPr>
          <w:ilvl w:val="1"/>
          <w:numId w:val="13"/>
        </w:numPr>
        <w:rPr>
          <w:rFonts w:asciiTheme="minorHAnsi" w:hAnsiTheme="minorHAnsi" w:cstheme="minorHAnsi"/>
          <w:szCs w:val="22"/>
        </w:rPr>
      </w:pPr>
      <w:r w:rsidRPr="00FE1359">
        <w:rPr>
          <w:rFonts w:asciiTheme="minorHAnsi" w:hAnsiTheme="minorHAnsi" w:cstheme="minorHAnsi"/>
          <w:szCs w:val="22"/>
        </w:rPr>
        <w:t>Auktorisations</w:t>
      </w:r>
      <w:r w:rsidR="00566628" w:rsidRPr="00FE1359">
        <w:rPr>
          <w:rFonts w:asciiTheme="minorHAnsi" w:hAnsiTheme="minorHAnsi" w:cstheme="minorHAnsi"/>
          <w:szCs w:val="22"/>
        </w:rPr>
        <w:t>avtalet</w:t>
      </w:r>
      <w:r w:rsidRPr="00FE1359">
        <w:rPr>
          <w:rFonts w:asciiTheme="minorHAnsi" w:hAnsiTheme="minorHAnsi" w:cstheme="minorHAnsi"/>
          <w:szCs w:val="22"/>
        </w:rPr>
        <w:t xml:space="preserve"> är</w:t>
      </w:r>
      <w:r w:rsidR="00566628" w:rsidRPr="00FE1359">
        <w:rPr>
          <w:rFonts w:asciiTheme="minorHAnsi" w:hAnsiTheme="minorHAnsi" w:cstheme="minorHAnsi"/>
          <w:szCs w:val="22"/>
        </w:rPr>
        <w:t xml:space="preserve"> </w:t>
      </w:r>
      <w:r w:rsidRPr="00FE1359">
        <w:rPr>
          <w:rFonts w:asciiTheme="minorHAnsi" w:hAnsiTheme="minorHAnsi" w:cstheme="minorHAnsi"/>
          <w:szCs w:val="22"/>
        </w:rPr>
        <w:t>giltigt</w:t>
      </w:r>
      <w:r w:rsidR="00566628" w:rsidRPr="00FE1359">
        <w:rPr>
          <w:rFonts w:asciiTheme="minorHAnsi" w:hAnsiTheme="minorHAnsi" w:cstheme="minorHAnsi"/>
          <w:szCs w:val="22"/>
        </w:rPr>
        <w:t xml:space="preserve"> från och med </w:t>
      </w:r>
      <w:r w:rsidRPr="00FE1359">
        <w:rPr>
          <w:rFonts w:asciiTheme="minorHAnsi" w:hAnsiTheme="minorHAnsi" w:cstheme="minorHAnsi"/>
          <w:szCs w:val="22"/>
        </w:rPr>
        <w:t xml:space="preserve">2026-02-01 till och med att auktorisationssystemet upphör. </w:t>
      </w:r>
    </w:p>
    <w:p w14:paraId="160E70E1" w14:textId="1A235453" w:rsidR="00300374" w:rsidRPr="00300374" w:rsidRDefault="00300374" w:rsidP="00CA288A">
      <w:pPr>
        <w:pStyle w:val="NumreratStycke11"/>
        <w:numPr>
          <w:ilvl w:val="1"/>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Om Auktorisationssystemet upphör att gälla upphör även Auktorisationsavtalet vid denna tidpunkt. </w:t>
      </w:r>
    </w:p>
    <w:p w14:paraId="430D257B" w14:textId="27C25132" w:rsidR="00300374" w:rsidRPr="00300374" w:rsidRDefault="00300374" w:rsidP="00384514">
      <w:pPr>
        <w:pStyle w:val="NumreratStycke11"/>
        <w:numPr>
          <w:ilvl w:val="1"/>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Vardera parten har rätt att säga upp Auktorisationsavtalet med sex (6) månaders uppsägningstid. Uppsägningen ska skriftligen ställas till motpartens kontaktperson. Part ska därvid uppge grunden för uppsägningen. Har detta skett ska uppsägningen anses vara fullgjord. Om avtalet </w:t>
      </w:r>
      <w:r w:rsidRPr="00300374">
        <w:rPr>
          <w:rFonts w:asciiTheme="minorHAnsi" w:hAnsiTheme="minorHAnsi" w:cstheme="minorHAnsi"/>
          <w:szCs w:val="22"/>
        </w:rPr>
        <w:lastRenderedPageBreak/>
        <w:t>avslutas ska Entreprenören meddelat detta senast tre (3) månader före sista avtalsdag, till samtliga kunder de utför tjänsten för</w:t>
      </w:r>
      <w:r w:rsidR="00311C7D">
        <w:rPr>
          <w:rFonts w:asciiTheme="minorHAnsi" w:hAnsiTheme="minorHAnsi" w:cstheme="minorHAnsi"/>
          <w:szCs w:val="22"/>
        </w:rPr>
        <w:t>.</w:t>
      </w:r>
    </w:p>
    <w:p w14:paraId="0CEE3115" w14:textId="77777777" w:rsidR="00300374" w:rsidRPr="00300374" w:rsidRDefault="00300374" w:rsidP="00CA288A">
      <w:pPr>
        <w:pStyle w:val="Rubrik1"/>
        <w:numPr>
          <w:ilvl w:val="0"/>
          <w:numId w:val="13"/>
        </w:numPr>
        <w:spacing w:line="264" w:lineRule="auto"/>
        <w:rPr>
          <w:rFonts w:asciiTheme="minorHAnsi" w:hAnsiTheme="minorHAnsi" w:cstheme="minorHAnsi"/>
          <w:sz w:val="22"/>
          <w:szCs w:val="22"/>
        </w:rPr>
      </w:pPr>
      <w:r w:rsidRPr="00300374">
        <w:rPr>
          <w:rFonts w:asciiTheme="minorHAnsi" w:hAnsiTheme="minorHAnsi" w:cstheme="minorHAnsi"/>
          <w:sz w:val="22"/>
          <w:szCs w:val="22"/>
        </w:rPr>
        <w:t>Entreprenörens åtaganden och skyldigheter</w:t>
      </w:r>
    </w:p>
    <w:p w14:paraId="28DDA775" w14:textId="77777777" w:rsidR="00300374" w:rsidRPr="007B7CDE" w:rsidRDefault="00300374" w:rsidP="00CA288A">
      <w:pPr>
        <w:pStyle w:val="Rubrik2"/>
        <w:numPr>
          <w:ilvl w:val="1"/>
          <w:numId w:val="13"/>
        </w:numPr>
        <w:spacing w:before="120" w:line="264" w:lineRule="auto"/>
        <w:jc w:val="both"/>
        <w:rPr>
          <w:rFonts w:cstheme="minorHAnsi"/>
          <w:szCs w:val="22"/>
        </w:rPr>
      </w:pPr>
      <w:r w:rsidRPr="007B7CDE">
        <w:rPr>
          <w:rFonts w:cstheme="minorHAnsi"/>
          <w:szCs w:val="22"/>
        </w:rPr>
        <w:t>Allmänt</w:t>
      </w:r>
    </w:p>
    <w:p w14:paraId="5A6DE927" w14:textId="77777777" w:rsidR="00300374" w:rsidRPr="007B7CDE" w:rsidRDefault="00300374" w:rsidP="00CA288A">
      <w:pPr>
        <w:pStyle w:val="NumreratStycke111"/>
        <w:numPr>
          <w:ilvl w:val="2"/>
          <w:numId w:val="13"/>
        </w:numPr>
        <w:ind w:left="851" w:hanging="851"/>
        <w:rPr>
          <w:rFonts w:asciiTheme="minorHAnsi" w:hAnsiTheme="minorHAnsi" w:cstheme="minorHAnsi"/>
          <w:szCs w:val="22"/>
        </w:rPr>
      </w:pPr>
      <w:r w:rsidRPr="007B7CDE">
        <w:rPr>
          <w:rFonts w:asciiTheme="minorHAnsi" w:hAnsiTheme="minorHAnsi" w:cstheme="minorHAnsi"/>
          <w:szCs w:val="22"/>
        </w:rPr>
        <w:t>Entreprenören ska ha för verksamheten erforderliga tillstånd.</w:t>
      </w:r>
    </w:p>
    <w:p w14:paraId="4596591B" w14:textId="699D8338" w:rsidR="00300374" w:rsidRPr="003B72F3" w:rsidRDefault="00300374" w:rsidP="00CA288A">
      <w:pPr>
        <w:pStyle w:val="NumreratStycke111"/>
        <w:numPr>
          <w:ilvl w:val="2"/>
          <w:numId w:val="13"/>
        </w:numPr>
        <w:ind w:left="851" w:hanging="851"/>
        <w:rPr>
          <w:rFonts w:asciiTheme="minorHAnsi" w:hAnsiTheme="minorHAnsi" w:cstheme="minorHAnsi"/>
          <w:szCs w:val="22"/>
        </w:rPr>
      </w:pPr>
      <w:r w:rsidRPr="007B7CDE">
        <w:rPr>
          <w:rFonts w:asciiTheme="minorHAnsi" w:hAnsiTheme="minorHAnsi" w:cstheme="minorHAnsi"/>
          <w:szCs w:val="22"/>
        </w:rPr>
        <w:t xml:space="preserve">Entreprenören ska under Auktorisationstiden uppfylla de obligatoriska krav som </w:t>
      </w:r>
      <w:r w:rsidR="00C04330">
        <w:rPr>
          <w:rStyle w:val="FormatmallPartlist12ptChar"/>
          <w:rFonts w:asciiTheme="minorHAnsi" w:hAnsiTheme="minorHAnsi" w:cstheme="minorHAnsi"/>
          <w:bCs/>
          <w:lang w:val="sv-SE"/>
        </w:rPr>
        <w:t>Beställaren</w:t>
      </w:r>
      <w:r w:rsidRPr="007B7CDE">
        <w:rPr>
          <w:rFonts w:asciiTheme="minorHAnsi" w:hAnsiTheme="minorHAnsi" w:cstheme="minorHAnsi"/>
          <w:szCs w:val="22"/>
        </w:rPr>
        <w:t xml:space="preserve"> har ställt </w:t>
      </w:r>
      <w:r w:rsidRPr="003B72F3">
        <w:rPr>
          <w:rFonts w:asciiTheme="minorHAnsi" w:hAnsiTheme="minorHAnsi" w:cstheme="minorHAnsi"/>
          <w:szCs w:val="22"/>
        </w:rPr>
        <w:t>i de administrativa föreskrifterna.</w:t>
      </w:r>
    </w:p>
    <w:p w14:paraId="33E535C7" w14:textId="3831CC73"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7B7CDE">
        <w:rPr>
          <w:rFonts w:asciiTheme="minorHAnsi" w:hAnsiTheme="minorHAnsi" w:cstheme="minorHAnsi"/>
          <w:szCs w:val="22"/>
        </w:rPr>
        <w:t>Tjänsterna</w:t>
      </w:r>
      <w:r w:rsidRPr="00300374">
        <w:rPr>
          <w:rFonts w:asciiTheme="minorHAnsi" w:hAnsiTheme="minorHAnsi" w:cstheme="minorHAnsi"/>
          <w:szCs w:val="22"/>
        </w:rPr>
        <w:t xml:space="preserve"> ska genomföras fackmannamässigt, dvs. med den noggrannhet och omsorg som är sedvanlig inom branschen och i enlighet med </w:t>
      </w:r>
      <w:r w:rsidR="007236A1">
        <w:rPr>
          <w:rStyle w:val="FormatmallPartlist12ptChar"/>
          <w:rFonts w:asciiTheme="minorHAnsi" w:hAnsiTheme="minorHAnsi" w:cstheme="minorHAnsi"/>
          <w:bCs/>
          <w:lang w:val="sv-SE"/>
        </w:rPr>
        <w:t>Beställaren</w:t>
      </w:r>
      <w:r w:rsidRPr="00300374">
        <w:rPr>
          <w:rFonts w:asciiTheme="minorHAnsi" w:hAnsiTheme="minorHAnsi" w:cstheme="minorHAnsi"/>
          <w:szCs w:val="22"/>
        </w:rPr>
        <w:t xml:space="preserve"> vid var tid gällande avfallsföreskrifter. </w:t>
      </w:r>
    </w:p>
    <w:p w14:paraId="7B4CEC61" w14:textId="652D2CA3" w:rsid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Entreprenören ska tillsammans med </w:t>
      </w:r>
      <w:r w:rsidR="007236A1">
        <w:rPr>
          <w:rStyle w:val="FormatmallPartlist12ptChar"/>
          <w:rFonts w:asciiTheme="minorHAnsi" w:hAnsiTheme="minorHAnsi" w:cstheme="minorHAnsi"/>
          <w:bCs/>
          <w:lang w:val="sv-SE"/>
        </w:rPr>
        <w:t>Beställaren</w:t>
      </w:r>
      <w:r w:rsidR="007236A1" w:rsidRPr="00300374">
        <w:rPr>
          <w:rFonts w:asciiTheme="minorHAnsi" w:hAnsiTheme="minorHAnsi" w:cstheme="minorHAnsi"/>
          <w:szCs w:val="22"/>
        </w:rPr>
        <w:t xml:space="preserve"> </w:t>
      </w:r>
      <w:r w:rsidRPr="00300374">
        <w:rPr>
          <w:rFonts w:asciiTheme="minorHAnsi" w:hAnsiTheme="minorHAnsi" w:cstheme="minorHAnsi"/>
          <w:szCs w:val="22"/>
        </w:rPr>
        <w:t xml:space="preserve">verka för ökad återanvändning och återvinning av material samt bidra till utvecklingen av rationella, miljöanpassade och ekonomiska hämtningssystem. </w:t>
      </w:r>
    </w:p>
    <w:p w14:paraId="5C3CB379" w14:textId="41F133AB" w:rsidR="00C9024B" w:rsidRPr="00300374" w:rsidRDefault="007F0E65" w:rsidP="003B53B0">
      <w:pPr>
        <w:pStyle w:val="NumreratStycke111"/>
        <w:numPr>
          <w:ilvl w:val="3"/>
          <w:numId w:val="13"/>
        </w:numPr>
        <w:jc w:val="left"/>
        <w:rPr>
          <w:rFonts w:asciiTheme="minorHAnsi" w:hAnsiTheme="minorHAnsi" w:cstheme="minorHAnsi"/>
          <w:szCs w:val="22"/>
        </w:rPr>
      </w:pPr>
      <w:r w:rsidRPr="007F0E65">
        <w:rPr>
          <w:rFonts w:asciiTheme="minorHAnsi" w:hAnsiTheme="minorHAnsi" w:cstheme="minorHAnsi"/>
          <w:szCs w:val="22"/>
        </w:rPr>
        <w:t xml:space="preserve">Entreprenören ska kunna erbjuda fastighetsägaren </w:t>
      </w:r>
      <w:r w:rsidR="00FF6DFA">
        <w:rPr>
          <w:rFonts w:asciiTheme="minorHAnsi" w:hAnsiTheme="minorHAnsi" w:cstheme="minorHAnsi"/>
          <w:szCs w:val="22"/>
        </w:rPr>
        <w:t xml:space="preserve">ett </w:t>
      </w:r>
      <w:r w:rsidRPr="007F0E65">
        <w:rPr>
          <w:rFonts w:asciiTheme="minorHAnsi" w:hAnsiTheme="minorHAnsi" w:cstheme="minorHAnsi"/>
          <w:szCs w:val="22"/>
        </w:rPr>
        <w:t>byte av fosforfilter</w:t>
      </w:r>
      <w:r w:rsidR="00403BD7">
        <w:rPr>
          <w:rFonts w:asciiTheme="minorHAnsi" w:hAnsiTheme="minorHAnsi" w:cstheme="minorHAnsi"/>
          <w:szCs w:val="22"/>
        </w:rPr>
        <w:t xml:space="preserve"> </w:t>
      </w:r>
      <w:r w:rsidR="00403BD7" w:rsidRPr="00403BD7">
        <w:rPr>
          <w:rFonts w:asciiTheme="minorHAnsi" w:hAnsiTheme="minorHAnsi" w:cstheme="minorHAnsi"/>
          <w:szCs w:val="22"/>
        </w:rPr>
        <w:t xml:space="preserve">för </w:t>
      </w:r>
      <w:r w:rsidR="004976FC">
        <w:rPr>
          <w:rFonts w:asciiTheme="minorHAnsi" w:hAnsiTheme="minorHAnsi" w:cstheme="minorHAnsi"/>
          <w:szCs w:val="22"/>
        </w:rPr>
        <w:t>samtliga</w:t>
      </w:r>
      <w:r w:rsidR="00403BD7">
        <w:rPr>
          <w:rFonts w:asciiTheme="minorHAnsi" w:hAnsiTheme="minorHAnsi" w:cstheme="minorHAnsi"/>
          <w:szCs w:val="22"/>
        </w:rPr>
        <w:t xml:space="preserve"> </w:t>
      </w:r>
      <w:r w:rsidR="00E4216F" w:rsidRPr="00E4216F">
        <w:rPr>
          <w:rFonts w:asciiTheme="minorHAnsi" w:hAnsiTheme="minorHAnsi" w:cstheme="minorHAnsi"/>
          <w:szCs w:val="22"/>
        </w:rPr>
        <w:t>förekommande typer av anläggningar</w:t>
      </w:r>
      <w:r w:rsidR="00B95E44">
        <w:rPr>
          <w:rFonts w:asciiTheme="minorHAnsi" w:hAnsiTheme="minorHAnsi" w:cstheme="minorHAnsi"/>
          <w:szCs w:val="22"/>
        </w:rPr>
        <w:t xml:space="preserve"> </w:t>
      </w:r>
      <w:r w:rsidR="00E4216F" w:rsidRPr="00E4216F">
        <w:rPr>
          <w:rFonts w:asciiTheme="minorHAnsi" w:hAnsiTheme="minorHAnsi" w:cstheme="minorHAnsi"/>
          <w:szCs w:val="22"/>
        </w:rPr>
        <w:t xml:space="preserve">vilket </w:t>
      </w:r>
      <w:r w:rsidR="00B52053">
        <w:rPr>
          <w:rFonts w:asciiTheme="minorHAnsi" w:hAnsiTheme="minorHAnsi" w:cstheme="minorHAnsi"/>
          <w:szCs w:val="22"/>
        </w:rPr>
        <w:t>omfattar följande moment</w:t>
      </w:r>
      <w:r w:rsidR="00E4216F" w:rsidRPr="00E4216F">
        <w:rPr>
          <w:rFonts w:asciiTheme="minorHAnsi" w:hAnsiTheme="minorHAnsi" w:cstheme="minorHAnsi"/>
          <w:szCs w:val="22"/>
        </w:rPr>
        <w:t>:</w:t>
      </w:r>
      <w:r w:rsidR="00846DE6">
        <w:rPr>
          <w:rFonts w:asciiTheme="minorHAnsi" w:hAnsiTheme="minorHAnsi" w:cstheme="minorHAnsi"/>
          <w:szCs w:val="22"/>
        </w:rPr>
        <w:br/>
      </w:r>
      <w:r w:rsidR="003B53B0">
        <w:rPr>
          <w:rFonts w:asciiTheme="minorHAnsi" w:hAnsiTheme="minorHAnsi" w:cstheme="minorHAnsi"/>
          <w:szCs w:val="22"/>
        </w:rPr>
        <w:t xml:space="preserve">  - </w:t>
      </w:r>
      <w:r w:rsidR="00B84176" w:rsidRPr="00B84176">
        <w:rPr>
          <w:rFonts w:asciiTheme="minorHAnsi" w:hAnsiTheme="minorHAnsi" w:cstheme="minorHAnsi"/>
          <w:szCs w:val="22"/>
        </w:rPr>
        <w:t>Avlägsna det mättade fosforfiltret från befintlig anläggning</w:t>
      </w:r>
      <w:r w:rsidR="00E83E12" w:rsidRPr="00F9265E">
        <w:rPr>
          <w:rFonts w:asciiTheme="minorHAnsi" w:hAnsiTheme="minorHAnsi" w:cstheme="minorHAnsi"/>
          <w:szCs w:val="22"/>
        </w:rPr>
        <w:br/>
      </w:r>
      <w:r w:rsidR="003B53B0">
        <w:rPr>
          <w:rFonts w:asciiTheme="minorHAnsi" w:hAnsiTheme="minorHAnsi" w:cstheme="minorHAnsi"/>
          <w:szCs w:val="22"/>
        </w:rPr>
        <w:t xml:space="preserve">  - </w:t>
      </w:r>
      <w:r w:rsidR="00120DE5" w:rsidRPr="00120DE5">
        <w:rPr>
          <w:rFonts w:asciiTheme="minorHAnsi" w:hAnsiTheme="minorHAnsi" w:cstheme="minorHAnsi"/>
          <w:szCs w:val="22"/>
        </w:rPr>
        <w:t>Tillhandahålla och leverera nytt fosforfilter anpassat för respektive anläggningstyp</w:t>
      </w:r>
      <w:r w:rsidR="00FF3909" w:rsidRPr="00F9265E">
        <w:rPr>
          <w:rFonts w:asciiTheme="minorHAnsi" w:hAnsiTheme="minorHAnsi" w:cstheme="minorHAnsi"/>
          <w:szCs w:val="22"/>
        </w:rPr>
        <w:br/>
      </w:r>
      <w:r w:rsidR="003B53B0">
        <w:rPr>
          <w:rFonts w:asciiTheme="minorHAnsi" w:hAnsiTheme="minorHAnsi" w:cstheme="minorHAnsi"/>
          <w:szCs w:val="22"/>
        </w:rPr>
        <w:t xml:space="preserve">  - </w:t>
      </w:r>
      <w:r w:rsidR="00356B26" w:rsidRPr="00356B26">
        <w:rPr>
          <w:rFonts w:asciiTheme="minorHAnsi" w:hAnsiTheme="minorHAnsi" w:cstheme="minorHAnsi"/>
          <w:szCs w:val="22"/>
        </w:rPr>
        <w:t>Montera och ansluta det nya fosforfiltret i anläggningen enligt gällande tekniska krav</w:t>
      </w:r>
    </w:p>
    <w:p w14:paraId="48D05E0A" w14:textId="77777777" w:rsidR="00300374" w:rsidRPr="00AE7F3D" w:rsidRDefault="00300374" w:rsidP="00CA288A">
      <w:pPr>
        <w:pStyle w:val="Rubrik2"/>
        <w:numPr>
          <w:ilvl w:val="1"/>
          <w:numId w:val="13"/>
        </w:numPr>
        <w:spacing w:before="120" w:line="264" w:lineRule="auto"/>
        <w:jc w:val="both"/>
        <w:rPr>
          <w:rFonts w:cstheme="minorHAnsi"/>
          <w:szCs w:val="22"/>
        </w:rPr>
      </w:pPr>
      <w:bookmarkStart w:id="4" w:name="_Ref74213807"/>
      <w:r w:rsidRPr="00AE7F3D">
        <w:rPr>
          <w:rFonts w:cstheme="minorHAnsi"/>
          <w:szCs w:val="22"/>
        </w:rPr>
        <w:t>Behandling</w:t>
      </w:r>
      <w:bookmarkEnd w:id="4"/>
    </w:p>
    <w:p w14:paraId="7CB47CB2" w14:textId="2B3B7BA0" w:rsidR="00300374" w:rsidRPr="00C81A5E" w:rsidRDefault="00300374" w:rsidP="00CA288A">
      <w:pPr>
        <w:pStyle w:val="NumreratStycke111"/>
        <w:numPr>
          <w:ilvl w:val="2"/>
          <w:numId w:val="13"/>
        </w:numPr>
        <w:ind w:left="851" w:hanging="851"/>
        <w:rPr>
          <w:rFonts w:asciiTheme="minorHAnsi" w:hAnsiTheme="minorHAnsi" w:cstheme="minorHAnsi"/>
          <w:bCs/>
          <w:szCs w:val="22"/>
        </w:rPr>
      </w:pPr>
      <w:r w:rsidRPr="00C81A5E">
        <w:rPr>
          <w:rFonts w:asciiTheme="minorHAnsi" w:hAnsiTheme="minorHAnsi" w:cstheme="minorHAnsi"/>
          <w:bCs/>
          <w:szCs w:val="22"/>
        </w:rPr>
        <w:t>Entreprenören ansvarar för behandling av insamla</w:t>
      </w:r>
      <w:r w:rsidR="00C97CD2" w:rsidRPr="00C81A5E">
        <w:rPr>
          <w:rFonts w:asciiTheme="minorHAnsi" w:hAnsiTheme="minorHAnsi" w:cstheme="minorHAnsi"/>
          <w:bCs/>
          <w:szCs w:val="22"/>
        </w:rPr>
        <w:t xml:space="preserve">t filtermaterial. </w:t>
      </w:r>
      <w:r w:rsidRPr="00C81A5E">
        <w:rPr>
          <w:rFonts w:asciiTheme="minorHAnsi" w:hAnsiTheme="minorHAnsi" w:cstheme="minorHAnsi"/>
          <w:bCs/>
          <w:szCs w:val="22"/>
        </w:rPr>
        <w:t xml:space="preserve">Det innebär att Entreprenören såväl ansvarar för samtliga kostnader för behandlingen, som erhåller samtliga eventuella intäkter från behandlingen. </w:t>
      </w:r>
    </w:p>
    <w:p w14:paraId="3320BB6A" w14:textId="3C7A2615" w:rsidR="00300374" w:rsidRPr="00C81A5E" w:rsidRDefault="00300374" w:rsidP="00CA288A">
      <w:pPr>
        <w:pStyle w:val="NumreratStycke111"/>
        <w:numPr>
          <w:ilvl w:val="2"/>
          <w:numId w:val="13"/>
        </w:numPr>
        <w:ind w:left="851" w:hanging="851"/>
        <w:rPr>
          <w:rFonts w:asciiTheme="minorHAnsi" w:hAnsiTheme="minorHAnsi" w:cstheme="minorHAnsi"/>
          <w:szCs w:val="22"/>
        </w:rPr>
      </w:pPr>
      <w:r w:rsidRPr="00C81A5E">
        <w:rPr>
          <w:rFonts w:asciiTheme="minorHAnsi" w:hAnsiTheme="minorHAnsi" w:cstheme="minorHAnsi"/>
          <w:szCs w:val="22"/>
        </w:rPr>
        <w:t xml:space="preserve">Entreprenören ska vid behandlingen av </w:t>
      </w:r>
      <w:r w:rsidR="00AD5DA3" w:rsidRPr="00C81A5E">
        <w:rPr>
          <w:rFonts w:asciiTheme="minorHAnsi" w:hAnsiTheme="minorHAnsi" w:cstheme="minorHAnsi"/>
          <w:szCs w:val="22"/>
        </w:rPr>
        <w:t>avfallet</w:t>
      </w:r>
      <w:r w:rsidRPr="00C81A5E">
        <w:rPr>
          <w:rFonts w:asciiTheme="minorHAnsi" w:hAnsiTheme="minorHAnsi" w:cstheme="minorHAnsi"/>
          <w:szCs w:val="22"/>
        </w:rPr>
        <w:t xml:space="preserve"> följa avfallshierarkin i 15 kap. 10 § miljöbalken. </w:t>
      </w:r>
    </w:p>
    <w:p w14:paraId="0C008956" w14:textId="77777777" w:rsidR="00300374" w:rsidRPr="00773E0C" w:rsidRDefault="00300374" w:rsidP="00CA288A">
      <w:pPr>
        <w:pStyle w:val="Rubrik2"/>
        <w:numPr>
          <w:ilvl w:val="1"/>
          <w:numId w:val="13"/>
        </w:numPr>
        <w:spacing w:before="120" w:line="264" w:lineRule="auto"/>
        <w:jc w:val="both"/>
        <w:rPr>
          <w:rFonts w:cstheme="minorHAnsi"/>
          <w:szCs w:val="22"/>
        </w:rPr>
      </w:pPr>
      <w:bookmarkStart w:id="5" w:name="_Ref74148762"/>
      <w:r w:rsidRPr="00773E0C">
        <w:rPr>
          <w:rFonts w:cstheme="minorHAnsi"/>
          <w:szCs w:val="22"/>
        </w:rPr>
        <w:t xml:space="preserve">Information till kunder </w:t>
      </w:r>
      <w:proofErr w:type="gramStart"/>
      <w:r w:rsidRPr="00773E0C">
        <w:rPr>
          <w:rFonts w:cstheme="minorHAnsi"/>
          <w:szCs w:val="22"/>
        </w:rPr>
        <w:t>m.m.</w:t>
      </w:r>
      <w:proofErr w:type="gramEnd"/>
    </w:p>
    <w:p w14:paraId="47D578B0" w14:textId="1CEAFFE3" w:rsidR="00300374" w:rsidRPr="00773E0C" w:rsidRDefault="00300374" w:rsidP="00CA288A">
      <w:pPr>
        <w:pStyle w:val="NumreratStycke111"/>
        <w:numPr>
          <w:ilvl w:val="2"/>
          <w:numId w:val="13"/>
        </w:numPr>
        <w:rPr>
          <w:rFonts w:asciiTheme="minorHAnsi" w:hAnsiTheme="minorHAnsi" w:cstheme="minorHAnsi"/>
          <w:szCs w:val="22"/>
        </w:rPr>
      </w:pPr>
      <w:r w:rsidRPr="00773E0C">
        <w:rPr>
          <w:rFonts w:asciiTheme="minorHAnsi" w:hAnsiTheme="minorHAnsi" w:cstheme="minorHAnsi"/>
          <w:szCs w:val="22"/>
        </w:rPr>
        <w:t>Entreprenören ansvarar för kundtjänst.</w:t>
      </w:r>
    </w:p>
    <w:p w14:paraId="6383DCB7" w14:textId="77777777" w:rsidR="00300374" w:rsidRPr="00773E0C" w:rsidRDefault="00300374" w:rsidP="000A52FB">
      <w:pPr>
        <w:pStyle w:val="Rubrik2"/>
        <w:numPr>
          <w:ilvl w:val="1"/>
          <w:numId w:val="13"/>
        </w:numPr>
        <w:spacing w:before="120" w:line="264" w:lineRule="auto"/>
        <w:ind w:left="851" w:hanging="851"/>
        <w:jc w:val="both"/>
        <w:rPr>
          <w:rFonts w:cstheme="minorHAnsi"/>
          <w:szCs w:val="22"/>
        </w:rPr>
      </w:pPr>
      <w:bookmarkStart w:id="6" w:name="_Ref74213787"/>
      <w:r w:rsidRPr="00773E0C">
        <w:rPr>
          <w:rFonts w:cstheme="minorHAnsi"/>
          <w:szCs w:val="22"/>
        </w:rPr>
        <w:t>Fordon</w:t>
      </w:r>
      <w:bookmarkEnd w:id="6"/>
      <w:bookmarkEnd w:id="5"/>
    </w:p>
    <w:p w14:paraId="54B73E15" w14:textId="5532F435" w:rsidR="00300374" w:rsidRDefault="00300374" w:rsidP="00CA288A">
      <w:pPr>
        <w:pStyle w:val="NumreratStycke111"/>
        <w:numPr>
          <w:ilvl w:val="2"/>
          <w:numId w:val="13"/>
        </w:numPr>
        <w:rPr>
          <w:rFonts w:asciiTheme="minorHAnsi" w:hAnsiTheme="minorHAnsi" w:cstheme="minorHAnsi"/>
          <w:szCs w:val="22"/>
        </w:rPr>
      </w:pPr>
      <w:r w:rsidRPr="00300374">
        <w:rPr>
          <w:rFonts w:asciiTheme="minorHAnsi" w:hAnsiTheme="minorHAnsi" w:cstheme="minorHAnsi"/>
          <w:szCs w:val="22"/>
        </w:rPr>
        <w:t>Entreprenören ansvarar för anskaffning av fordon. De fordon som Entreprenören använder inom ramen för uppdraget ska vara besiktigade och godkända samt uppfylla de säkerhetskrav som gäller med avseende på uppdragets art. Fordonen ska inte vara tyngre än vad som svarar mot vägnätets bärighet och beskaffenhet i övrigt eller på annat sätt vara olämpliga för insamlingen.</w:t>
      </w:r>
    </w:p>
    <w:p w14:paraId="14D59129" w14:textId="77777777" w:rsidR="00300374" w:rsidRPr="00AE2FB4" w:rsidRDefault="00300374" w:rsidP="00AE2FB4">
      <w:pPr>
        <w:pStyle w:val="NumreratStycke111"/>
        <w:numPr>
          <w:ilvl w:val="2"/>
          <w:numId w:val="13"/>
        </w:numPr>
        <w:rPr>
          <w:rFonts w:asciiTheme="minorHAnsi" w:hAnsiTheme="minorHAnsi" w:cstheme="minorHAnsi"/>
          <w:szCs w:val="22"/>
        </w:rPr>
      </w:pPr>
      <w:r w:rsidRPr="00AE2FB4">
        <w:rPr>
          <w:rFonts w:asciiTheme="minorHAnsi" w:hAnsiTheme="minorHAnsi" w:cstheme="minorHAnsi"/>
          <w:szCs w:val="22"/>
        </w:rPr>
        <w:t>Samtliga tunga fordon som överstiger 3,5 ton som ska används i uppdraget ska vara försedda med:</w:t>
      </w:r>
    </w:p>
    <w:p w14:paraId="602E8A17" w14:textId="77777777" w:rsidR="00300374" w:rsidRPr="00300374" w:rsidRDefault="00300374" w:rsidP="00CA288A">
      <w:pPr>
        <w:pStyle w:val="Liststycke"/>
        <w:numPr>
          <w:ilvl w:val="0"/>
          <w:numId w:val="15"/>
        </w:numPr>
        <w:rPr>
          <w:rFonts w:cstheme="minorHAnsi"/>
        </w:rPr>
      </w:pPr>
      <w:r w:rsidRPr="00300374">
        <w:rPr>
          <w:rFonts w:cstheme="minorHAnsi"/>
        </w:rPr>
        <w:t>Backkamera och monitor</w:t>
      </w:r>
    </w:p>
    <w:p w14:paraId="74747708" w14:textId="77777777" w:rsidR="00300374" w:rsidRPr="00300374" w:rsidRDefault="00300374" w:rsidP="00CA288A">
      <w:pPr>
        <w:pStyle w:val="Liststycke"/>
        <w:numPr>
          <w:ilvl w:val="0"/>
          <w:numId w:val="15"/>
        </w:numPr>
        <w:rPr>
          <w:rFonts w:cstheme="minorHAnsi"/>
        </w:rPr>
      </w:pPr>
      <w:r w:rsidRPr="00300374">
        <w:rPr>
          <w:rFonts w:cstheme="minorHAnsi"/>
        </w:rPr>
        <w:t>Backvarnare</w:t>
      </w:r>
    </w:p>
    <w:p w14:paraId="33077694" w14:textId="77777777" w:rsidR="00300374" w:rsidRPr="00300374" w:rsidRDefault="00300374" w:rsidP="00CA288A">
      <w:pPr>
        <w:pStyle w:val="Liststycke"/>
        <w:numPr>
          <w:ilvl w:val="0"/>
          <w:numId w:val="15"/>
        </w:numPr>
        <w:rPr>
          <w:rFonts w:cstheme="minorHAnsi"/>
        </w:rPr>
      </w:pPr>
      <w:r w:rsidRPr="00300374">
        <w:rPr>
          <w:rFonts w:cstheme="minorHAnsi"/>
        </w:rPr>
        <w:t>Varningslykta med orangegult blinkande/pulserande sken</w:t>
      </w:r>
    </w:p>
    <w:p w14:paraId="405CCB3B" w14:textId="77777777" w:rsidR="00300374" w:rsidRPr="00300374" w:rsidRDefault="00300374" w:rsidP="00CA288A">
      <w:pPr>
        <w:pStyle w:val="Liststycke"/>
        <w:numPr>
          <w:ilvl w:val="0"/>
          <w:numId w:val="15"/>
        </w:numPr>
        <w:rPr>
          <w:rFonts w:cstheme="minorHAnsi"/>
        </w:rPr>
      </w:pPr>
      <w:r w:rsidRPr="00300374">
        <w:rPr>
          <w:rFonts w:cstheme="minorHAnsi"/>
        </w:rPr>
        <w:t>Alkolås</w:t>
      </w:r>
    </w:p>
    <w:p w14:paraId="42ED6A81" w14:textId="77777777" w:rsidR="00300374" w:rsidRPr="00300374" w:rsidRDefault="00300374" w:rsidP="00CA288A">
      <w:pPr>
        <w:pStyle w:val="Liststycke"/>
        <w:numPr>
          <w:ilvl w:val="0"/>
          <w:numId w:val="15"/>
        </w:numPr>
        <w:rPr>
          <w:rFonts w:cstheme="minorHAnsi"/>
        </w:rPr>
      </w:pPr>
      <w:r w:rsidRPr="00300374">
        <w:rPr>
          <w:rFonts w:cstheme="minorHAnsi"/>
        </w:rPr>
        <w:t>Trådlös handsfreeutrustning för förarens mobiltelefon</w:t>
      </w:r>
    </w:p>
    <w:p w14:paraId="291BA910" w14:textId="77777777" w:rsidR="00300374" w:rsidRPr="00300374" w:rsidRDefault="00300374" w:rsidP="00CA288A">
      <w:pPr>
        <w:pStyle w:val="Liststycke"/>
        <w:numPr>
          <w:ilvl w:val="0"/>
          <w:numId w:val="15"/>
        </w:numPr>
        <w:rPr>
          <w:rFonts w:cstheme="minorHAnsi"/>
        </w:rPr>
      </w:pPr>
      <w:r w:rsidRPr="00300374">
        <w:rPr>
          <w:rFonts w:cstheme="minorHAnsi"/>
        </w:rPr>
        <w:lastRenderedPageBreak/>
        <w:t>Brandsläckare av godkänd typ</w:t>
      </w:r>
    </w:p>
    <w:p w14:paraId="25318841" w14:textId="77777777" w:rsidR="00300374" w:rsidRPr="00300374" w:rsidRDefault="00300374" w:rsidP="00CA288A">
      <w:pPr>
        <w:pStyle w:val="Liststycke"/>
        <w:numPr>
          <w:ilvl w:val="0"/>
          <w:numId w:val="15"/>
        </w:numPr>
        <w:rPr>
          <w:rFonts w:cstheme="minorHAnsi"/>
        </w:rPr>
      </w:pPr>
      <w:r w:rsidRPr="00300374">
        <w:rPr>
          <w:rFonts w:cstheme="minorHAnsi"/>
        </w:rPr>
        <w:t>Saneringsutrustning för oljeläckage</w:t>
      </w:r>
    </w:p>
    <w:p w14:paraId="7844FD5A" w14:textId="3709B316" w:rsidR="00300374" w:rsidRPr="00300374" w:rsidRDefault="00D51EAA" w:rsidP="00CA288A">
      <w:pPr>
        <w:pStyle w:val="Liststycke"/>
        <w:numPr>
          <w:ilvl w:val="0"/>
          <w:numId w:val="15"/>
        </w:numPr>
        <w:rPr>
          <w:rFonts w:cstheme="minorHAnsi"/>
        </w:rPr>
      </w:pPr>
      <w:r w:rsidRPr="00300374">
        <w:rPr>
          <w:rFonts w:cstheme="minorHAnsi"/>
        </w:rPr>
        <w:t>Hydraulvätskor</w:t>
      </w:r>
      <w:r w:rsidR="00300374" w:rsidRPr="00300374">
        <w:rPr>
          <w:rFonts w:cstheme="minorHAnsi"/>
        </w:rPr>
        <w:t xml:space="preserve"> ska uppfylla miljökraven i svensk standard SS 15 54 34.</w:t>
      </w:r>
    </w:p>
    <w:p w14:paraId="00722E2B" w14:textId="77777777" w:rsidR="00300374" w:rsidRPr="00300374" w:rsidRDefault="00300374" w:rsidP="00CA288A">
      <w:pPr>
        <w:pStyle w:val="NumreratStycke111"/>
        <w:numPr>
          <w:ilvl w:val="2"/>
          <w:numId w:val="13"/>
        </w:numPr>
        <w:rPr>
          <w:rFonts w:asciiTheme="minorHAnsi" w:hAnsiTheme="minorHAnsi" w:cstheme="minorHAnsi"/>
          <w:szCs w:val="22"/>
        </w:rPr>
      </w:pPr>
      <w:r w:rsidRPr="00300374">
        <w:rPr>
          <w:rFonts w:asciiTheme="minorHAnsi" w:hAnsiTheme="minorHAnsi" w:cstheme="minorHAnsi"/>
          <w:szCs w:val="22"/>
        </w:rPr>
        <w:t>Tunga fordon som överstiger 3,5 ton ska som lägst uppfylla utsläppskrav motsvarande Euro VI eller senare, samt vara registrerade för något av följande drivmedel:</w:t>
      </w:r>
    </w:p>
    <w:p w14:paraId="3761D2EE" w14:textId="77777777" w:rsidR="00300374" w:rsidRPr="00300374" w:rsidRDefault="00300374" w:rsidP="00300374">
      <w:pPr>
        <w:pStyle w:val="PunktlistaNormaltindrag"/>
        <w:rPr>
          <w:rFonts w:asciiTheme="minorHAnsi" w:hAnsiTheme="minorHAnsi" w:cstheme="minorHAnsi"/>
          <w:szCs w:val="22"/>
        </w:rPr>
      </w:pPr>
      <w:r w:rsidRPr="00300374">
        <w:rPr>
          <w:rFonts w:asciiTheme="minorHAnsi" w:hAnsiTheme="minorHAnsi" w:cstheme="minorHAnsi"/>
          <w:szCs w:val="22"/>
        </w:rPr>
        <w:t>el (omfattar även elhybrider och laddhybrider som kombineras med annat förnybart drivmedel för sin framdrift).</w:t>
      </w:r>
    </w:p>
    <w:p w14:paraId="3EE5CDDA" w14:textId="77777777" w:rsidR="00300374" w:rsidRPr="00300374" w:rsidRDefault="00300374" w:rsidP="00300374">
      <w:pPr>
        <w:pStyle w:val="PunktlistaNormaltindrag"/>
        <w:rPr>
          <w:rFonts w:asciiTheme="minorHAnsi" w:hAnsiTheme="minorHAnsi" w:cstheme="minorHAnsi"/>
          <w:szCs w:val="22"/>
        </w:rPr>
      </w:pPr>
      <w:r w:rsidRPr="00300374">
        <w:rPr>
          <w:rFonts w:asciiTheme="minorHAnsi" w:hAnsiTheme="minorHAnsi" w:cstheme="minorHAnsi"/>
          <w:szCs w:val="22"/>
        </w:rPr>
        <w:t>fordonsgas (biogas/metangas).</w:t>
      </w:r>
    </w:p>
    <w:p w14:paraId="1116FDE3" w14:textId="77777777" w:rsidR="00300374" w:rsidRPr="00300374" w:rsidRDefault="00300374" w:rsidP="00300374">
      <w:pPr>
        <w:pStyle w:val="PunktlistaNormaltindrag"/>
        <w:rPr>
          <w:rFonts w:asciiTheme="minorHAnsi" w:hAnsiTheme="minorHAnsi" w:cstheme="minorHAnsi"/>
          <w:szCs w:val="22"/>
        </w:rPr>
      </w:pPr>
      <w:r w:rsidRPr="00300374">
        <w:rPr>
          <w:rFonts w:asciiTheme="minorHAnsi" w:hAnsiTheme="minorHAnsi" w:cstheme="minorHAnsi"/>
          <w:szCs w:val="22"/>
        </w:rPr>
        <w:t>alkohol (dieseletanol ED95).</w:t>
      </w:r>
    </w:p>
    <w:p w14:paraId="3A16B133" w14:textId="77777777" w:rsidR="00300374" w:rsidRPr="00300374" w:rsidRDefault="00300374" w:rsidP="00300374">
      <w:pPr>
        <w:pStyle w:val="PunktlistaNormaltindrag"/>
        <w:rPr>
          <w:rFonts w:asciiTheme="minorHAnsi" w:hAnsiTheme="minorHAnsi" w:cstheme="minorHAnsi"/>
          <w:szCs w:val="22"/>
        </w:rPr>
      </w:pPr>
      <w:r w:rsidRPr="00300374">
        <w:rPr>
          <w:rFonts w:asciiTheme="minorHAnsi" w:hAnsiTheme="minorHAnsi" w:cstheme="minorHAnsi"/>
          <w:szCs w:val="22"/>
        </w:rPr>
        <w:t>annat förnybart drivmedel enligt Transportstyrelens vägtrafikregister.</w:t>
      </w:r>
    </w:p>
    <w:p w14:paraId="1398D329" w14:textId="77777777" w:rsidR="00300374" w:rsidRPr="00300374" w:rsidRDefault="00300374" w:rsidP="00300374">
      <w:pPr>
        <w:pStyle w:val="PunktlistaNormaltindrag"/>
        <w:rPr>
          <w:rFonts w:asciiTheme="minorHAnsi" w:hAnsiTheme="minorHAnsi" w:cstheme="minorHAnsi"/>
          <w:szCs w:val="22"/>
        </w:rPr>
      </w:pPr>
      <w:r w:rsidRPr="00300374">
        <w:rPr>
          <w:rFonts w:asciiTheme="minorHAnsi" w:hAnsiTheme="minorHAnsi" w:cstheme="minorHAnsi"/>
          <w:szCs w:val="22"/>
        </w:rPr>
        <w:t>100% syntetisk diesel (HVO), biodiesel (RME eller FAME), bränslecell (vätgas) eller DME, om fordonet är godkänt av fordonstillverkaren för detta.</w:t>
      </w:r>
    </w:p>
    <w:p w14:paraId="68E9995E" w14:textId="0FDA0A3C"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Fordon med en högsta vikt som inte överstiger 3,5 ton ska enligt uppgifter i Transport</w:t>
      </w:r>
      <w:r w:rsidR="000D23D2">
        <w:rPr>
          <w:rFonts w:asciiTheme="minorHAnsi" w:hAnsiTheme="minorHAnsi" w:cstheme="minorHAnsi"/>
          <w:szCs w:val="22"/>
        </w:rPr>
        <w:t>-</w:t>
      </w:r>
      <w:r w:rsidR="000D23D2">
        <w:rPr>
          <w:rFonts w:asciiTheme="minorHAnsi" w:hAnsiTheme="minorHAnsi" w:cstheme="minorHAnsi"/>
          <w:szCs w:val="22"/>
        </w:rPr>
        <w:br/>
      </w:r>
      <w:r w:rsidRPr="00300374">
        <w:rPr>
          <w:rFonts w:asciiTheme="minorHAnsi" w:hAnsiTheme="minorHAnsi" w:cstheme="minorHAnsi"/>
          <w:szCs w:val="22"/>
        </w:rPr>
        <w:t>styrelsens vägtrafikregister ha ett maximalt skattegrundande utsläppsvärde (WLTP) enligt något av följande alternativ:</w:t>
      </w:r>
    </w:p>
    <w:p w14:paraId="64ADA44E" w14:textId="77777777" w:rsidR="00300374" w:rsidRPr="00300374" w:rsidRDefault="00300374" w:rsidP="00300374">
      <w:pPr>
        <w:pStyle w:val="PunktlistaNormaltindrag"/>
        <w:rPr>
          <w:rFonts w:asciiTheme="minorHAnsi" w:hAnsiTheme="minorHAnsi" w:cstheme="minorHAnsi"/>
          <w:szCs w:val="22"/>
        </w:rPr>
      </w:pPr>
      <w:r w:rsidRPr="00300374">
        <w:rPr>
          <w:rFonts w:asciiTheme="minorHAnsi" w:hAnsiTheme="minorHAnsi" w:cstheme="minorHAnsi"/>
          <w:szCs w:val="22"/>
        </w:rPr>
        <w:t>215 gram koldioxid per kilometer,</w:t>
      </w:r>
    </w:p>
    <w:p w14:paraId="74853985" w14:textId="77777777" w:rsidR="00300374" w:rsidRPr="00300374" w:rsidRDefault="00300374" w:rsidP="00300374">
      <w:pPr>
        <w:pStyle w:val="PunktlistaNormaltindrag"/>
        <w:rPr>
          <w:rFonts w:asciiTheme="minorHAnsi" w:hAnsiTheme="minorHAnsi" w:cstheme="minorHAnsi"/>
          <w:szCs w:val="22"/>
        </w:rPr>
      </w:pPr>
      <w:r w:rsidRPr="00300374">
        <w:rPr>
          <w:rFonts w:asciiTheme="minorHAnsi" w:hAnsiTheme="minorHAnsi" w:cstheme="minorHAnsi"/>
          <w:szCs w:val="22"/>
        </w:rPr>
        <w:t>230 gram koldioxid per kilometer, om fordonet är godkänt av fordonstillverkaren för HVO100 eller annat biodrivmedel (utöver fordonsgas, etanol eller annan gas än gasol), eller</w:t>
      </w:r>
    </w:p>
    <w:p w14:paraId="35FCA6D1" w14:textId="77777777" w:rsidR="00300374" w:rsidRPr="00300374" w:rsidRDefault="00300374" w:rsidP="00300374">
      <w:pPr>
        <w:pStyle w:val="PunktlistaNormaltindrag"/>
        <w:rPr>
          <w:rFonts w:asciiTheme="minorHAnsi" w:hAnsiTheme="minorHAnsi" w:cstheme="minorHAnsi"/>
          <w:szCs w:val="22"/>
        </w:rPr>
      </w:pPr>
      <w:r w:rsidRPr="00300374">
        <w:rPr>
          <w:rFonts w:asciiTheme="minorHAnsi" w:hAnsiTheme="minorHAnsi" w:cstheme="minorHAnsi"/>
          <w:szCs w:val="22"/>
        </w:rPr>
        <w:t>290 gram koldioxid per kilometer, om fordonet är godkänt för fordonsgas, etanol, eller annan gas än gasol.</w:t>
      </w:r>
    </w:p>
    <w:p w14:paraId="38987160" w14:textId="77777777" w:rsidR="00300374" w:rsidRPr="00300374" w:rsidRDefault="00300374" w:rsidP="00CA288A">
      <w:pPr>
        <w:pStyle w:val="Rubrik2"/>
        <w:numPr>
          <w:ilvl w:val="1"/>
          <w:numId w:val="13"/>
        </w:numPr>
        <w:spacing w:before="120" w:line="264" w:lineRule="auto"/>
        <w:jc w:val="both"/>
        <w:rPr>
          <w:rFonts w:cstheme="minorHAnsi"/>
          <w:szCs w:val="22"/>
        </w:rPr>
      </w:pPr>
      <w:bookmarkStart w:id="7" w:name="_Ref74213783"/>
      <w:r w:rsidRPr="00300374">
        <w:rPr>
          <w:rFonts w:cstheme="minorHAnsi"/>
          <w:szCs w:val="22"/>
        </w:rPr>
        <w:t>Rapportering</w:t>
      </w:r>
      <w:bookmarkEnd w:id="7"/>
    </w:p>
    <w:p w14:paraId="4B42345C" w14:textId="40CB3AE9" w:rsidR="00300374" w:rsidRPr="00300374" w:rsidRDefault="00834239" w:rsidP="00CA288A">
      <w:pPr>
        <w:pStyle w:val="NumreratStycke111"/>
        <w:numPr>
          <w:ilvl w:val="2"/>
          <w:numId w:val="13"/>
        </w:numPr>
        <w:ind w:left="851" w:hanging="851"/>
        <w:rPr>
          <w:rFonts w:asciiTheme="minorHAnsi" w:hAnsiTheme="minorHAnsi" w:cstheme="minorHAnsi"/>
          <w:szCs w:val="22"/>
        </w:rPr>
      </w:pPr>
      <w:r w:rsidRPr="00834239">
        <w:rPr>
          <w:rFonts w:asciiTheme="minorHAnsi" w:hAnsiTheme="minorHAnsi" w:cstheme="minorHAnsi"/>
          <w:szCs w:val="22"/>
        </w:rPr>
        <w:t xml:space="preserve">Entreprenören ska </w:t>
      </w:r>
      <w:r w:rsidR="00C81A5E">
        <w:rPr>
          <w:rFonts w:asciiTheme="minorHAnsi" w:hAnsiTheme="minorHAnsi" w:cstheme="minorHAnsi"/>
          <w:szCs w:val="22"/>
        </w:rPr>
        <w:t xml:space="preserve">månadsvis </w:t>
      </w:r>
      <w:r w:rsidRPr="00834239">
        <w:rPr>
          <w:rFonts w:asciiTheme="minorHAnsi" w:hAnsiTheme="minorHAnsi" w:cstheme="minorHAnsi"/>
          <w:szCs w:val="22"/>
        </w:rPr>
        <w:t>rapportera</w:t>
      </w:r>
      <w:r w:rsidR="006F1517">
        <w:rPr>
          <w:rFonts w:asciiTheme="minorHAnsi" w:hAnsiTheme="minorHAnsi" w:cstheme="minorHAnsi"/>
          <w:szCs w:val="22"/>
        </w:rPr>
        <w:t xml:space="preserve"> enligt Beställarens rapporteringsmall. Rapportering sker som senast </w:t>
      </w:r>
      <w:r w:rsidR="00C235C6" w:rsidRPr="00C235C6">
        <w:rPr>
          <w:rFonts w:asciiTheme="minorHAnsi" w:hAnsiTheme="minorHAnsi" w:cstheme="minorHAnsi"/>
          <w:szCs w:val="22"/>
        </w:rPr>
        <w:t>5 dagar efter innevarande månad</w:t>
      </w:r>
      <w:r w:rsidR="006F1517" w:rsidRPr="00C235C6">
        <w:rPr>
          <w:rFonts w:asciiTheme="minorHAnsi" w:hAnsiTheme="minorHAnsi" w:cstheme="minorHAnsi"/>
          <w:szCs w:val="22"/>
        </w:rPr>
        <w:t xml:space="preserve">. </w:t>
      </w:r>
      <w:r w:rsidRPr="00834239">
        <w:rPr>
          <w:rFonts w:asciiTheme="minorHAnsi" w:hAnsiTheme="minorHAnsi" w:cstheme="minorHAnsi"/>
          <w:szCs w:val="22"/>
        </w:rPr>
        <w:t>Beställaren tillhandahåller en rapport</w:t>
      </w:r>
      <w:r w:rsidR="003934E0">
        <w:rPr>
          <w:rFonts w:asciiTheme="minorHAnsi" w:hAnsiTheme="minorHAnsi" w:cstheme="minorHAnsi"/>
          <w:szCs w:val="22"/>
        </w:rPr>
        <w:t>-</w:t>
      </w:r>
      <w:proofErr w:type="spellStart"/>
      <w:r w:rsidRPr="00834239">
        <w:rPr>
          <w:rFonts w:asciiTheme="minorHAnsi" w:hAnsiTheme="minorHAnsi" w:cstheme="minorHAnsi"/>
          <w:szCs w:val="22"/>
        </w:rPr>
        <w:t>eringsmall</w:t>
      </w:r>
      <w:proofErr w:type="spellEnd"/>
      <w:r w:rsidRPr="00834239">
        <w:rPr>
          <w:rFonts w:asciiTheme="minorHAnsi" w:hAnsiTheme="minorHAnsi" w:cstheme="minorHAnsi"/>
          <w:szCs w:val="22"/>
        </w:rPr>
        <w:t>.</w:t>
      </w:r>
    </w:p>
    <w:p w14:paraId="45DF8803" w14:textId="3E7867B0"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Entreprenörens rapporter ska innehålla information </w:t>
      </w:r>
      <w:r w:rsidR="00C81A5E">
        <w:rPr>
          <w:rFonts w:asciiTheme="minorHAnsi" w:hAnsiTheme="minorHAnsi" w:cstheme="minorHAnsi"/>
          <w:szCs w:val="22"/>
        </w:rPr>
        <w:t>enligt Beställarens rapporteringsmall.</w:t>
      </w:r>
    </w:p>
    <w:p w14:paraId="2B71A5B8" w14:textId="12B940BF" w:rsidR="00300374" w:rsidRPr="00300374" w:rsidRDefault="00834239" w:rsidP="00300374">
      <w:pPr>
        <w:pStyle w:val="PunktlistaNormaltindrag"/>
        <w:rPr>
          <w:rFonts w:asciiTheme="minorHAnsi" w:hAnsiTheme="minorHAnsi" w:cstheme="minorHAnsi"/>
          <w:color w:val="000000" w:themeColor="text1"/>
          <w:szCs w:val="22"/>
        </w:rPr>
      </w:pPr>
      <w:r>
        <w:rPr>
          <w:rFonts w:asciiTheme="minorHAnsi" w:hAnsiTheme="minorHAnsi" w:cstheme="minorHAnsi"/>
          <w:color w:val="000000" w:themeColor="text1"/>
          <w:szCs w:val="22"/>
        </w:rPr>
        <w:t>Insamlingsdatum</w:t>
      </w:r>
    </w:p>
    <w:p w14:paraId="41EF5A63" w14:textId="095A4D7C" w:rsidR="00300374" w:rsidRPr="00300374" w:rsidRDefault="00834239" w:rsidP="00300374">
      <w:pPr>
        <w:pStyle w:val="PunktlistaNormaltindrag"/>
        <w:rPr>
          <w:rFonts w:asciiTheme="minorHAnsi" w:hAnsiTheme="minorHAnsi" w:cstheme="minorHAnsi"/>
          <w:color w:val="000000" w:themeColor="text1"/>
          <w:szCs w:val="22"/>
        </w:rPr>
      </w:pPr>
      <w:r>
        <w:rPr>
          <w:rFonts w:asciiTheme="minorHAnsi" w:hAnsiTheme="minorHAnsi" w:cstheme="minorHAnsi"/>
          <w:color w:val="000000" w:themeColor="text1"/>
          <w:szCs w:val="22"/>
        </w:rPr>
        <w:t>Fastighetsbeteckning</w:t>
      </w:r>
    </w:p>
    <w:p w14:paraId="166B59F0" w14:textId="4F710578" w:rsidR="00300374" w:rsidRPr="00300374" w:rsidRDefault="00834239" w:rsidP="00300374">
      <w:pPr>
        <w:pStyle w:val="PunktlistaNormaltindrag"/>
        <w:rPr>
          <w:rFonts w:asciiTheme="minorHAnsi" w:hAnsiTheme="minorHAnsi" w:cstheme="minorHAnsi"/>
          <w:szCs w:val="22"/>
        </w:rPr>
      </w:pPr>
      <w:r>
        <w:rPr>
          <w:rFonts w:asciiTheme="minorHAnsi" w:hAnsiTheme="minorHAnsi" w:cstheme="minorHAnsi"/>
          <w:szCs w:val="22"/>
        </w:rPr>
        <w:t>Antal fosforfällor</w:t>
      </w:r>
    </w:p>
    <w:p w14:paraId="2F661B17" w14:textId="6F62CFD0" w:rsidR="00300374" w:rsidRPr="00300374" w:rsidRDefault="00834239" w:rsidP="00300374">
      <w:pPr>
        <w:pStyle w:val="PunktlistaNormaltindrag"/>
        <w:rPr>
          <w:rFonts w:asciiTheme="minorHAnsi" w:hAnsiTheme="minorHAnsi" w:cstheme="minorHAnsi"/>
          <w:szCs w:val="22"/>
        </w:rPr>
      </w:pPr>
      <w:r>
        <w:rPr>
          <w:rFonts w:asciiTheme="minorHAnsi" w:hAnsiTheme="minorHAnsi" w:cstheme="minorHAnsi"/>
          <w:szCs w:val="22"/>
        </w:rPr>
        <w:t>Antal kilo</w:t>
      </w:r>
    </w:p>
    <w:p w14:paraId="152C2F56" w14:textId="503FA354" w:rsidR="00300374" w:rsidRPr="00300374" w:rsidRDefault="00834239" w:rsidP="00300374">
      <w:pPr>
        <w:pStyle w:val="PunktlistaNormaltindrag"/>
        <w:rPr>
          <w:rFonts w:asciiTheme="minorHAnsi" w:hAnsiTheme="minorHAnsi" w:cstheme="minorHAnsi"/>
          <w:szCs w:val="22"/>
        </w:rPr>
      </w:pPr>
      <w:r>
        <w:rPr>
          <w:rFonts w:asciiTheme="minorHAnsi" w:hAnsiTheme="minorHAnsi" w:cstheme="minorHAnsi"/>
          <w:szCs w:val="22"/>
        </w:rPr>
        <w:t>Mottagaradress/anläggning</w:t>
      </w:r>
    </w:p>
    <w:p w14:paraId="5B20B435" w14:textId="309409D0" w:rsidR="00300374" w:rsidRPr="00300374" w:rsidRDefault="00834239" w:rsidP="00300374">
      <w:pPr>
        <w:pStyle w:val="PunktlistaNormaltindrag"/>
        <w:rPr>
          <w:rFonts w:asciiTheme="minorHAnsi" w:hAnsiTheme="minorHAnsi" w:cstheme="minorHAnsi"/>
          <w:szCs w:val="22"/>
        </w:rPr>
      </w:pPr>
      <w:r>
        <w:rPr>
          <w:rFonts w:asciiTheme="minorHAnsi" w:hAnsiTheme="minorHAnsi" w:cstheme="minorHAnsi"/>
          <w:szCs w:val="22"/>
        </w:rPr>
        <w:t>Behandlingsmetod</w:t>
      </w:r>
    </w:p>
    <w:p w14:paraId="10AE376A" w14:textId="74E488EA" w:rsidR="00300374" w:rsidRDefault="00834239" w:rsidP="00300374">
      <w:pPr>
        <w:pStyle w:val="PunktlistaNormaltindrag"/>
        <w:rPr>
          <w:rFonts w:asciiTheme="minorHAnsi" w:hAnsiTheme="minorHAnsi" w:cstheme="minorHAnsi"/>
          <w:szCs w:val="22"/>
        </w:rPr>
      </w:pPr>
      <w:r>
        <w:rPr>
          <w:rFonts w:asciiTheme="minorHAnsi" w:hAnsiTheme="minorHAnsi" w:cstheme="minorHAnsi"/>
          <w:szCs w:val="22"/>
        </w:rPr>
        <w:t>Geografiskt spridningsområde</w:t>
      </w:r>
      <w:r w:rsidR="00893F43">
        <w:rPr>
          <w:rFonts w:asciiTheme="minorHAnsi" w:hAnsiTheme="minorHAnsi" w:cstheme="minorHAnsi"/>
          <w:szCs w:val="22"/>
        </w:rPr>
        <w:t>/kommun</w:t>
      </w:r>
    </w:p>
    <w:p w14:paraId="21C0BF09" w14:textId="26FA1417" w:rsidR="00C9217E" w:rsidRPr="00300374" w:rsidRDefault="00C9217E" w:rsidP="00050866">
      <w:pPr>
        <w:pStyle w:val="PunktlistaNormaltindrag"/>
        <w:numPr>
          <w:ilvl w:val="0"/>
          <w:numId w:val="0"/>
        </w:numPr>
        <w:ind w:left="851"/>
        <w:rPr>
          <w:rFonts w:asciiTheme="minorHAnsi" w:hAnsiTheme="minorHAnsi" w:cstheme="minorHAnsi"/>
          <w:szCs w:val="22"/>
        </w:rPr>
      </w:pPr>
      <w:r>
        <w:rPr>
          <w:rFonts w:asciiTheme="minorHAnsi" w:hAnsiTheme="minorHAnsi" w:cstheme="minorHAnsi"/>
          <w:szCs w:val="22"/>
        </w:rPr>
        <w:lastRenderedPageBreak/>
        <w:t xml:space="preserve">Entreprenören ska </w:t>
      </w:r>
      <w:r w:rsidR="00602C69">
        <w:rPr>
          <w:rFonts w:asciiTheme="minorHAnsi" w:hAnsiTheme="minorHAnsi" w:cstheme="minorHAnsi"/>
          <w:szCs w:val="22"/>
        </w:rPr>
        <w:t xml:space="preserve">på begäran av beställaren </w:t>
      </w:r>
      <w:r w:rsidR="007A73EB">
        <w:rPr>
          <w:rFonts w:asciiTheme="minorHAnsi" w:hAnsiTheme="minorHAnsi" w:cstheme="minorHAnsi"/>
          <w:szCs w:val="22"/>
        </w:rPr>
        <w:t xml:space="preserve">även </w:t>
      </w:r>
      <w:r w:rsidR="00FA629F">
        <w:rPr>
          <w:rFonts w:asciiTheme="minorHAnsi" w:hAnsiTheme="minorHAnsi" w:cstheme="minorHAnsi"/>
          <w:szCs w:val="22"/>
        </w:rPr>
        <w:t xml:space="preserve">kunna </w:t>
      </w:r>
      <w:r w:rsidR="00602C69">
        <w:rPr>
          <w:rFonts w:asciiTheme="minorHAnsi" w:hAnsiTheme="minorHAnsi" w:cstheme="minorHAnsi"/>
          <w:szCs w:val="22"/>
        </w:rPr>
        <w:t xml:space="preserve">uppge </w:t>
      </w:r>
      <w:r w:rsidR="00FC3222">
        <w:rPr>
          <w:rFonts w:asciiTheme="minorHAnsi" w:hAnsiTheme="minorHAnsi" w:cstheme="minorHAnsi"/>
          <w:szCs w:val="22"/>
        </w:rPr>
        <w:t xml:space="preserve">fastighetsägarens </w:t>
      </w:r>
      <w:r w:rsidR="00E01F48">
        <w:rPr>
          <w:rFonts w:asciiTheme="minorHAnsi" w:hAnsiTheme="minorHAnsi" w:cstheme="minorHAnsi"/>
          <w:szCs w:val="22"/>
        </w:rPr>
        <w:t xml:space="preserve">kostnader </w:t>
      </w:r>
      <w:r w:rsidR="00FC3222">
        <w:rPr>
          <w:rFonts w:asciiTheme="minorHAnsi" w:hAnsiTheme="minorHAnsi" w:cstheme="minorHAnsi"/>
          <w:szCs w:val="22"/>
        </w:rPr>
        <w:t xml:space="preserve">för respektive tjänst som entreprenören </w:t>
      </w:r>
      <w:r w:rsidR="00E86899">
        <w:rPr>
          <w:rFonts w:asciiTheme="minorHAnsi" w:hAnsiTheme="minorHAnsi" w:cstheme="minorHAnsi"/>
          <w:szCs w:val="22"/>
        </w:rPr>
        <w:t>kan utföra.</w:t>
      </w:r>
    </w:p>
    <w:p w14:paraId="06908F0A" w14:textId="77777777" w:rsidR="00300374" w:rsidRPr="00300374" w:rsidRDefault="00300374" w:rsidP="00CA288A">
      <w:pPr>
        <w:pStyle w:val="Rubrik2"/>
        <w:numPr>
          <w:ilvl w:val="1"/>
          <w:numId w:val="13"/>
        </w:numPr>
        <w:spacing w:before="120" w:line="264" w:lineRule="auto"/>
        <w:jc w:val="both"/>
        <w:rPr>
          <w:rFonts w:cstheme="minorHAnsi"/>
          <w:szCs w:val="22"/>
        </w:rPr>
      </w:pPr>
      <w:r w:rsidRPr="00300374">
        <w:rPr>
          <w:rFonts w:cstheme="minorHAnsi"/>
          <w:szCs w:val="22"/>
        </w:rPr>
        <w:t>Kvalitetsledningssystem</w:t>
      </w:r>
    </w:p>
    <w:p w14:paraId="72CC2894" w14:textId="77777777"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Entreprenören ska för sin verksamhet ha ett kvalitetsledningssystem.</w:t>
      </w:r>
    </w:p>
    <w:p w14:paraId="1D3DAD94" w14:textId="77777777"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Kvalitetsledningssystemet ska minst innehålla delarna kvalitetskontroll (avvikelsehanteringssystem), kvalitetsstyrning (dokumenterade rutiner), kvalitetssäkring (mätbara mål som följs upp) och kvalitetsutveckling (förbättra och utveckla verksamheten).</w:t>
      </w:r>
    </w:p>
    <w:p w14:paraId="6238CB53" w14:textId="4F9FD117"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Kravet uppfylls exempelvis genom arbete enligt certifierad ISO-standard, likvärdigt eget </w:t>
      </w:r>
      <w:r w:rsidR="003934E0">
        <w:rPr>
          <w:rFonts w:asciiTheme="minorHAnsi" w:hAnsiTheme="minorHAnsi" w:cstheme="minorHAnsi"/>
          <w:szCs w:val="22"/>
        </w:rPr>
        <w:br/>
      </w:r>
      <w:r w:rsidRPr="00300374">
        <w:rPr>
          <w:rFonts w:asciiTheme="minorHAnsi" w:hAnsiTheme="minorHAnsi" w:cstheme="minorHAnsi"/>
          <w:szCs w:val="22"/>
        </w:rPr>
        <w:t>system för kvalitetsledning eller motsvarande.</w:t>
      </w:r>
    </w:p>
    <w:p w14:paraId="37DD10B6" w14:textId="67FED619"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Entreprenören ska på </w:t>
      </w:r>
      <w:r w:rsidR="003A5460">
        <w:rPr>
          <w:rStyle w:val="FormatmallPartlist12ptChar"/>
          <w:rFonts w:asciiTheme="minorHAnsi" w:hAnsiTheme="minorHAnsi" w:cstheme="minorHAnsi"/>
          <w:bCs/>
          <w:lang w:val="sv-SE"/>
        </w:rPr>
        <w:t>Beställarens</w:t>
      </w:r>
      <w:r w:rsidR="003A5460" w:rsidRPr="00300374">
        <w:rPr>
          <w:rFonts w:asciiTheme="minorHAnsi" w:hAnsiTheme="minorHAnsi" w:cstheme="minorHAnsi"/>
          <w:szCs w:val="22"/>
        </w:rPr>
        <w:t xml:space="preserve"> </w:t>
      </w:r>
      <w:r w:rsidRPr="00300374">
        <w:rPr>
          <w:rFonts w:asciiTheme="minorHAnsi" w:hAnsiTheme="minorHAnsi" w:cstheme="minorHAnsi"/>
          <w:szCs w:val="22"/>
        </w:rPr>
        <w:t>begäran kunna verifiera att denne uppfyller ovanstående krav.</w:t>
      </w:r>
    </w:p>
    <w:p w14:paraId="36D6DCA0" w14:textId="77777777" w:rsidR="00300374" w:rsidRPr="00300374" w:rsidRDefault="00300374" w:rsidP="00CA288A">
      <w:pPr>
        <w:pStyle w:val="Rubrik2"/>
        <w:numPr>
          <w:ilvl w:val="1"/>
          <w:numId w:val="13"/>
        </w:numPr>
        <w:spacing w:before="120" w:line="264" w:lineRule="auto"/>
        <w:jc w:val="both"/>
        <w:rPr>
          <w:rFonts w:cstheme="minorHAnsi"/>
          <w:szCs w:val="22"/>
        </w:rPr>
      </w:pPr>
      <w:r w:rsidRPr="00300374">
        <w:rPr>
          <w:rFonts w:cstheme="minorHAnsi"/>
          <w:szCs w:val="22"/>
        </w:rPr>
        <w:t>Miljöledningssystem</w:t>
      </w:r>
    </w:p>
    <w:p w14:paraId="6BDABD0A" w14:textId="77777777"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Entreprenören ska för sin verksamhet ha ett miljöledningssystem.</w:t>
      </w:r>
    </w:p>
    <w:p w14:paraId="41931D72" w14:textId="77777777"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Kravet uppfylls exempelvis genom arbete enligt certifierad ISO-standard, EMAS, likvärdigt eget system för miljöledning eller motsvarande.</w:t>
      </w:r>
    </w:p>
    <w:p w14:paraId="43DD7F26" w14:textId="1488527D"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Entreprenören ska på </w:t>
      </w:r>
      <w:r w:rsidR="003A5460">
        <w:rPr>
          <w:rStyle w:val="FormatmallPartlist12ptChar"/>
          <w:rFonts w:asciiTheme="minorHAnsi" w:hAnsiTheme="minorHAnsi" w:cstheme="minorHAnsi"/>
          <w:bCs/>
          <w:lang w:val="sv-SE"/>
        </w:rPr>
        <w:t>Beställaren</w:t>
      </w:r>
      <w:r w:rsidR="005E7480">
        <w:rPr>
          <w:rStyle w:val="FormatmallPartlist12ptChar"/>
          <w:rFonts w:asciiTheme="minorHAnsi" w:hAnsiTheme="minorHAnsi" w:cstheme="minorHAnsi"/>
          <w:bCs/>
          <w:lang w:val="sv-SE"/>
        </w:rPr>
        <w:t>s</w:t>
      </w:r>
      <w:r w:rsidR="003A5460" w:rsidRPr="00300374">
        <w:rPr>
          <w:rFonts w:asciiTheme="minorHAnsi" w:hAnsiTheme="minorHAnsi" w:cstheme="minorHAnsi"/>
          <w:szCs w:val="22"/>
        </w:rPr>
        <w:t xml:space="preserve"> </w:t>
      </w:r>
      <w:r w:rsidRPr="00300374">
        <w:rPr>
          <w:rFonts w:asciiTheme="minorHAnsi" w:hAnsiTheme="minorHAnsi" w:cstheme="minorHAnsi"/>
          <w:szCs w:val="22"/>
        </w:rPr>
        <w:t>begäran kunna verifiera att denne uppfyller ovanstående krav.</w:t>
      </w:r>
    </w:p>
    <w:p w14:paraId="23639B64" w14:textId="77777777" w:rsidR="00300374" w:rsidRPr="00300374" w:rsidRDefault="00300374" w:rsidP="00CA288A">
      <w:pPr>
        <w:pStyle w:val="Rubrik1"/>
        <w:numPr>
          <w:ilvl w:val="0"/>
          <w:numId w:val="13"/>
        </w:numPr>
        <w:spacing w:line="264" w:lineRule="auto"/>
        <w:rPr>
          <w:rFonts w:asciiTheme="minorHAnsi" w:hAnsiTheme="minorHAnsi" w:cstheme="minorHAnsi"/>
          <w:sz w:val="22"/>
          <w:szCs w:val="22"/>
        </w:rPr>
      </w:pPr>
      <w:r w:rsidRPr="00300374">
        <w:rPr>
          <w:rFonts w:asciiTheme="minorHAnsi" w:hAnsiTheme="minorHAnsi" w:cstheme="minorHAnsi"/>
          <w:sz w:val="22"/>
          <w:szCs w:val="22"/>
        </w:rPr>
        <w:t xml:space="preserve">Ersättning </w:t>
      </w:r>
      <w:proofErr w:type="gramStart"/>
      <w:r w:rsidRPr="00300374">
        <w:rPr>
          <w:rFonts w:asciiTheme="minorHAnsi" w:hAnsiTheme="minorHAnsi" w:cstheme="minorHAnsi"/>
          <w:sz w:val="22"/>
          <w:szCs w:val="22"/>
        </w:rPr>
        <w:t>m.m.</w:t>
      </w:r>
      <w:proofErr w:type="gramEnd"/>
      <w:r w:rsidRPr="00300374">
        <w:rPr>
          <w:rFonts w:asciiTheme="minorHAnsi" w:hAnsiTheme="minorHAnsi" w:cstheme="minorHAnsi"/>
          <w:sz w:val="22"/>
          <w:szCs w:val="22"/>
        </w:rPr>
        <w:t xml:space="preserve"> </w:t>
      </w:r>
    </w:p>
    <w:p w14:paraId="3F4D02DA" w14:textId="6826D8EB" w:rsidR="00300374" w:rsidRPr="00B27968" w:rsidRDefault="00300374" w:rsidP="00CA288A">
      <w:pPr>
        <w:pStyle w:val="NumreratStycke11"/>
        <w:numPr>
          <w:ilvl w:val="1"/>
          <w:numId w:val="13"/>
        </w:numPr>
        <w:ind w:left="851" w:hanging="851"/>
        <w:rPr>
          <w:rFonts w:asciiTheme="minorHAnsi" w:hAnsiTheme="minorHAnsi" w:cstheme="minorHAnsi"/>
          <w:color w:val="000000" w:themeColor="text1"/>
          <w:szCs w:val="22"/>
        </w:rPr>
      </w:pPr>
      <w:r w:rsidRPr="00B27968">
        <w:rPr>
          <w:rFonts w:asciiTheme="minorHAnsi" w:hAnsiTheme="minorHAnsi" w:cstheme="minorHAnsi"/>
          <w:color w:val="000000" w:themeColor="text1"/>
          <w:szCs w:val="22"/>
        </w:rPr>
        <w:t xml:space="preserve">Entreprenörens ersättning för tjänsterna utgörs uteslutande av dels Entreprenörens rätt debitera </w:t>
      </w:r>
      <w:r w:rsidR="00AD5DA3" w:rsidRPr="00B27968">
        <w:rPr>
          <w:rFonts w:asciiTheme="minorHAnsi" w:hAnsiTheme="minorHAnsi" w:cstheme="minorHAnsi"/>
          <w:color w:val="000000" w:themeColor="text1"/>
          <w:szCs w:val="22"/>
        </w:rPr>
        <w:t>avfallslämnaren</w:t>
      </w:r>
      <w:r w:rsidRPr="00B27968">
        <w:rPr>
          <w:rFonts w:asciiTheme="minorHAnsi" w:hAnsiTheme="minorHAnsi" w:cstheme="minorHAnsi"/>
          <w:color w:val="000000" w:themeColor="text1"/>
          <w:szCs w:val="22"/>
        </w:rPr>
        <w:t xml:space="preserve"> för </w:t>
      </w:r>
      <w:r w:rsidR="00D669C0" w:rsidRPr="00B27968">
        <w:rPr>
          <w:rFonts w:asciiTheme="minorHAnsi" w:hAnsiTheme="minorHAnsi" w:cstheme="minorHAnsi"/>
          <w:color w:val="000000" w:themeColor="text1"/>
          <w:szCs w:val="22"/>
        </w:rPr>
        <w:t>bort</w:t>
      </w:r>
      <w:r w:rsidR="006F1517" w:rsidRPr="00B27968">
        <w:rPr>
          <w:rFonts w:asciiTheme="minorHAnsi" w:hAnsiTheme="minorHAnsi" w:cstheme="minorHAnsi"/>
          <w:color w:val="000000" w:themeColor="text1"/>
          <w:szCs w:val="22"/>
        </w:rPr>
        <w:t>transport/behandling</w:t>
      </w:r>
      <w:r w:rsidRPr="00B27968">
        <w:rPr>
          <w:rFonts w:asciiTheme="minorHAnsi" w:hAnsiTheme="minorHAnsi" w:cstheme="minorHAnsi"/>
          <w:color w:val="000000" w:themeColor="text1"/>
          <w:szCs w:val="22"/>
        </w:rPr>
        <w:t xml:space="preserve"> av</w:t>
      </w:r>
      <w:r w:rsidR="00AD5DA3" w:rsidRPr="00B27968">
        <w:rPr>
          <w:rFonts w:asciiTheme="minorHAnsi" w:hAnsiTheme="minorHAnsi" w:cstheme="minorHAnsi"/>
          <w:color w:val="000000" w:themeColor="text1"/>
          <w:szCs w:val="22"/>
        </w:rPr>
        <w:t xml:space="preserve"> </w:t>
      </w:r>
      <w:r w:rsidR="006F1517" w:rsidRPr="00B27968">
        <w:rPr>
          <w:rFonts w:asciiTheme="minorHAnsi" w:hAnsiTheme="minorHAnsi" w:cstheme="minorHAnsi"/>
          <w:color w:val="000000" w:themeColor="text1"/>
          <w:szCs w:val="22"/>
        </w:rPr>
        <w:t>filtermaterial</w:t>
      </w:r>
      <w:r w:rsidRPr="00B27968">
        <w:rPr>
          <w:rFonts w:asciiTheme="minorHAnsi" w:hAnsiTheme="minorHAnsi" w:cstheme="minorHAnsi"/>
          <w:color w:val="000000" w:themeColor="text1"/>
          <w:szCs w:val="22"/>
        </w:rPr>
        <w:t xml:space="preserve">, dels rätten att tillgodogöra sig värdet av det insamlade </w:t>
      </w:r>
      <w:r w:rsidR="00AD5DA3" w:rsidRPr="00B27968">
        <w:rPr>
          <w:rFonts w:asciiTheme="minorHAnsi" w:hAnsiTheme="minorHAnsi" w:cstheme="minorHAnsi"/>
          <w:color w:val="000000" w:themeColor="text1"/>
          <w:szCs w:val="22"/>
        </w:rPr>
        <w:t>materialet.</w:t>
      </w:r>
    </w:p>
    <w:p w14:paraId="08732F87" w14:textId="6F86B815" w:rsidR="00300374" w:rsidRDefault="00300374" w:rsidP="00781042">
      <w:pPr>
        <w:pStyle w:val="NumreratStycke11"/>
        <w:numPr>
          <w:ilvl w:val="1"/>
          <w:numId w:val="13"/>
        </w:numPr>
        <w:ind w:left="851" w:hanging="851"/>
        <w:jc w:val="left"/>
        <w:rPr>
          <w:rFonts w:asciiTheme="minorHAnsi" w:hAnsiTheme="minorHAnsi" w:cstheme="minorHAnsi"/>
          <w:color w:val="000000" w:themeColor="text1"/>
          <w:szCs w:val="22"/>
        </w:rPr>
      </w:pPr>
      <w:r w:rsidRPr="00B27968">
        <w:rPr>
          <w:rFonts w:asciiTheme="minorHAnsi" w:hAnsiTheme="minorHAnsi" w:cstheme="minorHAnsi"/>
          <w:color w:val="000000" w:themeColor="text1"/>
          <w:szCs w:val="22"/>
        </w:rPr>
        <w:t xml:space="preserve">Entreprenören har inte rätt att debitera </w:t>
      </w:r>
      <w:r w:rsidR="00AD5DA3" w:rsidRPr="00B27968">
        <w:rPr>
          <w:rFonts w:asciiTheme="minorHAnsi" w:hAnsiTheme="minorHAnsi" w:cstheme="minorHAnsi"/>
          <w:color w:val="000000" w:themeColor="text1"/>
          <w:szCs w:val="22"/>
        </w:rPr>
        <w:t>avfallslämnaren</w:t>
      </w:r>
      <w:r w:rsidRPr="00B27968">
        <w:rPr>
          <w:rFonts w:asciiTheme="minorHAnsi" w:hAnsiTheme="minorHAnsi" w:cstheme="minorHAnsi"/>
          <w:color w:val="000000" w:themeColor="text1"/>
          <w:szCs w:val="22"/>
        </w:rPr>
        <w:t xml:space="preserve"> en högre avgift för</w:t>
      </w:r>
      <w:r w:rsidR="000722FA">
        <w:rPr>
          <w:rFonts w:asciiTheme="minorHAnsi" w:hAnsiTheme="minorHAnsi" w:cstheme="minorHAnsi"/>
          <w:color w:val="000000" w:themeColor="text1"/>
          <w:szCs w:val="22"/>
        </w:rPr>
        <w:t xml:space="preserve"> bort</w:t>
      </w:r>
      <w:r w:rsidR="006D3E70">
        <w:rPr>
          <w:rFonts w:asciiTheme="minorHAnsi" w:hAnsiTheme="minorHAnsi" w:cstheme="minorHAnsi"/>
          <w:color w:val="000000" w:themeColor="text1"/>
          <w:szCs w:val="22"/>
        </w:rPr>
        <w:t>forsling</w:t>
      </w:r>
      <w:r w:rsidRPr="00B27968">
        <w:rPr>
          <w:rFonts w:asciiTheme="minorHAnsi" w:hAnsiTheme="minorHAnsi" w:cstheme="minorHAnsi"/>
          <w:color w:val="000000" w:themeColor="text1"/>
          <w:szCs w:val="22"/>
        </w:rPr>
        <w:t xml:space="preserve"> än den avfallstaxa</w:t>
      </w:r>
      <w:r w:rsidR="006D3E70">
        <w:rPr>
          <w:rFonts w:asciiTheme="minorHAnsi" w:hAnsiTheme="minorHAnsi" w:cstheme="minorHAnsi"/>
          <w:color w:val="000000" w:themeColor="text1"/>
          <w:szCs w:val="22"/>
        </w:rPr>
        <w:t xml:space="preserve"> </w:t>
      </w:r>
      <w:r w:rsidRPr="00B27968">
        <w:rPr>
          <w:rFonts w:asciiTheme="minorHAnsi" w:hAnsiTheme="minorHAnsi" w:cstheme="minorHAnsi"/>
          <w:color w:val="000000" w:themeColor="text1"/>
          <w:szCs w:val="22"/>
        </w:rPr>
        <w:t xml:space="preserve">som </w:t>
      </w:r>
      <w:r w:rsidR="00996814">
        <w:rPr>
          <w:rFonts w:asciiTheme="minorHAnsi" w:hAnsiTheme="minorHAnsi" w:cstheme="minorHAnsi"/>
          <w:color w:val="000000" w:themeColor="text1"/>
          <w:szCs w:val="22"/>
        </w:rPr>
        <w:t>Norrtälje</w:t>
      </w:r>
      <w:r w:rsidRPr="00B27968">
        <w:rPr>
          <w:rFonts w:asciiTheme="minorHAnsi" w:hAnsiTheme="minorHAnsi" w:cstheme="minorHAnsi"/>
          <w:color w:val="000000" w:themeColor="text1"/>
          <w:szCs w:val="22"/>
        </w:rPr>
        <w:t xml:space="preserve"> kommun har beslutat om vid varje enskilt tillfälle.</w:t>
      </w:r>
      <w:r w:rsidRPr="00B27968">
        <w:rPr>
          <w:rFonts w:asciiTheme="minorHAnsi" w:hAnsiTheme="minorHAnsi" w:cstheme="minorHAnsi"/>
          <w:color w:val="000000" w:themeColor="text1"/>
          <w:szCs w:val="22"/>
        </w:rPr>
        <w:br/>
        <w:t>Entreprenören ansvara</w:t>
      </w:r>
      <w:r w:rsidR="00E87DAF" w:rsidRPr="00B27968">
        <w:rPr>
          <w:rFonts w:asciiTheme="minorHAnsi" w:hAnsiTheme="minorHAnsi" w:cstheme="minorHAnsi"/>
          <w:color w:val="000000" w:themeColor="text1"/>
          <w:szCs w:val="22"/>
        </w:rPr>
        <w:t>r</w:t>
      </w:r>
      <w:r w:rsidRPr="00B27968">
        <w:rPr>
          <w:rFonts w:asciiTheme="minorHAnsi" w:hAnsiTheme="minorHAnsi" w:cstheme="minorHAnsi"/>
          <w:color w:val="000000" w:themeColor="text1"/>
          <w:szCs w:val="22"/>
        </w:rPr>
        <w:t xml:space="preserve"> själv för att </w:t>
      </w:r>
      <w:r w:rsidR="00313835" w:rsidRPr="00B27968">
        <w:rPr>
          <w:rFonts w:asciiTheme="minorHAnsi" w:hAnsiTheme="minorHAnsi" w:cstheme="minorHAnsi"/>
          <w:color w:val="000000" w:themeColor="text1"/>
          <w:szCs w:val="22"/>
        </w:rPr>
        <w:t xml:space="preserve">ta reda på </w:t>
      </w:r>
      <w:r w:rsidR="00CD0F21">
        <w:rPr>
          <w:rFonts w:asciiTheme="minorHAnsi" w:hAnsiTheme="minorHAnsi" w:cstheme="minorHAnsi"/>
          <w:color w:val="000000" w:themeColor="text1"/>
          <w:szCs w:val="22"/>
        </w:rPr>
        <w:t>aktu</w:t>
      </w:r>
      <w:r w:rsidR="00322A08">
        <w:rPr>
          <w:rFonts w:asciiTheme="minorHAnsi" w:hAnsiTheme="minorHAnsi" w:cstheme="minorHAnsi"/>
          <w:color w:val="000000" w:themeColor="text1"/>
          <w:szCs w:val="22"/>
        </w:rPr>
        <w:t xml:space="preserve">ell </w:t>
      </w:r>
      <w:r w:rsidR="00313835" w:rsidRPr="00B27968">
        <w:rPr>
          <w:rFonts w:asciiTheme="minorHAnsi" w:hAnsiTheme="minorHAnsi" w:cstheme="minorHAnsi"/>
          <w:color w:val="000000" w:themeColor="text1"/>
          <w:szCs w:val="22"/>
        </w:rPr>
        <w:t>avfallstaxa</w:t>
      </w:r>
      <w:r w:rsidR="00313835" w:rsidRPr="006D3E70">
        <w:rPr>
          <w:rFonts w:asciiTheme="minorHAnsi" w:hAnsiTheme="minorHAnsi" w:cstheme="minorHAnsi"/>
          <w:color w:val="000000" w:themeColor="text1"/>
          <w:szCs w:val="22"/>
        </w:rPr>
        <w:t>.</w:t>
      </w:r>
    </w:p>
    <w:p w14:paraId="3D5E67E1" w14:textId="1D0C4D52" w:rsidR="00E32C2D" w:rsidRPr="006D3E70" w:rsidRDefault="00EA21C1" w:rsidP="00781042">
      <w:pPr>
        <w:pStyle w:val="NumreratStycke11"/>
        <w:numPr>
          <w:ilvl w:val="1"/>
          <w:numId w:val="13"/>
        </w:numPr>
        <w:ind w:left="851" w:hanging="851"/>
        <w:jc w:val="left"/>
        <w:rPr>
          <w:rFonts w:asciiTheme="minorHAnsi" w:hAnsiTheme="minorHAnsi" w:cstheme="minorHAnsi"/>
          <w:color w:val="000000" w:themeColor="text1"/>
          <w:szCs w:val="22"/>
        </w:rPr>
      </w:pPr>
      <w:r w:rsidRPr="00EA21C1">
        <w:rPr>
          <w:rFonts w:asciiTheme="minorHAnsi" w:hAnsiTheme="minorHAnsi" w:cstheme="minorHAnsi"/>
          <w:color w:val="000000" w:themeColor="text1"/>
          <w:szCs w:val="22"/>
        </w:rPr>
        <w:t>Entreprenören ska, på begäran, redovisa ersättning</w:t>
      </w:r>
      <w:r w:rsidR="00935EDD">
        <w:rPr>
          <w:rFonts w:asciiTheme="minorHAnsi" w:hAnsiTheme="minorHAnsi" w:cstheme="minorHAnsi"/>
          <w:color w:val="000000" w:themeColor="text1"/>
          <w:szCs w:val="22"/>
        </w:rPr>
        <w:t xml:space="preserve"> från avfallslämnaren</w:t>
      </w:r>
      <w:r w:rsidRPr="00EA21C1">
        <w:rPr>
          <w:rFonts w:asciiTheme="minorHAnsi" w:hAnsiTheme="minorHAnsi" w:cstheme="minorHAnsi"/>
          <w:color w:val="000000" w:themeColor="text1"/>
          <w:szCs w:val="22"/>
        </w:rPr>
        <w:t xml:space="preserve"> för tjänsten ’byte av fosforfilter’ till Beställaren i de fall tjänsten utförs</w:t>
      </w:r>
      <w:r>
        <w:rPr>
          <w:rFonts w:asciiTheme="minorHAnsi" w:hAnsiTheme="minorHAnsi" w:cstheme="minorHAnsi"/>
          <w:color w:val="000000" w:themeColor="text1"/>
          <w:szCs w:val="22"/>
        </w:rPr>
        <w:t>.</w:t>
      </w:r>
    </w:p>
    <w:p w14:paraId="45F308B6" w14:textId="77777777" w:rsidR="00300374" w:rsidRPr="00300374" w:rsidRDefault="00300374" w:rsidP="00CA288A">
      <w:pPr>
        <w:pStyle w:val="Rubrik1"/>
        <w:numPr>
          <w:ilvl w:val="0"/>
          <w:numId w:val="13"/>
        </w:numPr>
        <w:spacing w:line="264" w:lineRule="auto"/>
        <w:rPr>
          <w:rFonts w:asciiTheme="minorHAnsi" w:hAnsiTheme="minorHAnsi" w:cstheme="minorHAnsi"/>
          <w:sz w:val="22"/>
          <w:szCs w:val="22"/>
        </w:rPr>
      </w:pPr>
      <w:r w:rsidRPr="00300374">
        <w:rPr>
          <w:rFonts w:asciiTheme="minorHAnsi" w:hAnsiTheme="minorHAnsi" w:cstheme="minorHAnsi"/>
          <w:sz w:val="22"/>
          <w:szCs w:val="22"/>
        </w:rPr>
        <w:t>Underentreprenörer</w:t>
      </w:r>
    </w:p>
    <w:p w14:paraId="17A21093" w14:textId="19E61ECA" w:rsidR="00300374" w:rsidRPr="00300374" w:rsidRDefault="00300374" w:rsidP="00AD2DC6">
      <w:pPr>
        <w:pStyle w:val="NumreratStycke11"/>
        <w:numPr>
          <w:ilvl w:val="1"/>
          <w:numId w:val="13"/>
        </w:numPr>
        <w:ind w:left="851" w:hanging="851"/>
        <w:jc w:val="left"/>
        <w:rPr>
          <w:rFonts w:asciiTheme="minorHAnsi" w:hAnsiTheme="minorHAnsi" w:cstheme="minorHAnsi"/>
          <w:szCs w:val="22"/>
        </w:rPr>
      </w:pPr>
      <w:r w:rsidRPr="00300374">
        <w:rPr>
          <w:rFonts w:asciiTheme="minorHAnsi" w:hAnsiTheme="minorHAnsi" w:cstheme="minorHAnsi"/>
          <w:szCs w:val="22"/>
        </w:rPr>
        <w:t xml:space="preserve">Entreprenören får använda underentreprenörer först efter </w:t>
      </w:r>
      <w:r w:rsidR="000029C1">
        <w:rPr>
          <w:rStyle w:val="FormatmallPartlist12ptChar"/>
          <w:rFonts w:asciiTheme="minorHAnsi" w:hAnsiTheme="minorHAnsi" w:cstheme="minorHAnsi"/>
          <w:bCs/>
          <w:lang w:val="sv-SE"/>
        </w:rPr>
        <w:t>Beställaren</w:t>
      </w:r>
      <w:r w:rsidR="00A31781">
        <w:rPr>
          <w:rFonts w:asciiTheme="minorHAnsi" w:hAnsiTheme="minorHAnsi" w:cstheme="minorHAnsi"/>
          <w:szCs w:val="22"/>
        </w:rPr>
        <w:t xml:space="preserve"> </w:t>
      </w:r>
      <w:r w:rsidRPr="00300374">
        <w:rPr>
          <w:rFonts w:asciiTheme="minorHAnsi" w:hAnsiTheme="minorHAnsi" w:cstheme="minorHAnsi"/>
          <w:szCs w:val="22"/>
        </w:rPr>
        <w:t xml:space="preserve">godkännande. </w:t>
      </w:r>
      <w:r w:rsidR="00A31781">
        <w:rPr>
          <w:rFonts w:asciiTheme="minorHAnsi" w:hAnsiTheme="minorHAnsi" w:cstheme="minorHAnsi"/>
          <w:szCs w:val="22"/>
        </w:rPr>
        <w:br/>
      </w:r>
      <w:r w:rsidRPr="00300374">
        <w:rPr>
          <w:rFonts w:asciiTheme="minorHAnsi" w:hAnsiTheme="minorHAnsi" w:cstheme="minorHAnsi"/>
          <w:szCs w:val="22"/>
        </w:rPr>
        <w:t>Entreprenören ansvarar för eventuella underentreprenörer så som för eget arbete.</w:t>
      </w:r>
    </w:p>
    <w:p w14:paraId="3F62A4CE" w14:textId="13C720D5" w:rsidR="00300374" w:rsidRPr="00300374" w:rsidRDefault="00300374" w:rsidP="00CA288A">
      <w:pPr>
        <w:pStyle w:val="NumreratStycke11"/>
        <w:numPr>
          <w:ilvl w:val="1"/>
          <w:numId w:val="13"/>
        </w:numPr>
        <w:ind w:left="851" w:hanging="851"/>
        <w:rPr>
          <w:rFonts w:asciiTheme="minorHAnsi" w:hAnsiTheme="minorHAnsi" w:cstheme="minorHAnsi"/>
          <w:szCs w:val="22"/>
        </w:rPr>
      </w:pPr>
      <w:r w:rsidRPr="00300374">
        <w:rPr>
          <w:rFonts w:asciiTheme="minorHAnsi" w:hAnsiTheme="minorHAnsi" w:cstheme="minorHAnsi"/>
          <w:szCs w:val="22"/>
        </w:rPr>
        <w:t>Entreprenörens underentreprenörer ska uppfylla kraven i de administrativa föreskrifterna.</w:t>
      </w:r>
    </w:p>
    <w:p w14:paraId="46593EAA" w14:textId="77777777" w:rsidR="00300374" w:rsidRPr="00300374" w:rsidRDefault="00300374" w:rsidP="00CA288A">
      <w:pPr>
        <w:pStyle w:val="Rubrik1"/>
        <w:numPr>
          <w:ilvl w:val="0"/>
          <w:numId w:val="13"/>
        </w:numPr>
        <w:spacing w:line="264" w:lineRule="auto"/>
        <w:rPr>
          <w:rFonts w:asciiTheme="minorHAnsi" w:hAnsiTheme="minorHAnsi" w:cstheme="minorHAnsi"/>
          <w:sz w:val="22"/>
          <w:szCs w:val="22"/>
        </w:rPr>
      </w:pPr>
      <w:r w:rsidRPr="00300374">
        <w:rPr>
          <w:rFonts w:asciiTheme="minorHAnsi" w:hAnsiTheme="minorHAnsi" w:cstheme="minorHAnsi"/>
          <w:sz w:val="22"/>
          <w:szCs w:val="22"/>
        </w:rPr>
        <w:t>Försäkring</w:t>
      </w:r>
    </w:p>
    <w:p w14:paraId="68C5D2B4" w14:textId="77777777" w:rsidR="00300374" w:rsidRPr="00300374" w:rsidRDefault="00300374" w:rsidP="00CA288A">
      <w:pPr>
        <w:pStyle w:val="NumreratStycke11"/>
        <w:numPr>
          <w:ilvl w:val="1"/>
          <w:numId w:val="13"/>
        </w:numPr>
        <w:ind w:left="851" w:hanging="851"/>
        <w:rPr>
          <w:rFonts w:asciiTheme="minorHAnsi" w:hAnsiTheme="minorHAnsi" w:cstheme="minorHAnsi"/>
          <w:szCs w:val="22"/>
        </w:rPr>
      </w:pPr>
      <w:r w:rsidRPr="00300374">
        <w:rPr>
          <w:rFonts w:asciiTheme="minorHAnsi" w:hAnsiTheme="minorHAnsi" w:cstheme="minorHAnsi"/>
          <w:szCs w:val="22"/>
        </w:rPr>
        <w:t>Entreprenören ska vid avtalstecknande och under hela Auktorisationstiden inneha gällande företags- och ansvarsförsäkring som är anpassad för den aktuella verksamheten. Försäkringarna ska täcka eventuella skadeståndsanspråk, som orsakas av Entreprenören eller personal hos Entreprenören.</w:t>
      </w:r>
    </w:p>
    <w:p w14:paraId="08312028" w14:textId="26BF4202" w:rsidR="00300374" w:rsidRPr="00300374" w:rsidRDefault="00300374" w:rsidP="00CA288A">
      <w:pPr>
        <w:pStyle w:val="NumreratStycke11"/>
        <w:numPr>
          <w:ilvl w:val="1"/>
          <w:numId w:val="13"/>
        </w:numPr>
        <w:ind w:left="851" w:hanging="851"/>
        <w:rPr>
          <w:rFonts w:asciiTheme="minorHAnsi" w:hAnsiTheme="minorHAnsi" w:cstheme="minorHAnsi"/>
          <w:szCs w:val="22"/>
        </w:rPr>
      </w:pPr>
      <w:r w:rsidRPr="00300374">
        <w:rPr>
          <w:rFonts w:asciiTheme="minorHAnsi" w:hAnsiTheme="minorHAnsi" w:cstheme="minorHAnsi"/>
          <w:szCs w:val="22"/>
        </w:rPr>
        <w:lastRenderedPageBreak/>
        <w:t xml:space="preserve">Försäkringen ska täcka skada eller förlust av tredje mans egendom, vilken uppstått genom </w:t>
      </w:r>
      <w:r w:rsidR="006C1DF3">
        <w:rPr>
          <w:rFonts w:asciiTheme="minorHAnsi" w:hAnsiTheme="minorHAnsi" w:cstheme="minorHAnsi"/>
          <w:szCs w:val="22"/>
        </w:rPr>
        <w:br/>
      </w:r>
      <w:r w:rsidRPr="00300374">
        <w:rPr>
          <w:rFonts w:asciiTheme="minorHAnsi" w:hAnsiTheme="minorHAnsi" w:cstheme="minorHAnsi"/>
          <w:szCs w:val="22"/>
        </w:rPr>
        <w:t>Entreprenörens oaktsamhet, försummelse eller underlåtenhet.</w:t>
      </w:r>
    </w:p>
    <w:p w14:paraId="5FAB4D0F" w14:textId="77777777" w:rsidR="00300374" w:rsidRPr="00300374" w:rsidRDefault="00300374" w:rsidP="00CA288A">
      <w:pPr>
        <w:pStyle w:val="NumreratStycke11"/>
        <w:numPr>
          <w:ilvl w:val="1"/>
          <w:numId w:val="13"/>
        </w:numPr>
        <w:ind w:left="851" w:hanging="851"/>
        <w:rPr>
          <w:rFonts w:asciiTheme="minorHAnsi" w:hAnsiTheme="minorHAnsi" w:cstheme="minorHAnsi"/>
          <w:szCs w:val="22"/>
        </w:rPr>
      </w:pPr>
      <w:r w:rsidRPr="00300374">
        <w:rPr>
          <w:rFonts w:asciiTheme="minorHAnsi" w:hAnsiTheme="minorHAnsi" w:cstheme="minorHAnsi"/>
          <w:szCs w:val="22"/>
        </w:rPr>
        <w:t>Bevis på sådan försäkring ska på begäran kunna uppvisas.</w:t>
      </w:r>
    </w:p>
    <w:p w14:paraId="49B830EF" w14:textId="77777777" w:rsidR="00300374" w:rsidRPr="00300374" w:rsidRDefault="00300374" w:rsidP="00CA288A">
      <w:pPr>
        <w:pStyle w:val="Rubrik1"/>
        <w:numPr>
          <w:ilvl w:val="0"/>
          <w:numId w:val="13"/>
        </w:numPr>
        <w:spacing w:line="264" w:lineRule="auto"/>
        <w:rPr>
          <w:rFonts w:asciiTheme="minorHAnsi" w:hAnsiTheme="minorHAnsi" w:cstheme="minorHAnsi"/>
          <w:sz w:val="22"/>
          <w:szCs w:val="22"/>
        </w:rPr>
      </w:pPr>
      <w:bookmarkStart w:id="8" w:name="_Ref68105799"/>
      <w:r w:rsidRPr="00300374">
        <w:rPr>
          <w:rFonts w:asciiTheme="minorHAnsi" w:hAnsiTheme="minorHAnsi" w:cstheme="minorHAnsi"/>
          <w:sz w:val="22"/>
          <w:szCs w:val="22"/>
        </w:rPr>
        <w:t>Force majeure</w:t>
      </w:r>
      <w:bookmarkEnd w:id="8"/>
    </w:p>
    <w:p w14:paraId="3A3A1DA9" w14:textId="77777777" w:rsidR="00300374" w:rsidRPr="00300374" w:rsidRDefault="00300374" w:rsidP="00CA288A">
      <w:pPr>
        <w:pStyle w:val="NumreratStycke11"/>
        <w:numPr>
          <w:ilvl w:val="1"/>
          <w:numId w:val="13"/>
        </w:numPr>
        <w:ind w:left="851" w:hanging="851"/>
        <w:rPr>
          <w:rFonts w:asciiTheme="minorHAnsi" w:hAnsiTheme="minorHAnsi" w:cstheme="minorHAnsi"/>
          <w:szCs w:val="22"/>
        </w:rPr>
      </w:pPr>
      <w:r w:rsidRPr="00300374">
        <w:rPr>
          <w:rFonts w:asciiTheme="minorHAnsi" w:hAnsiTheme="minorHAnsi" w:cstheme="minorHAnsi"/>
          <w:szCs w:val="22"/>
        </w:rPr>
        <w:t>Part befrias från sina åligganden enligt Auktorisationsavtalet om fullgörandet därav förhindras på grund av omständigheter utanför partens kontroll som denne skäligen inte kunde ha räknat med vid Auktorisationsavtalets tecknande och vars följder denne inte skäligen kunnat undvika eller övervinna. Som sådana omständigheter ska anses krig eller krigsliknande tillstånd, pandemi, avtalsenlig arbetskonflikt, eldsvåda, beslut från regering eller myndighet.</w:t>
      </w:r>
    </w:p>
    <w:p w14:paraId="6290B841" w14:textId="4A63B81B" w:rsidR="00300374" w:rsidRPr="00300374" w:rsidRDefault="00300374" w:rsidP="00CA288A">
      <w:pPr>
        <w:pStyle w:val="NumreratStycke11"/>
        <w:numPr>
          <w:ilvl w:val="1"/>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Den part som avser åberopa ovan beskriven omständighet ska omedelbart och skriftligen </w:t>
      </w:r>
      <w:r w:rsidR="003934E0">
        <w:rPr>
          <w:rFonts w:asciiTheme="minorHAnsi" w:hAnsiTheme="minorHAnsi" w:cstheme="minorHAnsi"/>
          <w:szCs w:val="22"/>
        </w:rPr>
        <w:br/>
      </w:r>
      <w:r w:rsidRPr="00300374">
        <w:rPr>
          <w:rFonts w:asciiTheme="minorHAnsi" w:hAnsiTheme="minorHAnsi" w:cstheme="minorHAnsi"/>
          <w:szCs w:val="22"/>
        </w:rPr>
        <w:t>underrätta motparten därom. Så snart den åberopade omständigheten upphört ska parten underrätta motparten samt överenskomma om fortsatt arbete av uppdraget enligt Auktorisa</w:t>
      </w:r>
      <w:r w:rsidR="003934E0">
        <w:rPr>
          <w:rFonts w:asciiTheme="minorHAnsi" w:hAnsiTheme="minorHAnsi" w:cstheme="minorHAnsi"/>
          <w:szCs w:val="22"/>
        </w:rPr>
        <w:t>-</w:t>
      </w:r>
      <w:proofErr w:type="spellStart"/>
      <w:r w:rsidRPr="00300374">
        <w:rPr>
          <w:rFonts w:asciiTheme="minorHAnsi" w:hAnsiTheme="minorHAnsi" w:cstheme="minorHAnsi"/>
          <w:szCs w:val="22"/>
        </w:rPr>
        <w:t>tionsavtalet</w:t>
      </w:r>
      <w:proofErr w:type="spellEnd"/>
      <w:r w:rsidRPr="00300374">
        <w:rPr>
          <w:rFonts w:asciiTheme="minorHAnsi" w:hAnsiTheme="minorHAnsi" w:cstheme="minorHAnsi"/>
          <w:szCs w:val="22"/>
        </w:rPr>
        <w:t>.</w:t>
      </w:r>
    </w:p>
    <w:p w14:paraId="64F989FA" w14:textId="77777777" w:rsidR="00300374" w:rsidRPr="00300374" w:rsidRDefault="00300374" w:rsidP="00CA288A">
      <w:pPr>
        <w:pStyle w:val="NumreratStycke11"/>
        <w:numPr>
          <w:ilvl w:val="1"/>
          <w:numId w:val="13"/>
        </w:numPr>
        <w:ind w:left="851" w:hanging="851"/>
        <w:rPr>
          <w:rFonts w:asciiTheme="minorHAnsi" w:hAnsiTheme="minorHAnsi" w:cstheme="minorHAnsi"/>
          <w:szCs w:val="22"/>
        </w:rPr>
      </w:pPr>
      <w:r w:rsidRPr="00300374">
        <w:rPr>
          <w:rFonts w:asciiTheme="minorHAnsi" w:hAnsiTheme="minorHAnsi" w:cstheme="minorHAnsi"/>
          <w:szCs w:val="22"/>
        </w:rPr>
        <w:t>Oavsett vad som ovan anges som skäl för befrielse från Auktorisationsavtalets förpliktelser äger motpart rätt att häva Auktorisationsavtalet om detta inte kunnat fullgöras under minst tre månaders tid.</w:t>
      </w:r>
    </w:p>
    <w:p w14:paraId="542F1908" w14:textId="77777777" w:rsidR="00300374" w:rsidRPr="00300374" w:rsidRDefault="00300374" w:rsidP="00CA288A">
      <w:pPr>
        <w:pStyle w:val="Rubrik1"/>
        <w:numPr>
          <w:ilvl w:val="0"/>
          <w:numId w:val="13"/>
        </w:numPr>
        <w:spacing w:line="264" w:lineRule="auto"/>
        <w:rPr>
          <w:rFonts w:asciiTheme="minorHAnsi" w:hAnsiTheme="minorHAnsi" w:cstheme="minorHAnsi"/>
          <w:sz w:val="22"/>
          <w:szCs w:val="22"/>
        </w:rPr>
      </w:pPr>
      <w:r w:rsidRPr="00300374">
        <w:rPr>
          <w:rFonts w:asciiTheme="minorHAnsi" w:hAnsiTheme="minorHAnsi" w:cstheme="minorHAnsi"/>
          <w:sz w:val="22"/>
          <w:szCs w:val="22"/>
        </w:rPr>
        <w:t>Överlåtelse av Auktorisationen</w:t>
      </w:r>
    </w:p>
    <w:p w14:paraId="2DE02040" w14:textId="7B23CE7D" w:rsidR="00300374" w:rsidRPr="00300374" w:rsidRDefault="00300374" w:rsidP="00300374">
      <w:pPr>
        <w:pStyle w:val="Normaltindrag"/>
        <w:rPr>
          <w:rFonts w:asciiTheme="minorHAnsi" w:hAnsiTheme="minorHAnsi" w:cstheme="minorHAnsi"/>
          <w:szCs w:val="22"/>
        </w:rPr>
      </w:pPr>
      <w:r w:rsidRPr="00300374">
        <w:rPr>
          <w:rFonts w:asciiTheme="minorHAnsi" w:hAnsiTheme="minorHAnsi" w:cstheme="minorHAnsi"/>
          <w:szCs w:val="22"/>
        </w:rPr>
        <w:t xml:space="preserve">Entreprenören har inte rätt att utan </w:t>
      </w:r>
      <w:r w:rsidR="00A70C51">
        <w:rPr>
          <w:rStyle w:val="FormatmallPartlist12ptChar"/>
          <w:rFonts w:asciiTheme="minorHAnsi" w:hAnsiTheme="minorHAnsi" w:cstheme="minorHAnsi"/>
          <w:bCs/>
          <w:lang w:val="sv-SE"/>
        </w:rPr>
        <w:t>Beställarens</w:t>
      </w:r>
      <w:r w:rsidR="00A70C51">
        <w:rPr>
          <w:rFonts w:asciiTheme="minorHAnsi" w:hAnsiTheme="minorHAnsi" w:cstheme="minorHAnsi"/>
          <w:szCs w:val="22"/>
        </w:rPr>
        <w:t xml:space="preserve"> </w:t>
      </w:r>
      <w:r w:rsidRPr="00300374">
        <w:rPr>
          <w:rFonts w:asciiTheme="minorHAnsi" w:hAnsiTheme="minorHAnsi" w:cstheme="minorHAnsi"/>
          <w:szCs w:val="22"/>
        </w:rPr>
        <w:t xml:space="preserve">föregående skriftliga samtycke överlåta </w:t>
      </w:r>
      <w:r w:rsidR="0029364A">
        <w:rPr>
          <w:rFonts w:asciiTheme="minorHAnsi" w:hAnsiTheme="minorHAnsi" w:cstheme="minorHAnsi"/>
          <w:szCs w:val="22"/>
        </w:rPr>
        <w:br/>
      </w:r>
      <w:r w:rsidRPr="00300374">
        <w:rPr>
          <w:rFonts w:asciiTheme="minorHAnsi" w:hAnsiTheme="minorHAnsi" w:cstheme="minorHAnsi"/>
          <w:szCs w:val="22"/>
        </w:rPr>
        <w:t>Auktorisationsavtalet i sin helhet eller rättighet (</w:t>
      </w:r>
      <w:proofErr w:type="gramStart"/>
      <w:r w:rsidRPr="00300374">
        <w:rPr>
          <w:rFonts w:asciiTheme="minorHAnsi" w:hAnsiTheme="minorHAnsi" w:cstheme="minorHAnsi"/>
          <w:szCs w:val="22"/>
        </w:rPr>
        <w:t>t.ex.</w:t>
      </w:r>
      <w:proofErr w:type="gramEnd"/>
      <w:r w:rsidRPr="00300374">
        <w:rPr>
          <w:rFonts w:asciiTheme="minorHAnsi" w:hAnsiTheme="minorHAnsi" w:cstheme="minorHAnsi"/>
          <w:szCs w:val="22"/>
        </w:rPr>
        <w:t xml:space="preserve"> fordran) eller skyldighet under Auktorisationsavtalet till annan.</w:t>
      </w:r>
    </w:p>
    <w:p w14:paraId="0A41F0A6" w14:textId="77777777" w:rsidR="00300374" w:rsidRPr="00300374" w:rsidRDefault="00300374" w:rsidP="00CA288A">
      <w:pPr>
        <w:pStyle w:val="Rubrik1"/>
        <w:numPr>
          <w:ilvl w:val="0"/>
          <w:numId w:val="13"/>
        </w:numPr>
        <w:spacing w:line="264" w:lineRule="auto"/>
        <w:rPr>
          <w:rFonts w:asciiTheme="minorHAnsi" w:hAnsiTheme="minorHAnsi" w:cstheme="minorHAnsi"/>
          <w:sz w:val="22"/>
          <w:szCs w:val="22"/>
        </w:rPr>
      </w:pPr>
      <w:bookmarkStart w:id="9" w:name="_Ref68166481"/>
      <w:r w:rsidRPr="00300374">
        <w:rPr>
          <w:rFonts w:asciiTheme="minorHAnsi" w:hAnsiTheme="minorHAnsi" w:cstheme="minorHAnsi"/>
          <w:sz w:val="22"/>
          <w:szCs w:val="22"/>
        </w:rPr>
        <w:t xml:space="preserve">Avtalsbrott </w:t>
      </w:r>
    </w:p>
    <w:p w14:paraId="60BD80CF" w14:textId="77777777" w:rsidR="00300374" w:rsidRPr="00300374" w:rsidRDefault="00300374" w:rsidP="00CA288A">
      <w:pPr>
        <w:pStyle w:val="Rubrik2"/>
        <w:numPr>
          <w:ilvl w:val="1"/>
          <w:numId w:val="13"/>
        </w:numPr>
        <w:spacing w:before="120" w:line="264" w:lineRule="auto"/>
        <w:jc w:val="both"/>
        <w:rPr>
          <w:rFonts w:cstheme="minorHAnsi"/>
          <w:szCs w:val="22"/>
        </w:rPr>
      </w:pPr>
      <w:bookmarkStart w:id="10" w:name="_Ref74237459"/>
      <w:r w:rsidRPr="00300374">
        <w:rPr>
          <w:rFonts w:cstheme="minorHAnsi"/>
          <w:szCs w:val="22"/>
        </w:rPr>
        <w:t>Skadestånd</w:t>
      </w:r>
      <w:bookmarkEnd w:id="10"/>
    </w:p>
    <w:p w14:paraId="6103609C" w14:textId="77777777" w:rsidR="00300374" w:rsidRPr="00300374" w:rsidRDefault="00300374" w:rsidP="00CA288A">
      <w:pPr>
        <w:pStyle w:val="NumreratStycke111"/>
        <w:numPr>
          <w:ilvl w:val="2"/>
          <w:numId w:val="13"/>
        </w:numPr>
        <w:rPr>
          <w:rFonts w:asciiTheme="minorHAnsi" w:hAnsiTheme="minorHAnsi" w:cstheme="minorHAnsi"/>
          <w:szCs w:val="22"/>
        </w:rPr>
      </w:pPr>
      <w:r w:rsidRPr="00300374">
        <w:rPr>
          <w:rFonts w:asciiTheme="minorHAnsi" w:hAnsiTheme="minorHAnsi" w:cstheme="minorHAnsi"/>
          <w:szCs w:val="22"/>
        </w:rPr>
        <w:t>Om en part genom uppsåt eller vårdslöshet bryter mot Auktorisationsavtalet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24E13D6E" w14:textId="77777777" w:rsidR="00300374" w:rsidRPr="00300374" w:rsidRDefault="00300374" w:rsidP="00CA288A">
      <w:pPr>
        <w:pStyle w:val="Rubrik2"/>
        <w:numPr>
          <w:ilvl w:val="1"/>
          <w:numId w:val="13"/>
        </w:numPr>
        <w:spacing w:before="120" w:line="264" w:lineRule="auto"/>
        <w:jc w:val="both"/>
        <w:rPr>
          <w:rFonts w:cstheme="minorHAnsi"/>
          <w:szCs w:val="22"/>
        </w:rPr>
      </w:pPr>
      <w:r w:rsidRPr="00300374">
        <w:rPr>
          <w:rFonts w:cstheme="minorHAnsi"/>
          <w:szCs w:val="22"/>
        </w:rPr>
        <w:t>Tredjemansskador</w:t>
      </w:r>
    </w:p>
    <w:p w14:paraId="6FFE7B0D" w14:textId="7C57FD80" w:rsidR="00300374" w:rsidRP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Entreprenören ansvarar gentemot såväl </w:t>
      </w:r>
      <w:r w:rsidR="0029364A">
        <w:rPr>
          <w:rStyle w:val="FormatmallPartlist12ptChar"/>
          <w:rFonts w:asciiTheme="minorHAnsi" w:hAnsiTheme="minorHAnsi" w:cstheme="minorHAnsi"/>
          <w:bCs/>
          <w:lang w:val="sv-SE"/>
        </w:rPr>
        <w:t>Beställaren</w:t>
      </w:r>
      <w:r w:rsidR="0029364A">
        <w:rPr>
          <w:rFonts w:asciiTheme="minorHAnsi" w:hAnsiTheme="minorHAnsi" w:cstheme="minorHAnsi"/>
          <w:szCs w:val="22"/>
        </w:rPr>
        <w:t xml:space="preserve"> </w:t>
      </w:r>
      <w:r w:rsidRPr="00300374">
        <w:rPr>
          <w:rFonts w:asciiTheme="minorHAnsi" w:hAnsiTheme="minorHAnsi" w:cstheme="minorHAnsi"/>
          <w:szCs w:val="22"/>
        </w:rPr>
        <w:t xml:space="preserve">som mot tredje man för person-, sak- eller ren förmögenhetsskada som Entreprenören vid utförande av tjänsterna orsakar annan tredje man. </w:t>
      </w:r>
    </w:p>
    <w:p w14:paraId="10C3969D" w14:textId="6314B037" w:rsidR="00300374" w:rsidRPr="00300374" w:rsidRDefault="00300374" w:rsidP="008E4421">
      <w:pPr>
        <w:pStyle w:val="NumreratStycke111"/>
        <w:numPr>
          <w:ilvl w:val="2"/>
          <w:numId w:val="13"/>
        </w:numPr>
        <w:ind w:left="851" w:hanging="851"/>
        <w:jc w:val="left"/>
        <w:rPr>
          <w:rFonts w:asciiTheme="minorHAnsi" w:hAnsiTheme="minorHAnsi" w:cstheme="minorHAnsi"/>
          <w:szCs w:val="22"/>
        </w:rPr>
      </w:pPr>
      <w:r w:rsidRPr="00300374">
        <w:rPr>
          <w:rFonts w:asciiTheme="minorHAnsi" w:hAnsiTheme="minorHAnsi" w:cstheme="minorHAnsi"/>
          <w:szCs w:val="22"/>
        </w:rPr>
        <w:t xml:space="preserve">För den händelse skadelidande tredje man skulle begära skadestånd av </w:t>
      </w:r>
      <w:r w:rsidR="0029364A">
        <w:rPr>
          <w:rStyle w:val="FormatmallPartlist12ptChar"/>
          <w:rFonts w:asciiTheme="minorHAnsi" w:hAnsiTheme="minorHAnsi" w:cstheme="minorHAnsi"/>
          <w:bCs/>
          <w:lang w:val="sv-SE"/>
        </w:rPr>
        <w:t>Beställaren</w:t>
      </w:r>
      <w:r w:rsidR="0029364A">
        <w:rPr>
          <w:rFonts w:asciiTheme="minorHAnsi" w:hAnsiTheme="minorHAnsi" w:cstheme="minorHAnsi"/>
          <w:szCs w:val="22"/>
        </w:rPr>
        <w:t xml:space="preserve"> </w:t>
      </w:r>
      <w:r w:rsidRPr="00300374">
        <w:rPr>
          <w:rFonts w:asciiTheme="minorHAnsi" w:hAnsiTheme="minorHAnsi" w:cstheme="minorHAnsi"/>
          <w:szCs w:val="22"/>
        </w:rPr>
        <w:t xml:space="preserve">på grund av brister i Entreprenörens utförande av tjänsterna, ska Entreprenören hålla </w:t>
      </w:r>
      <w:r w:rsidR="0029364A">
        <w:rPr>
          <w:rStyle w:val="FormatmallPartlist12ptChar"/>
          <w:rFonts w:asciiTheme="minorHAnsi" w:hAnsiTheme="minorHAnsi" w:cstheme="minorHAnsi"/>
          <w:bCs/>
          <w:lang w:val="sv-SE"/>
        </w:rPr>
        <w:t>Beställaren</w:t>
      </w:r>
      <w:r w:rsidR="0029364A">
        <w:rPr>
          <w:rFonts w:asciiTheme="minorHAnsi" w:hAnsiTheme="minorHAnsi" w:cstheme="minorHAnsi"/>
          <w:szCs w:val="22"/>
        </w:rPr>
        <w:t xml:space="preserve"> </w:t>
      </w:r>
      <w:r w:rsidRPr="00300374">
        <w:rPr>
          <w:rFonts w:asciiTheme="minorHAnsi" w:hAnsiTheme="minorHAnsi" w:cstheme="minorHAnsi"/>
          <w:szCs w:val="22"/>
        </w:rPr>
        <w:t xml:space="preserve">skadeslös för sådan skada eller förlust, inklusive rättegångskostnader och kostnader för juridiskt biträde. Entreprenörens ansvar enligt denna punkt förutsätter dock att </w:t>
      </w:r>
      <w:r w:rsidR="00037075">
        <w:rPr>
          <w:rStyle w:val="FormatmallPartlist12ptChar"/>
          <w:rFonts w:asciiTheme="minorHAnsi" w:hAnsiTheme="minorHAnsi" w:cstheme="minorHAnsi"/>
          <w:bCs/>
          <w:lang w:val="sv-SE"/>
        </w:rPr>
        <w:t>Beställaren</w:t>
      </w:r>
      <w:r w:rsidR="00037075">
        <w:rPr>
          <w:rFonts w:asciiTheme="minorHAnsi" w:hAnsiTheme="minorHAnsi" w:cstheme="minorHAnsi"/>
          <w:szCs w:val="22"/>
        </w:rPr>
        <w:t xml:space="preserve"> </w:t>
      </w:r>
      <w:r w:rsidRPr="00300374">
        <w:rPr>
          <w:rFonts w:asciiTheme="minorHAnsi" w:hAnsiTheme="minorHAnsi" w:cstheme="minorHAnsi"/>
          <w:szCs w:val="22"/>
        </w:rPr>
        <w:t xml:space="preserve">har informerat Entreprenören om kravet, gett Entreprenören möjlighet att tillsammans med </w:t>
      </w:r>
      <w:r w:rsidR="004522F3">
        <w:rPr>
          <w:rStyle w:val="FormatmallPartlist12ptChar"/>
          <w:rFonts w:asciiTheme="minorHAnsi" w:hAnsiTheme="minorHAnsi" w:cstheme="minorHAnsi"/>
          <w:bCs/>
          <w:lang w:val="sv-SE"/>
        </w:rPr>
        <w:t>Beställaren</w:t>
      </w:r>
      <w:r w:rsidR="002B3AEB" w:rsidRPr="00300374">
        <w:rPr>
          <w:rFonts w:asciiTheme="minorHAnsi" w:hAnsiTheme="minorHAnsi" w:cstheme="minorHAnsi"/>
          <w:szCs w:val="22"/>
        </w:rPr>
        <w:t xml:space="preserve"> </w:t>
      </w:r>
      <w:r w:rsidRPr="00300374">
        <w:rPr>
          <w:rFonts w:asciiTheme="minorHAnsi" w:hAnsiTheme="minorHAnsi" w:cstheme="minorHAnsi"/>
          <w:szCs w:val="22"/>
        </w:rPr>
        <w:t xml:space="preserve">genomföra processföringen och att Entreprenören, i förekommande fall, godkänt eventuell förlikning med tredje man som ingåtts av </w:t>
      </w:r>
      <w:r w:rsidR="00037075">
        <w:rPr>
          <w:rStyle w:val="FormatmallPartlist12ptChar"/>
          <w:rFonts w:asciiTheme="minorHAnsi" w:hAnsiTheme="minorHAnsi" w:cstheme="minorHAnsi"/>
          <w:bCs/>
          <w:lang w:val="sv-SE"/>
        </w:rPr>
        <w:t>Beställaren</w:t>
      </w:r>
      <w:r w:rsidRPr="00300374">
        <w:rPr>
          <w:rFonts w:asciiTheme="minorHAnsi" w:hAnsiTheme="minorHAnsi" w:cstheme="minorHAnsi"/>
          <w:szCs w:val="22"/>
        </w:rPr>
        <w:t>.</w:t>
      </w:r>
    </w:p>
    <w:p w14:paraId="3A75C64C" w14:textId="77777777" w:rsidR="00300374" w:rsidRPr="00300374" w:rsidRDefault="00300374" w:rsidP="00CA288A">
      <w:pPr>
        <w:pStyle w:val="Rubrik2"/>
        <w:numPr>
          <w:ilvl w:val="1"/>
          <w:numId w:val="13"/>
        </w:numPr>
        <w:spacing w:before="120" w:line="264" w:lineRule="auto"/>
        <w:jc w:val="both"/>
        <w:rPr>
          <w:rFonts w:cstheme="minorHAnsi"/>
          <w:szCs w:val="22"/>
        </w:rPr>
      </w:pPr>
      <w:r w:rsidRPr="00300374">
        <w:rPr>
          <w:rFonts w:cstheme="minorHAnsi"/>
          <w:szCs w:val="22"/>
        </w:rPr>
        <w:lastRenderedPageBreak/>
        <w:t>Hävning</w:t>
      </w:r>
      <w:bookmarkEnd w:id="9"/>
    </w:p>
    <w:p w14:paraId="53453377" w14:textId="77777777" w:rsidR="00300374" w:rsidRDefault="00300374" w:rsidP="00CA288A">
      <w:pPr>
        <w:pStyle w:val="NumreratStycke111"/>
        <w:numPr>
          <w:ilvl w:val="2"/>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Vardera parten har rätt att säga upp Auktorisationsavtalet med omedelbar verkan vid motpartens väsentliga avtalsbrott. Med väsentligt avtalsbrott avses att part bryter mot viktig bestämmelse i Auktorisationsavtalet eller inte följer gällande tillämpliga lagar, förordningar och/eller andra bestämmelser samt rättelse inte skett inom trettio (30) dagar efter skriftlig anmodan därtill. Entreprenörens underlåtenhet att gentemot en returpappersavlämnare tillämpa de villkor som framgår av Auktorisationsavtalet ska alltid anses utgöra ett väsentligt avtalsbrott. </w:t>
      </w:r>
    </w:p>
    <w:p w14:paraId="7F284CBE" w14:textId="77777777" w:rsidR="006839A7" w:rsidRDefault="006839A7" w:rsidP="006839A7">
      <w:pPr>
        <w:pStyle w:val="NumreratStycke111"/>
        <w:numPr>
          <w:ilvl w:val="0"/>
          <w:numId w:val="0"/>
        </w:numPr>
        <w:ind w:left="851"/>
        <w:rPr>
          <w:rFonts w:asciiTheme="minorHAnsi" w:hAnsiTheme="minorHAnsi" w:cstheme="minorHAnsi"/>
          <w:szCs w:val="22"/>
        </w:rPr>
      </w:pPr>
    </w:p>
    <w:p w14:paraId="0FB38EFD" w14:textId="77777777" w:rsidR="006839A7" w:rsidRPr="00300374" w:rsidRDefault="006839A7" w:rsidP="006839A7">
      <w:pPr>
        <w:pStyle w:val="NumreratStycke111"/>
        <w:numPr>
          <w:ilvl w:val="0"/>
          <w:numId w:val="0"/>
        </w:numPr>
        <w:ind w:left="851"/>
        <w:rPr>
          <w:rFonts w:asciiTheme="minorHAnsi" w:hAnsiTheme="minorHAnsi" w:cstheme="minorHAnsi"/>
          <w:szCs w:val="22"/>
        </w:rPr>
      </w:pPr>
    </w:p>
    <w:p w14:paraId="20D43E9D" w14:textId="54BACE67" w:rsidR="00300374" w:rsidRPr="00300374" w:rsidRDefault="00037075" w:rsidP="00CA288A">
      <w:pPr>
        <w:pStyle w:val="NumreratStycke111"/>
        <w:numPr>
          <w:ilvl w:val="2"/>
          <w:numId w:val="13"/>
        </w:numPr>
        <w:ind w:left="851" w:hanging="851"/>
        <w:rPr>
          <w:rFonts w:asciiTheme="minorHAnsi" w:hAnsiTheme="minorHAnsi" w:cstheme="minorHAnsi"/>
          <w:szCs w:val="22"/>
        </w:rPr>
      </w:pPr>
      <w:r>
        <w:rPr>
          <w:rStyle w:val="FormatmallPartlist12ptChar"/>
          <w:rFonts w:asciiTheme="minorHAnsi" w:hAnsiTheme="minorHAnsi" w:cstheme="minorHAnsi"/>
          <w:bCs/>
          <w:lang w:val="sv-SE"/>
        </w:rPr>
        <w:t>Beställaren</w:t>
      </w:r>
      <w:r>
        <w:rPr>
          <w:rFonts w:asciiTheme="minorHAnsi" w:hAnsiTheme="minorHAnsi" w:cstheme="minorHAnsi"/>
          <w:szCs w:val="22"/>
        </w:rPr>
        <w:t xml:space="preserve"> </w:t>
      </w:r>
      <w:r w:rsidR="00313835">
        <w:rPr>
          <w:rFonts w:asciiTheme="minorHAnsi" w:hAnsiTheme="minorHAnsi" w:cstheme="minorHAnsi"/>
          <w:szCs w:val="22"/>
        </w:rPr>
        <w:t>h</w:t>
      </w:r>
      <w:r w:rsidR="00300374" w:rsidRPr="00300374">
        <w:rPr>
          <w:rFonts w:asciiTheme="minorHAnsi" w:hAnsiTheme="minorHAnsi" w:cstheme="minorHAnsi"/>
          <w:szCs w:val="22"/>
        </w:rPr>
        <w:t>ar därutöver rätt att häva Auktorisationsavtalet om:</w:t>
      </w:r>
    </w:p>
    <w:p w14:paraId="0972D379" w14:textId="77777777" w:rsidR="00300374" w:rsidRPr="00300374" w:rsidRDefault="00300374" w:rsidP="00CA288A">
      <w:pPr>
        <w:pStyle w:val="Numrering1"/>
        <w:numPr>
          <w:ilvl w:val="0"/>
          <w:numId w:val="14"/>
        </w:numPr>
        <w:rPr>
          <w:rFonts w:asciiTheme="minorHAnsi" w:hAnsiTheme="minorHAnsi" w:cstheme="minorHAnsi"/>
          <w:szCs w:val="22"/>
        </w:rPr>
      </w:pPr>
      <w:r w:rsidRPr="00300374">
        <w:rPr>
          <w:rFonts w:asciiTheme="minorHAnsi" w:hAnsiTheme="minorHAnsi" w:cstheme="minorHAnsi"/>
          <w:szCs w:val="22"/>
        </w:rPr>
        <w:t xml:space="preserve">Entreprenören vid ingåendet av Auktorisationsavtalet inte uppfyllde kraven i avsnitt 3 i de administrativa föreskrifterna, eller under Auktorisations tiden upphör att uppfylla kraven, </w:t>
      </w:r>
    </w:p>
    <w:p w14:paraId="1527728C" w14:textId="77777777" w:rsidR="00300374" w:rsidRPr="00300374" w:rsidRDefault="00300374" w:rsidP="00CA288A">
      <w:pPr>
        <w:pStyle w:val="Numrering1"/>
        <w:numPr>
          <w:ilvl w:val="0"/>
          <w:numId w:val="14"/>
        </w:numPr>
        <w:rPr>
          <w:rFonts w:asciiTheme="minorHAnsi" w:hAnsiTheme="minorHAnsi" w:cstheme="minorHAnsi"/>
          <w:szCs w:val="22"/>
        </w:rPr>
      </w:pPr>
      <w:r w:rsidRPr="00300374">
        <w:rPr>
          <w:rFonts w:asciiTheme="minorHAnsi" w:hAnsiTheme="minorHAnsi" w:cstheme="minorHAnsi"/>
          <w:szCs w:val="22"/>
        </w:rPr>
        <w:t>Entreprenören har lämnat oriktiga uppgifter i sin ansökan eller kompletterande uppgifter till dessa handlingar och uppgifterna inte är oväsentliga,</w:t>
      </w:r>
    </w:p>
    <w:p w14:paraId="25621112" w14:textId="77777777" w:rsidR="00300374" w:rsidRPr="00300374" w:rsidRDefault="00300374" w:rsidP="00CA288A">
      <w:pPr>
        <w:pStyle w:val="Numrering1"/>
        <w:numPr>
          <w:ilvl w:val="0"/>
          <w:numId w:val="14"/>
        </w:numPr>
        <w:rPr>
          <w:rFonts w:asciiTheme="minorHAnsi" w:hAnsiTheme="minorHAnsi" w:cstheme="minorHAnsi"/>
          <w:szCs w:val="22"/>
        </w:rPr>
      </w:pPr>
      <w:r w:rsidRPr="00300374">
        <w:rPr>
          <w:rFonts w:asciiTheme="minorHAnsi" w:hAnsiTheme="minorHAnsi" w:cstheme="minorHAnsi"/>
          <w:szCs w:val="22"/>
        </w:rPr>
        <w:t>en anlitad underentreprenör inte uppfyller kraven i avsnitt 3.1 och 3.2 i de administrativa föreskrifterna och Entreprenören inte byter ut underentreprenören, eller</w:t>
      </w:r>
    </w:p>
    <w:p w14:paraId="3E359976" w14:textId="744B5683" w:rsidR="00300374" w:rsidRPr="00300374" w:rsidRDefault="00300374" w:rsidP="00CA288A">
      <w:pPr>
        <w:pStyle w:val="Numrering1"/>
        <w:numPr>
          <w:ilvl w:val="0"/>
          <w:numId w:val="14"/>
        </w:numPr>
        <w:rPr>
          <w:rFonts w:asciiTheme="minorHAnsi" w:hAnsiTheme="minorHAnsi" w:cstheme="minorHAnsi"/>
          <w:szCs w:val="22"/>
        </w:rPr>
      </w:pPr>
      <w:r w:rsidRPr="00300374">
        <w:rPr>
          <w:rFonts w:asciiTheme="minorHAnsi" w:hAnsiTheme="minorHAnsi" w:cstheme="minorHAnsi"/>
          <w:szCs w:val="22"/>
        </w:rPr>
        <w:t xml:space="preserve">Entreprenören utan </w:t>
      </w:r>
      <w:r w:rsidR="004522F3">
        <w:rPr>
          <w:rStyle w:val="FormatmallPartlist12ptChar"/>
          <w:rFonts w:asciiTheme="minorHAnsi" w:hAnsiTheme="minorHAnsi" w:cstheme="minorHAnsi"/>
          <w:bCs/>
          <w:lang w:val="sv-SE"/>
        </w:rPr>
        <w:t>Beställaren</w:t>
      </w:r>
      <w:r w:rsidR="004522F3">
        <w:rPr>
          <w:rFonts w:asciiTheme="minorHAnsi" w:hAnsiTheme="minorHAnsi" w:cstheme="minorHAnsi"/>
          <w:szCs w:val="22"/>
        </w:rPr>
        <w:t xml:space="preserve"> </w:t>
      </w:r>
      <w:r w:rsidRPr="00300374">
        <w:rPr>
          <w:rFonts w:asciiTheme="minorHAnsi" w:hAnsiTheme="minorHAnsi" w:cstheme="minorHAnsi"/>
          <w:szCs w:val="22"/>
        </w:rPr>
        <w:t>föregående skriftliga medgivande överlåter Auktorisationsavtalet på annan,</w:t>
      </w:r>
    </w:p>
    <w:p w14:paraId="294D0701" w14:textId="4897F83F" w:rsidR="00300374" w:rsidRPr="00300374" w:rsidRDefault="00300374" w:rsidP="00CA288A">
      <w:pPr>
        <w:pStyle w:val="NumreratStycke11"/>
        <w:numPr>
          <w:ilvl w:val="1"/>
          <w:numId w:val="13"/>
        </w:numPr>
        <w:ind w:left="851" w:hanging="851"/>
        <w:rPr>
          <w:rFonts w:asciiTheme="minorHAnsi" w:hAnsiTheme="minorHAnsi" w:cstheme="minorHAnsi"/>
          <w:szCs w:val="22"/>
        </w:rPr>
      </w:pPr>
      <w:r w:rsidRPr="00300374">
        <w:rPr>
          <w:rFonts w:asciiTheme="minorHAnsi" w:hAnsiTheme="minorHAnsi" w:cstheme="minorHAnsi"/>
          <w:szCs w:val="22"/>
        </w:rPr>
        <w:t xml:space="preserve">Den avtalsbrytande parten ska ersätta den part som häver Auktorisationsavtalet enligt detta avsnitt </w:t>
      </w:r>
      <w:r w:rsidRPr="00300374">
        <w:rPr>
          <w:rFonts w:asciiTheme="minorHAnsi" w:hAnsiTheme="minorHAnsi" w:cstheme="minorHAnsi"/>
          <w:szCs w:val="22"/>
        </w:rPr>
        <w:fldChar w:fldCharType="begin"/>
      </w:r>
      <w:r w:rsidRPr="00300374">
        <w:rPr>
          <w:rFonts w:asciiTheme="minorHAnsi" w:hAnsiTheme="minorHAnsi" w:cstheme="minorHAnsi"/>
          <w:szCs w:val="22"/>
        </w:rPr>
        <w:instrText xml:space="preserve"> REF _Ref68166481 \r \h  \* MERGEFORMAT </w:instrText>
      </w:r>
      <w:r w:rsidRPr="00300374">
        <w:rPr>
          <w:rFonts w:asciiTheme="minorHAnsi" w:hAnsiTheme="minorHAnsi" w:cstheme="minorHAnsi"/>
          <w:szCs w:val="22"/>
        </w:rPr>
      </w:r>
      <w:r w:rsidRPr="00300374">
        <w:rPr>
          <w:rFonts w:asciiTheme="minorHAnsi" w:hAnsiTheme="minorHAnsi" w:cstheme="minorHAnsi"/>
          <w:szCs w:val="22"/>
        </w:rPr>
        <w:fldChar w:fldCharType="separate"/>
      </w:r>
      <w:r w:rsidR="00C81A5E">
        <w:rPr>
          <w:rFonts w:asciiTheme="minorHAnsi" w:hAnsiTheme="minorHAnsi" w:cstheme="minorHAnsi"/>
          <w:szCs w:val="22"/>
        </w:rPr>
        <w:t>11</w:t>
      </w:r>
      <w:r w:rsidRPr="00300374">
        <w:rPr>
          <w:rFonts w:asciiTheme="minorHAnsi" w:hAnsiTheme="minorHAnsi" w:cstheme="minorHAnsi"/>
          <w:szCs w:val="22"/>
        </w:rPr>
        <w:fldChar w:fldCharType="end"/>
      </w:r>
      <w:r w:rsidRPr="00300374">
        <w:rPr>
          <w:rFonts w:asciiTheme="minorHAnsi" w:hAnsiTheme="minorHAnsi" w:cstheme="minorHAnsi"/>
          <w:szCs w:val="22"/>
        </w:rPr>
        <w:t xml:space="preserve"> för skada som den hävande parten lider på grund av den avtalsbrytande partens avtalsbrott. Se närmare avsnitt </w:t>
      </w:r>
      <w:r w:rsidRPr="00300374">
        <w:rPr>
          <w:rFonts w:asciiTheme="minorHAnsi" w:hAnsiTheme="minorHAnsi" w:cstheme="minorHAnsi"/>
          <w:szCs w:val="22"/>
        </w:rPr>
        <w:fldChar w:fldCharType="begin"/>
      </w:r>
      <w:r w:rsidRPr="00300374">
        <w:rPr>
          <w:rFonts w:asciiTheme="minorHAnsi" w:hAnsiTheme="minorHAnsi" w:cstheme="minorHAnsi"/>
          <w:szCs w:val="22"/>
        </w:rPr>
        <w:instrText xml:space="preserve"> REF _Ref74237459 \r \h  \* MERGEFORMAT </w:instrText>
      </w:r>
      <w:r w:rsidRPr="00300374">
        <w:rPr>
          <w:rFonts w:asciiTheme="minorHAnsi" w:hAnsiTheme="minorHAnsi" w:cstheme="minorHAnsi"/>
          <w:szCs w:val="22"/>
        </w:rPr>
      </w:r>
      <w:r w:rsidRPr="00300374">
        <w:rPr>
          <w:rFonts w:asciiTheme="minorHAnsi" w:hAnsiTheme="minorHAnsi" w:cstheme="minorHAnsi"/>
          <w:szCs w:val="22"/>
        </w:rPr>
        <w:fldChar w:fldCharType="separate"/>
      </w:r>
      <w:r w:rsidR="00C81A5E">
        <w:rPr>
          <w:rFonts w:asciiTheme="minorHAnsi" w:hAnsiTheme="minorHAnsi" w:cstheme="minorHAnsi"/>
          <w:szCs w:val="22"/>
        </w:rPr>
        <w:t>11.1</w:t>
      </w:r>
      <w:r w:rsidRPr="00300374">
        <w:rPr>
          <w:rFonts w:asciiTheme="minorHAnsi" w:hAnsiTheme="minorHAnsi" w:cstheme="minorHAnsi"/>
          <w:szCs w:val="22"/>
        </w:rPr>
        <w:fldChar w:fldCharType="end"/>
      </w:r>
      <w:r w:rsidRPr="00300374">
        <w:rPr>
          <w:rFonts w:asciiTheme="minorHAnsi" w:hAnsiTheme="minorHAnsi" w:cstheme="minorHAnsi"/>
          <w:szCs w:val="22"/>
        </w:rPr>
        <w:t>.</w:t>
      </w:r>
    </w:p>
    <w:p w14:paraId="0B12819D" w14:textId="77777777" w:rsidR="00300374" w:rsidRPr="00300374" w:rsidRDefault="00300374" w:rsidP="00CA288A">
      <w:pPr>
        <w:pStyle w:val="Rubrik1"/>
        <w:numPr>
          <w:ilvl w:val="0"/>
          <w:numId w:val="13"/>
        </w:numPr>
        <w:spacing w:line="264" w:lineRule="auto"/>
        <w:rPr>
          <w:rFonts w:asciiTheme="minorHAnsi" w:hAnsiTheme="minorHAnsi" w:cstheme="minorHAnsi"/>
          <w:sz w:val="22"/>
          <w:szCs w:val="22"/>
        </w:rPr>
      </w:pPr>
      <w:r w:rsidRPr="00300374">
        <w:rPr>
          <w:rFonts w:asciiTheme="minorHAnsi" w:hAnsiTheme="minorHAnsi" w:cstheme="minorHAnsi"/>
          <w:sz w:val="22"/>
          <w:szCs w:val="22"/>
        </w:rPr>
        <w:t>Tvist</w:t>
      </w:r>
    </w:p>
    <w:p w14:paraId="60032C1D" w14:textId="77777777" w:rsidR="00300374" w:rsidRPr="00300374" w:rsidRDefault="00300374" w:rsidP="00300374">
      <w:pPr>
        <w:rPr>
          <w:rFonts w:asciiTheme="minorHAnsi" w:hAnsiTheme="minorHAnsi" w:cstheme="minorHAnsi"/>
          <w:sz w:val="22"/>
          <w:szCs w:val="22"/>
        </w:rPr>
      </w:pPr>
      <w:r w:rsidRPr="00300374">
        <w:rPr>
          <w:rFonts w:asciiTheme="minorHAnsi" w:hAnsiTheme="minorHAnsi" w:cstheme="minorHAnsi"/>
          <w:sz w:val="22"/>
          <w:szCs w:val="22"/>
        </w:rPr>
        <w:t>Tvist ska i första hand lösas genom förhandling mellan parterna.</w:t>
      </w:r>
    </w:p>
    <w:p w14:paraId="74C04AB2" w14:textId="654F228E" w:rsidR="00300374" w:rsidRPr="00300374" w:rsidRDefault="00300374" w:rsidP="00300374">
      <w:pPr>
        <w:rPr>
          <w:rFonts w:asciiTheme="minorHAnsi" w:hAnsiTheme="minorHAnsi" w:cstheme="minorHAnsi"/>
          <w:sz w:val="22"/>
          <w:szCs w:val="22"/>
        </w:rPr>
      </w:pPr>
      <w:r w:rsidRPr="00300374">
        <w:rPr>
          <w:rFonts w:asciiTheme="minorHAnsi" w:hAnsiTheme="minorHAnsi" w:cstheme="minorHAnsi"/>
          <w:sz w:val="22"/>
          <w:szCs w:val="22"/>
        </w:rPr>
        <w:t xml:space="preserve">I andra hand ska tvistelösning ske i den domkrets vari </w:t>
      </w:r>
      <w:r w:rsidR="009A0E5F">
        <w:rPr>
          <w:rStyle w:val="FormatmallPartlist12ptChar"/>
          <w:rFonts w:asciiTheme="minorHAnsi" w:hAnsiTheme="minorHAnsi" w:cstheme="minorHAnsi"/>
          <w:bCs/>
          <w:lang w:val="sv-SE"/>
        </w:rPr>
        <w:t>Beställaren</w:t>
      </w:r>
      <w:r w:rsidR="009A0E5F">
        <w:rPr>
          <w:rFonts w:asciiTheme="minorHAnsi" w:hAnsiTheme="minorHAnsi" w:cstheme="minorHAnsi"/>
          <w:szCs w:val="22"/>
        </w:rPr>
        <w:t xml:space="preserve"> </w:t>
      </w:r>
      <w:r w:rsidRPr="00300374">
        <w:rPr>
          <w:rFonts w:asciiTheme="minorHAnsi" w:hAnsiTheme="minorHAnsi" w:cstheme="minorHAnsi"/>
          <w:sz w:val="22"/>
          <w:szCs w:val="22"/>
        </w:rPr>
        <w:t>har sin hemvist varvid svensk rätt ska tillämpas.</w:t>
      </w:r>
    </w:p>
    <w:p w14:paraId="0FFE79AA" w14:textId="77777777" w:rsidR="00300374" w:rsidRPr="00300374" w:rsidRDefault="00300374" w:rsidP="00300374">
      <w:pPr>
        <w:pStyle w:val="Normaltindrag"/>
        <w:rPr>
          <w:rFonts w:asciiTheme="minorHAnsi" w:hAnsiTheme="minorHAnsi" w:cstheme="minorHAnsi"/>
          <w:szCs w:val="22"/>
        </w:rPr>
      </w:pPr>
    </w:p>
    <w:p w14:paraId="308E30EC" w14:textId="77777777" w:rsidR="00300374" w:rsidRPr="00300374" w:rsidRDefault="00300374" w:rsidP="00300374">
      <w:pPr>
        <w:pStyle w:val="Normaltindrag"/>
        <w:rPr>
          <w:rFonts w:asciiTheme="minorHAnsi" w:hAnsiTheme="minorHAnsi" w:cstheme="minorHAnsi"/>
          <w:szCs w:val="22"/>
        </w:rPr>
      </w:pPr>
    </w:p>
    <w:p w14:paraId="61942E83" w14:textId="56EE5A71" w:rsidR="00300374" w:rsidRPr="00300374" w:rsidRDefault="00300374" w:rsidP="00300374">
      <w:pPr>
        <w:rPr>
          <w:rFonts w:asciiTheme="minorHAnsi" w:hAnsiTheme="minorHAnsi" w:cstheme="minorHAnsi"/>
          <w:sz w:val="22"/>
          <w:szCs w:val="22"/>
        </w:rPr>
      </w:pPr>
    </w:p>
    <w:p w14:paraId="0CC94A02" w14:textId="77777777" w:rsidR="00300374" w:rsidRPr="00300374" w:rsidRDefault="00300374" w:rsidP="00300374">
      <w:pPr>
        <w:rPr>
          <w:rFonts w:asciiTheme="minorHAnsi" w:hAnsiTheme="minorHAnsi" w:cstheme="minorHAnsi"/>
          <w:sz w:val="22"/>
          <w:szCs w:val="22"/>
        </w:rPr>
      </w:pPr>
    </w:p>
    <w:bookmarkEnd w:id="2"/>
    <w:bookmarkEnd w:id="1"/>
    <w:bookmarkEnd w:id="0"/>
    <w:p w14:paraId="269F3C74" w14:textId="44E82278" w:rsidR="00300374" w:rsidRPr="00613380" w:rsidRDefault="00FF7DDC" w:rsidP="00B022EE">
      <w:pPr>
        <w:rPr>
          <w:rStyle w:val="Betoning"/>
          <w:rFonts w:asciiTheme="minorHAnsi" w:hAnsiTheme="minorHAnsi" w:cstheme="minorHAnsi"/>
          <w:b/>
          <w:bCs/>
          <w:i w:val="0"/>
          <w:sz w:val="28"/>
          <w:szCs w:val="28"/>
        </w:rPr>
      </w:pPr>
      <w:r w:rsidRPr="00613380">
        <w:rPr>
          <w:rFonts w:asciiTheme="minorHAnsi" w:hAnsiTheme="minorHAnsi" w:cstheme="minorHAnsi"/>
          <w:b/>
          <w:bCs/>
          <w:sz w:val="28"/>
          <w:szCs w:val="28"/>
        </w:rPr>
        <w:t xml:space="preserve">Avtalet signeras digitalt via </w:t>
      </w:r>
      <w:r w:rsidR="001D5DF2" w:rsidRPr="00613380">
        <w:rPr>
          <w:rFonts w:asciiTheme="minorHAnsi" w:hAnsiTheme="minorHAnsi" w:cstheme="minorHAnsi"/>
          <w:b/>
          <w:bCs/>
          <w:sz w:val="28"/>
          <w:szCs w:val="28"/>
        </w:rPr>
        <w:t>e-avrop.</w:t>
      </w:r>
    </w:p>
    <w:sectPr w:rsidR="00300374" w:rsidRPr="00613380" w:rsidSect="002F75E2">
      <w:headerReference w:type="even" r:id="rId8"/>
      <w:headerReference w:type="default" r:id="rId9"/>
      <w:footerReference w:type="even" r:id="rId10"/>
      <w:footerReference w:type="default" r:id="rId11"/>
      <w:headerReference w:type="first" r:id="rId12"/>
      <w:footerReference w:type="first" r:id="rId13"/>
      <w:pgSz w:w="11906" w:h="16838" w:code="9"/>
      <w:pgMar w:top="2552" w:right="1274" w:bottom="1418" w:left="1418" w:header="737"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8E160" w14:textId="77777777" w:rsidR="0063573E" w:rsidRDefault="0063573E">
      <w:r>
        <w:separator/>
      </w:r>
    </w:p>
  </w:endnote>
  <w:endnote w:type="continuationSeparator" w:id="0">
    <w:p w14:paraId="640451AC" w14:textId="77777777" w:rsidR="0063573E" w:rsidRDefault="00635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1999D" w14:textId="6ED9E391" w:rsidR="000339F3" w:rsidRDefault="000339F3">
    <w:pPr>
      <w:pStyle w:val="Sidfot"/>
    </w:pPr>
    <w:r>
      <w:rPr>
        <w:noProof/>
      </w:rPr>
      <mc:AlternateContent>
        <mc:Choice Requires="wps">
          <w:drawing>
            <wp:anchor distT="0" distB="0" distL="0" distR="0" simplePos="0" relativeHeight="251661312" behindDoc="0" locked="0" layoutInCell="1" allowOverlap="1" wp14:anchorId="37FC231E" wp14:editId="4EDC251A">
              <wp:simplePos x="635" y="635"/>
              <wp:positionH relativeFrom="page">
                <wp:align>center</wp:align>
              </wp:positionH>
              <wp:positionV relativeFrom="page">
                <wp:align>bottom</wp:align>
              </wp:positionV>
              <wp:extent cx="912495" cy="345440"/>
              <wp:effectExtent l="0" t="0" r="1905" b="0"/>
              <wp:wrapNone/>
              <wp:docPr id="321623919" name="Textruta 2" descr="Känslighet: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12495" cy="345440"/>
                      </a:xfrm>
                      <a:prstGeom prst="rect">
                        <a:avLst/>
                      </a:prstGeom>
                      <a:noFill/>
                      <a:ln>
                        <a:noFill/>
                      </a:ln>
                    </wps:spPr>
                    <wps:txbx>
                      <w:txbxContent>
                        <w:p w14:paraId="705818D4" w14:textId="7EBD7319" w:rsidR="000339F3" w:rsidRPr="000339F3" w:rsidRDefault="000339F3" w:rsidP="000339F3">
                          <w:pPr>
                            <w:rPr>
                              <w:rFonts w:ascii="Calibri" w:eastAsia="Calibri" w:hAnsi="Calibri" w:cs="Calibri"/>
                              <w:noProof/>
                              <w:color w:val="000000"/>
                            </w:rPr>
                          </w:pPr>
                          <w:r w:rsidRPr="000339F3">
                            <w:rPr>
                              <w:rFonts w:ascii="Calibri" w:eastAsia="Calibri" w:hAnsi="Calibri" w:cs="Calibri"/>
                              <w:noProof/>
                              <w:color w:val="000000"/>
                            </w:rPr>
                            <w:t>Känslighet: Intern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7FC231E" id="_x0000_t202" coordsize="21600,21600" o:spt="202" path="m,l,21600r21600,l21600,xe">
              <v:stroke joinstyle="miter"/>
              <v:path gradientshapeok="t" o:connecttype="rect"/>
            </v:shapetype>
            <v:shape id="Textruta 2" o:spid="_x0000_s1026" type="#_x0000_t202" alt="Känslighet: Intern" style="position:absolute;margin-left:0;margin-top:0;width:71.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PnUCwIAABUEAAAOAAAAZHJzL2Uyb0RvYy54bWysU02P2jAQvVfqf7B8LwkUqhIRVnRXVJXQ&#10;7kpstWfj2CSS7bFsQ0J/fcdOAu22p6oXZzIzno/3nld3nVbkLJxvwJR0OskpEYZD1ZhjSb+/bD98&#10;psQHZiqmwIiSXoSnd+v371atLcQMalCVcASLGF+0tqR1CLbIMs9roZmfgBUGgxKcZgF/3TGrHGux&#10;ulbZLM8/ZS24yjrgwnv0PvRBuk71pRQ8PEnpRSCqpDhbSKdL5yGe2XrFiqNjtm74MAb7hyk0aww2&#10;vZZ6YIGRk2v+KKUb7sCDDBMOOgMpGy7SDrjNNH+zzb5mVqRdEBxvrzD5/1eWP5739tmR0H2BDgmM&#10;gLTWFx6dcZ9OOh2/OCnBOEJ4ucImukA4OpfT2Xy5oIRj6ON8MZ8nWLPbZet8+CpAk2iU1CErCSx2&#10;3vmADTF1TIm9DGwbpRIzyvzmwMToyW4TRit0h24Y+wDVBbdx0BPtLd822HPHfHhmDpnFBVCt4QkP&#10;qaAtKQwWJTW4H3/zx3wEHKOUtKiUkhqUMiXqm0EioqhGw43GIRnTZb7IMW5O+h5Qf1N8CpYnE70u&#10;qNGUDvQr6ngTG2GIGY7tSnoYzfvQSxbfARebTUpC/VgWdmZveSwdcYogvnSvzNkB6YAUPcIoI1a8&#10;AbzPjTe93ZwCwp7YiJj2QA5Qo/YSScM7ieL+9T9l3V7z+icAAAD//wMAUEsDBBQABgAIAAAAIQAB&#10;YkW+2wAAAAQBAAAPAAAAZHJzL2Rvd25yZXYueG1sTI9Nb8IwDIbvSPyHyJN2g3S0+1DXFCGknZgm&#10;AbvsFhLTdmucqkmh/PuZXcbFkvW+evy4WI6uFSfsQ+NJwcM8AYFkvG2oUvC5f5u9gAhRk9WtJ1Rw&#10;wQDLcjopdG79mbZ42sVKMIRCrhXUMXa5lMHU6HSY+w6Js6PvnY689pW0vT4z3LVykSRP0umG+EKt&#10;O1zXaH52g1PwuI3vwwft069xcfnedGuTHjdGqfu7cfUKIuIY/8tw1Wd1KNnp4AeyQbQK+JH4N69Z&#10;lj6DODA4y0CWhbyVL38BAAD//wMAUEsBAi0AFAAGAAgAAAAhALaDOJL+AAAA4QEAABMAAAAAAAAA&#10;AAAAAAAAAAAAAFtDb250ZW50X1R5cGVzXS54bWxQSwECLQAUAAYACAAAACEAOP0h/9YAAACUAQAA&#10;CwAAAAAAAAAAAAAAAAAvAQAAX3JlbHMvLnJlbHNQSwECLQAUAAYACAAAACEAHMj51AsCAAAVBAAA&#10;DgAAAAAAAAAAAAAAAAAuAgAAZHJzL2Uyb0RvYy54bWxQSwECLQAUAAYACAAAACEAAWJFvtsAAAAE&#10;AQAADwAAAAAAAAAAAAAAAABlBAAAZHJzL2Rvd25yZXYueG1sUEsFBgAAAAAEAAQA8wAAAG0FAAAA&#10;AA==&#10;" filled="f" stroked="f">
              <v:textbox style="mso-fit-shape-to-text:t" inset="0,0,0,15pt">
                <w:txbxContent>
                  <w:p w14:paraId="705818D4" w14:textId="7EBD7319" w:rsidR="000339F3" w:rsidRPr="000339F3" w:rsidRDefault="000339F3" w:rsidP="000339F3">
                    <w:pPr>
                      <w:rPr>
                        <w:rFonts w:ascii="Calibri" w:eastAsia="Calibri" w:hAnsi="Calibri" w:cs="Calibri"/>
                        <w:noProof/>
                        <w:color w:val="000000"/>
                      </w:rPr>
                    </w:pPr>
                    <w:r w:rsidRPr="000339F3">
                      <w:rPr>
                        <w:rFonts w:ascii="Calibri" w:eastAsia="Calibri" w:hAnsi="Calibri" w:cs="Calibri"/>
                        <w:noProof/>
                        <w:color w:val="000000"/>
                      </w:rPr>
                      <w:t>Känslighet: Intern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85642" w14:textId="070A45EC" w:rsidR="00337B25" w:rsidRDefault="00337B25">
    <w:pPr>
      <w:pStyle w:val="Sidfot"/>
      <w:pBdr>
        <w:top w:val="single" w:sz="4" w:space="1" w:color="auto"/>
      </w:pBdr>
      <w:tabs>
        <w:tab w:val="clear" w:pos="4819"/>
        <w:tab w:val="clear" w:pos="9071"/>
        <w:tab w:val="left" w:pos="3686"/>
        <w:tab w:val="left" w:pos="4253"/>
        <w:tab w:val="right" w:pos="9498"/>
      </w:tabs>
      <w:spacing w:before="45"/>
      <w:rPr>
        <w:sz w:val="6"/>
      </w:rPr>
    </w:pPr>
  </w:p>
  <w:tbl>
    <w:tblPr>
      <w:tblW w:w="0" w:type="auto"/>
      <w:tblLayout w:type="fixed"/>
      <w:tblCellMar>
        <w:left w:w="70" w:type="dxa"/>
        <w:right w:w="70" w:type="dxa"/>
      </w:tblCellMar>
      <w:tblLook w:val="0000" w:firstRow="0" w:lastRow="0" w:firstColumn="0" w:lastColumn="0" w:noHBand="0" w:noVBand="0"/>
    </w:tblPr>
    <w:tblGrid>
      <w:gridCol w:w="4132"/>
      <w:gridCol w:w="5093"/>
    </w:tblGrid>
    <w:tr w:rsidR="00337B25" w14:paraId="095FB976" w14:textId="77777777">
      <w:trPr>
        <w:cantSplit/>
      </w:trPr>
      <w:tc>
        <w:tcPr>
          <w:tcW w:w="9225" w:type="dxa"/>
          <w:gridSpan w:val="2"/>
        </w:tcPr>
        <w:p w14:paraId="3E421D02" w14:textId="5C921D17" w:rsidR="00337B25" w:rsidRDefault="00337B25">
          <w:pPr>
            <w:pStyle w:val="Sidfot"/>
            <w:tabs>
              <w:tab w:val="clear" w:pos="4819"/>
              <w:tab w:val="left" w:pos="3686"/>
              <w:tab w:val="left" w:pos="4253"/>
              <w:tab w:val="left" w:pos="6804"/>
            </w:tabs>
            <w:rPr>
              <w:sz w:val="14"/>
              <w:lang w:val="en-GB"/>
            </w:rPr>
          </w:pPr>
        </w:p>
      </w:tc>
    </w:tr>
    <w:tr w:rsidR="00337B25" w14:paraId="7A114C32" w14:textId="77777777">
      <w:trPr>
        <w:cantSplit/>
      </w:trPr>
      <w:tc>
        <w:tcPr>
          <w:tcW w:w="4132" w:type="dxa"/>
        </w:tcPr>
        <w:p w14:paraId="385A8E47" w14:textId="6C72D2DF" w:rsidR="00337B25" w:rsidRDefault="00337B25">
          <w:pPr>
            <w:pStyle w:val="Sidfot"/>
            <w:tabs>
              <w:tab w:val="clear" w:pos="4819"/>
              <w:tab w:val="left" w:pos="3686"/>
              <w:tab w:val="left" w:pos="4253"/>
              <w:tab w:val="left" w:pos="6804"/>
            </w:tabs>
            <w:rPr>
              <w:sz w:val="14"/>
            </w:rPr>
          </w:pPr>
        </w:p>
      </w:tc>
      <w:tc>
        <w:tcPr>
          <w:tcW w:w="5093" w:type="dxa"/>
        </w:tcPr>
        <w:p w14:paraId="05110C4B" w14:textId="77777777" w:rsidR="00337B25" w:rsidRDefault="00337B25">
          <w:pPr>
            <w:pStyle w:val="Sidfot"/>
            <w:tabs>
              <w:tab w:val="clear" w:pos="4819"/>
              <w:tab w:val="left" w:pos="3686"/>
              <w:tab w:val="left" w:pos="4253"/>
              <w:tab w:val="left" w:pos="6804"/>
            </w:tabs>
            <w:jc w:val="right"/>
            <w:rPr>
              <w:sz w:val="14"/>
            </w:rPr>
          </w:pPr>
          <w:r>
            <w:rPr>
              <w:rStyle w:val="Sidnummer"/>
              <w:sz w:val="14"/>
            </w:rPr>
            <w:fldChar w:fldCharType="begin"/>
          </w:r>
          <w:r>
            <w:rPr>
              <w:rStyle w:val="Sidnummer"/>
              <w:sz w:val="14"/>
            </w:rPr>
            <w:instrText xml:space="preserve"> PAGE </w:instrText>
          </w:r>
          <w:r>
            <w:rPr>
              <w:rStyle w:val="Sidnummer"/>
              <w:sz w:val="14"/>
            </w:rPr>
            <w:fldChar w:fldCharType="separate"/>
          </w:r>
          <w:r w:rsidR="009207C8">
            <w:rPr>
              <w:rStyle w:val="Sidnummer"/>
              <w:noProof/>
              <w:sz w:val="14"/>
            </w:rPr>
            <w:t>6</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sidR="009207C8">
            <w:rPr>
              <w:rStyle w:val="Sidnummer"/>
              <w:noProof/>
              <w:sz w:val="14"/>
            </w:rPr>
            <w:t>6</w:t>
          </w:r>
          <w:r>
            <w:rPr>
              <w:rStyle w:val="Sidnummer"/>
              <w:sz w:val="14"/>
            </w:rPr>
            <w:fldChar w:fldCharType="end"/>
          </w:r>
          <w:r>
            <w:rPr>
              <w:rStyle w:val="Sidnummer"/>
              <w:sz w:val="14"/>
            </w:rPr>
            <w:t>)</w:t>
          </w:r>
        </w:p>
      </w:tc>
    </w:tr>
  </w:tbl>
  <w:p w14:paraId="04A507CA" w14:textId="77777777" w:rsidR="00337B25" w:rsidRDefault="00337B25">
    <w:pPr>
      <w:pStyle w:val="Sidfot"/>
      <w:rPr>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BD78A" w14:textId="43469AB9" w:rsidR="000339F3" w:rsidRDefault="000339F3">
    <w:pPr>
      <w:pStyle w:val="Sidfot"/>
    </w:pPr>
    <w:r>
      <w:rPr>
        <w:noProof/>
      </w:rPr>
      <mc:AlternateContent>
        <mc:Choice Requires="wps">
          <w:drawing>
            <wp:anchor distT="0" distB="0" distL="0" distR="0" simplePos="0" relativeHeight="251660288" behindDoc="0" locked="0" layoutInCell="1" allowOverlap="1" wp14:anchorId="06AA84C0" wp14:editId="6B30DCBB">
              <wp:simplePos x="635" y="635"/>
              <wp:positionH relativeFrom="page">
                <wp:align>center</wp:align>
              </wp:positionH>
              <wp:positionV relativeFrom="page">
                <wp:align>bottom</wp:align>
              </wp:positionV>
              <wp:extent cx="912495" cy="345440"/>
              <wp:effectExtent l="0" t="0" r="1905" b="0"/>
              <wp:wrapNone/>
              <wp:docPr id="1453022670" name="Textruta 1" descr="Känslighet: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12495" cy="345440"/>
                      </a:xfrm>
                      <a:prstGeom prst="rect">
                        <a:avLst/>
                      </a:prstGeom>
                      <a:noFill/>
                      <a:ln>
                        <a:noFill/>
                      </a:ln>
                    </wps:spPr>
                    <wps:txbx>
                      <w:txbxContent>
                        <w:p w14:paraId="5B25F406" w14:textId="5A0F6404" w:rsidR="000339F3" w:rsidRPr="000339F3" w:rsidRDefault="000339F3" w:rsidP="000339F3">
                          <w:pPr>
                            <w:rPr>
                              <w:rFonts w:ascii="Calibri" w:eastAsia="Calibri" w:hAnsi="Calibri" w:cs="Calibri"/>
                              <w:noProof/>
                              <w:color w:val="000000"/>
                            </w:rPr>
                          </w:pPr>
                          <w:r w:rsidRPr="000339F3">
                            <w:rPr>
                              <w:rFonts w:ascii="Calibri" w:eastAsia="Calibri" w:hAnsi="Calibri" w:cs="Calibri"/>
                              <w:noProof/>
                              <w:color w:val="000000"/>
                            </w:rPr>
                            <w:t>Känslighet: Intern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AA84C0" id="_x0000_t202" coordsize="21600,21600" o:spt="202" path="m,l,21600r21600,l21600,xe">
              <v:stroke joinstyle="miter"/>
              <v:path gradientshapeok="t" o:connecttype="rect"/>
            </v:shapetype>
            <v:shape id="Textruta 1" o:spid="_x0000_s1027" type="#_x0000_t202" alt="Känslighet: Intern" style="position:absolute;margin-left:0;margin-top:0;width:71.85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I3RDQIAABwEAAAOAAAAZHJzL2Uyb0RvYy54bWysU99v2jAQfp+0/8Hy+0hgMI2IULFWTJNQ&#10;W4lOfTaOTSI5PutsSNhfv7Mhpe32NO3Fudyd78f3fV7c9K1hR4W+AVvy8SjnTFkJVWP3Jf/5tP70&#10;lTMfhK2EAatKflKe3yw/flh0rlATqMFUChkVsb7oXMnrEFyRZV7WqhV+BE5ZCmrAVgT6xX1Woeio&#10;emuySZ5/yTrAyiFI5T15785Bvkz1tVYyPGjtVWCm5DRbSCemcxfPbLkQxR6Fqxt5GUP8wxStaCw1&#10;fSl1J4JgB2z+KNU2EsGDDiMJbQZaN1KlHWibcf5um20tnEq7EDjevcDk/19ZeX/cukdkof8GPREY&#10;AemcLzw54z69xjZ+aVJGcYLw9AKb6gOT5JyPJ9P5jDNJoc/T2XSaYM2ulx368F1By6JRciRWElji&#10;uPGBGlLqkBJ7WVg3xiRmjH3joMToya4TRiv0u5411avpd1CdaCmEM9/eyXVDrTfCh0eBRDDtQaIN&#10;D3RoA13J4WJxVgP++ps/5hPuFOWsI8GU3JKiOTM/LPERtTUYOBi7ZIzn+SynuD20t0AyHNOLcDKZ&#10;5MVgBlMjtM8k51VsRCFhJbUr+W4wb8NZufQcpFqtUhLJyImwsVsnY+kIV8TyqX8W6C6AB2LqHgY1&#10;ieId7ufceNO71SEQ+omUCO0ZyAviJMHE1eW5RI2//k9Z10e9/A0AAP//AwBQSwMEFAAGAAgAAAAh&#10;AAFiRb7bAAAABAEAAA8AAABkcnMvZG93bnJldi54bWxMj01vwjAMhu9I/IfIk3aDdLT7UNcUIaSd&#10;mCYBu+wWEtN2a5yqSaH8+5ldxsWS9b56/LhYjq4VJ+xD40nBwzwBgWS8bahS8Ll/m72ACFGT1a0n&#10;VHDBAMtyOil0bv2ZtnjaxUowhEKuFdQxdrmUwdTodJj7Domzo++djrz2lbS9PjPctXKRJE/S6Yb4&#10;Qq07XNdofnaDU/C4je/DB+3Tr3Fx+d50a5MeN0ap+7tx9Qoi4hj/y3DVZ3Uo2engB7JBtAr4kfg3&#10;r1mWPoM4MDjLQJaFvJUvfwEAAP//AwBQSwECLQAUAAYACAAAACEAtoM4kv4AAADhAQAAEwAAAAAA&#10;AAAAAAAAAAAAAAAAW0NvbnRlbnRfVHlwZXNdLnhtbFBLAQItABQABgAIAAAAIQA4/SH/1gAAAJQB&#10;AAALAAAAAAAAAAAAAAAAAC8BAABfcmVscy8ucmVsc1BLAQItABQABgAIAAAAIQAu7I3RDQIAABwE&#10;AAAOAAAAAAAAAAAAAAAAAC4CAABkcnMvZTJvRG9jLnhtbFBLAQItABQABgAIAAAAIQABYkW+2wAA&#10;AAQBAAAPAAAAAAAAAAAAAAAAAGcEAABkcnMvZG93bnJldi54bWxQSwUGAAAAAAQABADzAAAAbwUA&#10;AAAA&#10;" filled="f" stroked="f">
              <v:textbox style="mso-fit-shape-to-text:t" inset="0,0,0,15pt">
                <w:txbxContent>
                  <w:p w14:paraId="5B25F406" w14:textId="5A0F6404" w:rsidR="000339F3" w:rsidRPr="000339F3" w:rsidRDefault="000339F3" w:rsidP="000339F3">
                    <w:pPr>
                      <w:rPr>
                        <w:rFonts w:ascii="Calibri" w:eastAsia="Calibri" w:hAnsi="Calibri" w:cs="Calibri"/>
                        <w:noProof/>
                        <w:color w:val="000000"/>
                      </w:rPr>
                    </w:pPr>
                    <w:r w:rsidRPr="000339F3">
                      <w:rPr>
                        <w:rFonts w:ascii="Calibri" w:eastAsia="Calibri" w:hAnsi="Calibri" w:cs="Calibri"/>
                        <w:noProof/>
                        <w:color w:val="000000"/>
                      </w:rPr>
                      <w:t>Känslighet: Intern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5FB86" w14:textId="77777777" w:rsidR="0063573E" w:rsidRDefault="0063573E">
      <w:r>
        <w:separator/>
      </w:r>
    </w:p>
  </w:footnote>
  <w:footnote w:type="continuationSeparator" w:id="0">
    <w:p w14:paraId="4FC22E16" w14:textId="77777777" w:rsidR="0063573E" w:rsidRDefault="00635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27FC6" w14:textId="77777777" w:rsidR="00E07761" w:rsidRDefault="00E07761">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DF0D1" w14:textId="77777777" w:rsidR="002F75E2" w:rsidRPr="002F75E2" w:rsidRDefault="002F75E2" w:rsidP="002F75E2">
    <w:pPr>
      <w:pStyle w:val="Sidhuvud"/>
      <w:jc w:val="right"/>
      <w:rPr>
        <w:color w:val="000000" w:themeColor="text1"/>
        <w:sz w:val="14"/>
        <w:szCs w:val="14"/>
      </w:rPr>
    </w:pPr>
  </w:p>
  <w:p w14:paraId="26AC5938" w14:textId="77777777" w:rsidR="002F75E2" w:rsidRPr="002F75E2" w:rsidRDefault="002F75E2" w:rsidP="002F75E2">
    <w:pPr>
      <w:pStyle w:val="Sidhuvud"/>
      <w:jc w:val="right"/>
      <w:rPr>
        <w:color w:val="000000" w:themeColor="text1"/>
        <w:sz w:val="14"/>
        <w:szCs w:val="14"/>
      </w:rPr>
    </w:pPr>
  </w:p>
  <w:p w14:paraId="0FD7A7FD" w14:textId="5194CC3E" w:rsidR="00F21677" w:rsidRDefault="00907C5A" w:rsidP="00F21677">
    <w:pPr>
      <w:pStyle w:val="Sidhuvud"/>
      <w:jc w:val="right"/>
      <w:rPr>
        <w:color w:val="000000" w:themeColor="text1"/>
        <w:sz w:val="14"/>
        <w:szCs w:val="14"/>
      </w:rPr>
    </w:pPr>
    <w:r>
      <w:rPr>
        <w:noProof/>
      </w:rPr>
      <w:drawing>
        <wp:anchor distT="0" distB="0" distL="114300" distR="114300" simplePos="0" relativeHeight="251663360" behindDoc="0" locked="0" layoutInCell="1" allowOverlap="1" wp14:anchorId="64970A18" wp14:editId="7AFD0246">
          <wp:simplePos x="0" y="0"/>
          <wp:positionH relativeFrom="column">
            <wp:posOffset>-312006</wp:posOffset>
          </wp:positionH>
          <wp:positionV relativeFrom="paragraph">
            <wp:posOffset>119214</wp:posOffset>
          </wp:positionV>
          <wp:extent cx="1643326" cy="438150"/>
          <wp:effectExtent l="0" t="0" r="0" b="0"/>
          <wp:wrapNone/>
          <wp:docPr id="981580735" name="Bildobjekt 1" descr="En bild som visar text, Teckensnitt, logotyp, Grafik&#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644643" name="Bildobjekt 1" descr="En bild som visar text, Teckensnitt, logotyp, Grafik&#10;&#10;AI-genererat innehåll kan vara felaktigt."/>
                  <pic:cNvPicPr/>
                </pic:nvPicPr>
                <pic:blipFill>
                  <a:blip r:embed="rId1">
                    <a:extLst>
                      <a:ext uri="{28A0092B-C50C-407E-A947-70E740481C1C}">
                        <a14:useLocalDpi xmlns:a14="http://schemas.microsoft.com/office/drawing/2010/main" val="0"/>
                      </a:ext>
                    </a:extLst>
                  </a:blip>
                  <a:stretch>
                    <a:fillRect/>
                  </a:stretch>
                </pic:blipFill>
                <pic:spPr>
                  <a:xfrm>
                    <a:off x="0" y="0"/>
                    <a:ext cx="1643326" cy="438150"/>
                  </a:xfrm>
                  <a:prstGeom prst="rect">
                    <a:avLst/>
                  </a:prstGeom>
                </pic:spPr>
              </pic:pic>
            </a:graphicData>
          </a:graphic>
        </wp:anchor>
      </w:drawing>
    </w:r>
    <w:r w:rsidR="00F21677" w:rsidRPr="00F21677">
      <w:rPr>
        <w:color w:val="000000" w:themeColor="text1"/>
        <w:sz w:val="14"/>
        <w:szCs w:val="14"/>
      </w:rPr>
      <w:t xml:space="preserve"> </w:t>
    </w:r>
    <w:r w:rsidR="00F21677" w:rsidRPr="00B022EE">
      <w:rPr>
        <w:color w:val="000000" w:themeColor="text1"/>
        <w:sz w:val="14"/>
        <w:szCs w:val="14"/>
      </w:rPr>
      <w:t>Diarienummer:</w:t>
    </w:r>
    <w:r w:rsidR="00F21677" w:rsidRPr="00610EE4">
      <w:rPr>
        <w:color w:val="000000" w:themeColor="text1"/>
        <w:sz w:val="14"/>
        <w:szCs w:val="14"/>
      </w:rPr>
      <w:t xml:space="preserve"> NVAA</w:t>
    </w:r>
    <w:r w:rsidR="00F21677" w:rsidRPr="00E22F8B">
      <w:rPr>
        <w:color w:val="000000" w:themeColor="text1"/>
        <w:sz w:val="14"/>
        <w:szCs w:val="14"/>
      </w:rPr>
      <w:t xml:space="preserve"> </w:t>
    </w:r>
    <w:proofErr w:type="gramStart"/>
    <w:r w:rsidR="00F21677" w:rsidRPr="00E22F8B">
      <w:rPr>
        <w:color w:val="000000" w:themeColor="text1"/>
        <w:sz w:val="14"/>
        <w:szCs w:val="14"/>
      </w:rPr>
      <w:t>2025-408</w:t>
    </w:r>
    <w:proofErr w:type="gramEnd"/>
  </w:p>
  <w:p w14:paraId="5F544277" w14:textId="77777777" w:rsidR="00F21677" w:rsidRDefault="00F21677" w:rsidP="00F21677">
    <w:pPr>
      <w:pStyle w:val="Sidhuvud"/>
      <w:jc w:val="right"/>
      <w:rPr>
        <w:color w:val="000000" w:themeColor="text1"/>
        <w:sz w:val="14"/>
        <w:szCs w:val="14"/>
      </w:rPr>
    </w:pPr>
    <w:r w:rsidRPr="00610EE4">
      <w:rPr>
        <w:color w:val="000000" w:themeColor="text1"/>
        <w:sz w:val="14"/>
        <w:szCs w:val="14"/>
      </w:rPr>
      <w:t xml:space="preserve">Bortforsling och behandling av fosformaterial från enskilda avlopp, </w:t>
    </w:r>
  </w:p>
  <w:p w14:paraId="3CE78446" w14:textId="7393B30E" w:rsidR="002F75E2" w:rsidRPr="00B022EE" w:rsidRDefault="00F21677" w:rsidP="00F21677">
    <w:pPr>
      <w:pStyle w:val="Sidhuvud"/>
      <w:jc w:val="right"/>
      <w:rPr>
        <w:color w:val="000000" w:themeColor="text1"/>
        <w:sz w:val="14"/>
        <w:szCs w:val="14"/>
      </w:rPr>
    </w:pPr>
    <w:r w:rsidRPr="00610EE4">
      <w:rPr>
        <w:color w:val="000000" w:themeColor="text1"/>
        <w:sz w:val="14"/>
        <w:szCs w:val="14"/>
      </w:rPr>
      <w:t>Auktorisationssystem</w:t>
    </w:r>
    <w:r w:rsidR="00B022EE" w:rsidRPr="00B022EE">
      <w:rPr>
        <w:color w:val="000000" w:themeColor="text1"/>
        <w:sz w:val="14"/>
        <w:szCs w:val="14"/>
      </w:rPr>
      <w:t xml:space="preserve"> </w:t>
    </w:r>
  </w:p>
  <w:p w14:paraId="18CA3D7C" w14:textId="392C5B18" w:rsidR="002F75E2" w:rsidRPr="002F75E2" w:rsidRDefault="002F75E2" w:rsidP="002F75E2">
    <w:pPr>
      <w:pStyle w:val="Sidhuvud"/>
      <w:jc w:val="right"/>
      <w:rPr>
        <w:color w:val="000000" w:themeColor="text1"/>
        <w:sz w:val="14"/>
        <w:szCs w:val="14"/>
      </w:rPr>
    </w:pPr>
    <w:r w:rsidRPr="002F75E2">
      <w:rPr>
        <w:color w:val="000000" w:themeColor="text1"/>
        <w:sz w:val="14"/>
        <w:szCs w:val="14"/>
      </w:rPr>
      <w:t xml:space="preserve">Sidan: </w:t>
    </w:r>
    <w:r w:rsidRPr="002F75E2">
      <w:rPr>
        <w:color w:val="000000" w:themeColor="text1"/>
        <w:sz w:val="14"/>
        <w:szCs w:val="14"/>
      </w:rPr>
      <w:fldChar w:fldCharType="begin"/>
    </w:r>
    <w:r w:rsidRPr="002F75E2">
      <w:rPr>
        <w:color w:val="000000" w:themeColor="text1"/>
        <w:sz w:val="14"/>
        <w:szCs w:val="14"/>
      </w:rPr>
      <w:instrText xml:space="preserve"> PAGE</w:instrText>
    </w:r>
    <w:r w:rsidRPr="002F75E2">
      <w:rPr>
        <w:color w:val="000000" w:themeColor="text1"/>
        <w:sz w:val="14"/>
        <w:szCs w:val="14"/>
      </w:rPr>
      <w:fldChar w:fldCharType="separate"/>
    </w:r>
    <w:r w:rsidRPr="002F75E2">
      <w:rPr>
        <w:color w:val="000000" w:themeColor="text1"/>
        <w:sz w:val="14"/>
        <w:szCs w:val="14"/>
      </w:rPr>
      <w:t>3</w:t>
    </w:r>
    <w:r w:rsidRPr="002F75E2">
      <w:rPr>
        <w:noProof/>
        <w:color w:val="000000" w:themeColor="text1"/>
        <w:sz w:val="14"/>
        <w:szCs w:val="14"/>
      </w:rPr>
      <w:fldChar w:fldCharType="end"/>
    </w:r>
    <w:r w:rsidRPr="002F75E2">
      <w:rPr>
        <w:color w:val="000000" w:themeColor="text1"/>
        <w:sz w:val="14"/>
        <w:szCs w:val="14"/>
      </w:rPr>
      <w:t xml:space="preserve"> ( </w:t>
    </w:r>
    <w:r w:rsidRPr="002F75E2">
      <w:rPr>
        <w:color w:val="000000" w:themeColor="text1"/>
        <w:sz w:val="14"/>
        <w:szCs w:val="14"/>
      </w:rPr>
      <w:fldChar w:fldCharType="begin"/>
    </w:r>
    <w:r w:rsidRPr="002F75E2">
      <w:rPr>
        <w:color w:val="000000" w:themeColor="text1"/>
        <w:sz w:val="14"/>
        <w:szCs w:val="14"/>
      </w:rPr>
      <w:instrText xml:space="preserve"> NUMPAGES  \* Arabic</w:instrText>
    </w:r>
    <w:r w:rsidRPr="002F75E2">
      <w:rPr>
        <w:color w:val="000000" w:themeColor="text1"/>
        <w:sz w:val="14"/>
        <w:szCs w:val="14"/>
      </w:rPr>
      <w:fldChar w:fldCharType="separate"/>
    </w:r>
    <w:r w:rsidRPr="002F75E2">
      <w:rPr>
        <w:color w:val="000000" w:themeColor="text1"/>
        <w:sz w:val="14"/>
        <w:szCs w:val="14"/>
      </w:rPr>
      <w:t>5</w:t>
    </w:r>
    <w:r w:rsidRPr="002F75E2">
      <w:rPr>
        <w:color w:val="000000" w:themeColor="text1"/>
        <w:sz w:val="14"/>
        <w:szCs w:val="14"/>
      </w:rPr>
      <w:fldChar w:fldCharType="end"/>
    </w:r>
    <w:r w:rsidRPr="002F75E2">
      <w:rPr>
        <w:color w:val="000000" w:themeColor="text1"/>
        <w:sz w:val="14"/>
        <w:szCs w:val="14"/>
      </w:rPr>
      <w:t>)</w:t>
    </w:r>
  </w:p>
  <w:p w14:paraId="21A57F89" w14:textId="56E4F605" w:rsidR="002F75E2" w:rsidRDefault="002F75E2" w:rsidP="002F75E2">
    <w:pPr>
      <w:pStyle w:val="Sidhuvud"/>
    </w:pPr>
  </w:p>
  <w:p w14:paraId="651A7B2A" w14:textId="77777777" w:rsidR="002F75E2" w:rsidRPr="000422D0" w:rsidRDefault="002F75E2" w:rsidP="002F75E2">
    <w:pPr>
      <w:pStyle w:val="Sidhuvud"/>
      <w:rPr>
        <w:sz w:val="2"/>
        <w:szCs w:val="2"/>
      </w:rPr>
    </w:pPr>
  </w:p>
  <w:p w14:paraId="43F3F6A4" w14:textId="77777777" w:rsidR="002F75E2" w:rsidRDefault="002F75E2" w:rsidP="002F75E2">
    <w:pPr>
      <w:pStyle w:val="Sidhuvud"/>
    </w:pPr>
  </w:p>
  <w:p w14:paraId="5E80F983" w14:textId="77777777" w:rsidR="00337B25" w:rsidRPr="00C372CE" w:rsidRDefault="00337B25" w:rsidP="00C372CE">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F1AB" w14:textId="77777777" w:rsidR="00337B25" w:rsidRDefault="009207C8">
    <w:pPr>
      <w:pStyle w:val="Sidhuvud"/>
    </w:pPr>
    <w:r>
      <w:rPr>
        <w:noProof/>
      </w:rPr>
      <w:drawing>
        <wp:inline distT="0" distB="0" distL="0" distR="0" wp14:anchorId="17066C9A" wp14:editId="6C811806">
          <wp:extent cx="2428875" cy="685800"/>
          <wp:effectExtent l="0" t="0" r="9525" b="0"/>
          <wp:docPr id="34" name="Bild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1" w15:restartNumberingAfterBreak="0">
    <w:nsid w:val="FFFFFF7E"/>
    <w:multiLevelType w:val="singleLevel"/>
    <w:tmpl w:val="26A626AA"/>
    <w:lvl w:ilvl="0">
      <w:start w:val="1"/>
      <w:numFmt w:val="decimal"/>
      <w:pStyle w:val="Numreradlista3"/>
      <w:lvlText w:val="%1."/>
      <w:lvlJc w:val="left"/>
      <w:pPr>
        <w:tabs>
          <w:tab w:val="num" w:pos="926"/>
        </w:tabs>
        <w:ind w:left="926" w:hanging="360"/>
      </w:pPr>
    </w:lvl>
  </w:abstractNum>
  <w:abstractNum w:abstractNumId="2" w15:restartNumberingAfterBreak="0">
    <w:nsid w:val="FFFFFF7F"/>
    <w:multiLevelType w:val="singleLevel"/>
    <w:tmpl w:val="231EB8DE"/>
    <w:lvl w:ilvl="0">
      <w:start w:val="1"/>
      <w:numFmt w:val="decimal"/>
      <w:pStyle w:val="Numreradlista2"/>
      <w:lvlText w:val="%1."/>
      <w:lvlJc w:val="left"/>
      <w:pPr>
        <w:tabs>
          <w:tab w:val="num" w:pos="643"/>
        </w:tabs>
        <w:ind w:left="643" w:hanging="360"/>
      </w:pPr>
    </w:lvl>
  </w:abstractNum>
  <w:abstractNum w:abstractNumId="3" w15:restartNumberingAfterBreak="0">
    <w:nsid w:val="FFFFFF88"/>
    <w:multiLevelType w:val="singleLevel"/>
    <w:tmpl w:val="52B69526"/>
    <w:lvl w:ilvl="0">
      <w:start w:val="1"/>
      <w:numFmt w:val="decimal"/>
      <w:pStyle w:val="Numreradlista"/>
      <w:lvlText w:val="%1."/>
      <w:lvlJc w:val="left"/>
      <w:pPr>
        <w:tabs>
          <w:tab w:val="num" w:pos="360"/>
        </w:tabs>
        <w:ind w:left="360" w:hanging="360"/>
      </w:pPr>
    </w:lvl>
  </w:abstractNum>
  <w:abstractNum w:abstractNumId="4" w15:restartNumberingAfterBreak="0">
    <w:nsid w:val="FFFFFF89"/>
    <w:multiLevelType w:val="singleLevel"/>
    <w:tmpl w:val="7FECE360"/>
    <w:lvl w:ilvl="0">
      <w:start w:val="1"/>
      <w:numFmt w:val="bullet"/>
      <w:pStyle w:val="Punktlista"/>
      <w:lvlText w:val=""/>
      <w:lvlJc w:val="left"/>
      <w:pPr>
        <w:tabs>
          <w:tab w:val="num" w:pos="360"/>
        </w:tabs>
        <w:ind w:left="360" w:hanging="360"/>
      </w:pPr>
      <w:rPr>
        <w:rFonts w:ascii="Symbol" w:hAnsi="Symbol" w:hint="default"/>
      </w:rPr>
    </w:lvl>
  </w:abstractNum>
  <w:abstractNum w:abstractNumId="5" w15:restartNumberingAfterBreak="0">
    <w:nsid w:val="10617A21"/>
    <w:multiLevelType w:val="hybridMultilevel"/>
    <w:tmpl w:val="EDC07A5A"/>
    <w:lvl w:ilvl="0" w:tplc="5A48037E">
      <w:start w:val="1"/>
      <w:numFmt w:val="decimal"/>
      <w:pStyle w:val="Liststycke"/>
      <w:lvlText w:val="%1."/>
      <w:lvlJc w:val="left"/>
      <w:pPr>
        <w:ind w:left="1440" w:hanging="360"/>
      </w:pPr>
    </w:lvl>
    <w:lvl w:ilvl="1" w:tplc="041D0019">
      <w:start w:val="1"/>
      <w:numFmt w:val="lowerLetter"/>
      <w:lvlText w:val="%2."/>
      <w:lvlJc w:val="left"/>
      <w:pPr>
        <w:ind w:left="2160" w:hanging="360"/>
      </w:pPr>
    </w:lvl>
    <w:lvl w:ilvl="2" w:tplc="041D001B">
      <w:start w:val="1"/>
      <w:numFmt w:val="lowerRoman"/>
      <w:lvlText w:val="%3."/>
      <w:lvlJc w:val="right"/>
      <w:pPr>
        <w:ind w:left="2880" w:hanging="180"/>
      </w:pPr>
    </w:lvl>
    <w:lvl w:ilvl="3" w:tplc="041D000F">
      <w:start w:val="1"/>
      <w:numFmt w:val="decimal"/>
      <w:lvlText w:val="%4."/>
      <w:lvlJc w:val="left"/>
      <w:pPr>
        <w:ind w:left="3600" w:hanging="360"/>
      </w:pPr>
    </w:lvl>
    <w:lvl w:ilvl="4" w:tplc="041D0019">
      <w:start w:val="1"/>
      <w:numFmt w:val="lowerLetter"/>
      <w:lvlText w:val="%5."/>
      <w:lvlJc w:val="left"/>
      <w:pPr>
        <w:ind w:left="4320" w:hanging="360"/>
      </w:pPr>
    </w:lvl>
    <w:lvl w:ilvl="5" w:tplc="041D001B">
      <w:start w:val="1"/>
      <w:numFmt w:val="lowerRoman"/>
      <w:lvlText w:val="%6."/>
      <w:lvlJc w:val="right"/>
      <w:pPr>
        <w:ind w:left="5040" w:hanging="180"/>
      </w:pPr>
    </w:lvl>
    <w:lvl w:ilvl="6" w:tplc="041D000F">
      <w:start w:val="1"/>
      <w:numFmt w:val="decimal"/>
      <w:lvlText w:val="%7."/>
      <w:lvlJc w:val="left"/>
      <w:pPr>
        <w:ind w:left="5760" w:hanging="360"/>
      </w:pPr>
    </w:lvl>
    <w:lvl w:ilvl="7" w:tplc="041D0019">
      <w:start w:val="1"/>
      <w:numFmt w:val="lowerLetter"/>
      <w:lvlText w:val="%8."/>
      <w:lvlJc w:val="left"/>
      <w:pPr>
        <w:ind w:left="6480" w:hanging="360"/>
      </w:pPr>
    </w:lvl>
    <w:lvl w:ilvl="8" w:tplc="041D001B">
      <w:start w:val="1"/>
      <w:numFmt w:val="lowerRoman"/>
      <w:lvlText w:val="%9."/>
      <w:lvlJc w:val="right"/>
      <w:pPr>
        <w:ind w:left="7200" w:hanging="180"/>
      </w:pPr>
    </w:lvl>
  </w:abstractNum>
  <w:abstractNum w:abstractNumId="6" w15:restartNumberingAfterBreak="0">
    <w:nsid w:val="1AC07C9D"/>
    <w:multiLevelType w:val="multilevel"/>
    <w:tmpl w:val="95E05112"/>
    <w:name w:val="Huvuddok"/>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color w:val="auto"/>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9" w15:restartNumberingAfterBreak="0">
    <w:nsid w:val="2E536966"/>
    <w:multiLevelType w:val="multilevel"/>
    <w:tmpl w:val="7F685374"/>
    <w:lvl w:ilvl="0">
      <w:start w:val="1"/>
      <w:numFmt w:val="decimal"/>
      <w:pStyle w:val="Rubrik1"/>
      <w:lvlText w:val="%1."/>
      <w:lvlJc w:val="left"/>
      <w:pPr>
        <w:tabs>
          <w:tab w:val="num" w:pos="1800"/>
        </w:tabs>
        <w:ind w:left="0" w:firstLine="0"/>
      </w:pPr>
    </w:lvl>
    <w:lvl w:ilvl="1">
      <w:start w:val="1"/>
      <w:numFmt w:val="decimal"/>
      <w:pStyle w:val="Rubrik2"/>
      <w:lvlText w:val="%2."/>
      <w:lvlJc w:val="left"/>
      <w:pPr>
        <w:tabs>
          <w:tab w:val="num" w:pos="1800"/>
        </w:tabs>
        <w:ind w:left="0" w:firstLine="0"/>
      </w:pPr>
    </w:lvl>
    <w:lvl w:ilvl="2">
      <w:start w:val="1"/>
      <w:numFmt w:val="lowerLetter"/>
      <w:pStyle w:val="Rubrik3"/>
      <w:lvlText w:val="(%3)"/>
      <w:lvlJc w:val="left"/>
      <w:pPr>
        <w:tabs>
          <w:tab w:val="num" w:pos="1008"/>
        </w:tabs>
        <w:ind w:left="720" w:hanging="432"/>
      </w:pPr>
    </w:lvl>
    <w:lvl w:ilvl="3">
      <w:start w:val="1"/>
      <w:numFmt w:val="lowerRoman"/>
      <w:pStyle w:val="Rubrik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371B3A1F"/>
    <w:multiLevelType w:val="multilevel"/>
    <w:tmpl w:val="E2C8D38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032"/>
        </w:tabs>
        <w:ind w:left="1032"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1" w15:restartNumberingAfterBreak="0">
    <w:nsid w:val="452D1234"/>
    <w:multiLevelType w:val="hybridMultilevel"/>
    <w:tmpl w:val="F07EBFAE"/>
    <w:lvl w:ilvl="0" w:tplc="E65C066A">
      <w:start w:val="1"/>
      <w:numFmt w:val="bullet"/>
      <w:pStyle w:val="eAvropPunkt"/>
      <w:lvlText w:val=""/>
      <w:lvlJc w:val="left"/>
      <w:pPr>
        <w:tabs>
          <w:tab w:val="num" w:pos="1644"/>
        </w:tabs>
        <w:ind w:left="1644" w:hanging="226"/>
      </w:pPr>
      <w:rPr>
        <w:rFonts w:ascii="Symbol" w:hAnsi="Symbol" w:hint="default"/>
        <w:sz w:val="20"/>
        <w:szCs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58D65B1A"/>
    <w:multiLevelType w:val="multilevel"/>
    <w:tmpl w:val="FCD636FA"/>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61E723E4"/>
    <w:multiLevelType w:val="multilevel"/>
    <w:tmpl w:val="2FBA742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7CDB4061"/>
    <w:multiLevelType w:val="hybridMultilevel"/>
    <w:tmpl w:val="3A8437E0"/>
    <w:lvl w:ilvl="0" w:tplc="3DFC6A64">
      <w:start w:val="5"/>
      <w:numFmt w:val="bullet"/>
      <w:lvlText w:val="-"/>
      <w:lvlJc w:val="left"/>
      <w:pPr>
        <w:ind w:left="1080" w:hanging="360"/>
      </w:pPr>
      <w:rPr>
        <w:rFonts w:ascii="Calibri" w:eastAsiaTheme="minorHAnsi" w:hAnsi="Calibri" w:cs="Calibri"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num w:numId="1" w16cid:durableId="615604295">
    <w:abstractNumId w:val="10"/>
  </w:num>
  <w:num w:numId="2" w16cid:durableId="712460663">
    <w:abstractNumId w:val="11"/>
  </w:num>
  <w:num w:numId="3" w16cid:durableId="1258445198">
    <w:abstractNumId w:val="1"/>
  </w:num>
  <w:num w:numId="4" w16cid:durableId="1135757826">
    <w:abstractNumId w:val="4"/>
  </w:num>
  <w:num w:numId="5" w16cid:durableId="656348067">
    <w:abstractNumId w:val="3"/>
  </w:num>
  <w:num w:numId="6" w16cid:durableId="1086457510">
    <w:abstractNumId w:val="2"/>
  </w:num>
  <w:num w:numId="7" w16cid:durableId="1314220012">
    <w:abstractNumId w:val="9"/>
  </w:num>
  <w:num w:numId="8" w16cid:durableId="5946783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9592155">
    <w:abstractNumId w:val="0"/>
  </w:num>
  <w:num w:numId="10" w16cid:durableId="972053299">
    <w:abstractNumId w:val="7"/>
  </w:num>
  <w:num w:numId="11" w16cid:durableId="1901474375">
    <w:abstractNumId w:val="12"/>
  </w:num>
  <w:num w:numId="12" w16cid:durableId="1836725597">
    <w:abstractNumId w:val="8"/>
  </w:num>
  <w:num w:numId="13" w16cid:durableId="988942054">
    <w:abstractNumId w:val="6"/>
  </w:num>
  <w:num w:numId="14" w16cid:durableId="18282064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27912194">
    <w:abstractNumId w:val="15"/>
  </w:num>
  <w:num w:numId="16" w16cid:durableId="76755680">
    <w:abstractNumId w:val="13"/>
  </w:num>
  <w:num w:numId="17" w16cid:durableId="2053142361">
    <w:abstractNumId w:val="9"/>
  </w:num>
  <w:num w:numId="18" w16cid:durableId="1511261041">
    <w:abstractNumId w:val="14"/>
  </w:num>
  <w:num w:numId="19" w16cid:durableId="296379770">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9CA"/>
    <w:rsid w:val="0000023F"/>
    <w:rsid w:val="000029C1"/>
    <w:rsid w:val="00002BD3"/>
    <w:rsid w:val="00012311"/>
    <w:rsid w:val="0001607B"/>
    <w:rsid w:val="00025AC5"/>
    <w:rsid w:val="00027F86"/>
    <w:rsid w:val="000301FE"/>
    <w:rsid w:val="000309EF"/>
    <w:rsid w:val="000339F3"/>
    <w:rsid w:val="0003482A"/>
    <w:rsid w:val="00037075"/>
    <w:rsid w:val="00050866"/>
    <w:rsid w:val="00055F1A"/>
    <w:rsid w:val="00057AE7"/>
    <w:rsid w:val="00060E14"/>
    <w:rsid w:val="000722FA"/>
    <w:rsid w:val="00075BDF"/>
    <w:rsid w:val="00090125"/>
    <w:rsid w:val="000A52FB"/>
    <w:rsid w:val="000A76BE"/>
    <w:rsid w:val="000B112D"/>
    <w:rsid w:val="000C3E5D"/>
    <w:rsid w:val="000D05AB"/>
    <w:rsid w:val="000D22B8"/>
    <w:rsid w:val="000D23D2"/>
    <w:rsid w:val="000D5328"/>
    <w:rsid w:val="000F405E"/>
    <w:rsid w:val="00104FED"/>
    <w:rsid w:val="0011272F"/>
    <w:rsid w:val="0011683A"/>
    <w:rsid w:val="001170D6"/>
    <w:rsid w:val="00120DE5"/>
    <w:rsid w:val="00121C13"/>
    <w:rsid w:val="00130F18"/>
    <w:rsid w:val="00132521"/>
    <w:rsid w:val="00153CFC"/>
    <w:rsid w:val="00160A09"/>
    <w:rsid w:val="00170458"/>
    <w:rsid w:val="00177475"/>
    <w:rsid w:val="00180F9D"/>
    <w:rsid w:val="00187A0A"/>
    <w:rsid w:val="001927F3"/>
    <w:rsid w:val="00195F01"/>
    <w:rsid w:val="00197123"/>
    <w:rsid w:val="001A0EB2"/>
    <w:rsid w:val="001A219B"/>
    <w:rsid w:val="001A738F"/>
    <w:rsid w:val="001B52D0"/>
    <w:rsid w:val="001C3676"/>
    <w:rsid w:val="001C606E"/>
    <w:rsid w:val="001D5DF2"/>
    <w:rsid w:val="001F15A6"/>
    <w:rsid w:val="001F1789"/>
    <w:rsid w:val="001F6D56"/>
    <w:rsid w:val="002061B4"/>
    <w:rsid w:val="0021208A"/>
    <w:rsid w:val="002327DA"/>
    <w:rsid w:val="00237B61"/>
    <w:rsid w:val="00252207"/>
    <w:rsid w:val="002524BD"/>
    <w:rsid w:val="002543C2"/>
    <w:rsid w:val="00255F85"/>
    <w:rsid w:val="00262A3E"/>
    <w:rsid w:val="00264138"/>
    <w:rsid w:val="002677E3"/>
    <w:rsid w:val="00271FCB"/>
    <w:rsid w:val="00276322"/>
    <w:rsid w:val="00284261"/>
    <w:rsid w:val="002852E1"/>
    <w:rsid w:val="0029364A"/>
    <w:rsid w:val="00297B4A"/>
    <w:rsid w:val="002A20FA"/>
    <w:rsid w:val="002B2053"/>
    <w:rsid w:val="002B2DCA"/>
    <w:rsid w:val="002B3AEB"/>
    <w:rsid w:val="002B4E13"/>
    <w:rsid w:val="002B57FD"/>
    <w:rsid w:val="002B61A2"/>
    <w:rsid w:val="002C64EF"/>
    <w:rsid w:val="002C6D7B"/>
    <w:rsid w:val="002C7C9A"/>
    <w:rsid w:val="002D1C88"/>
    <w:rsid w:val="002D5B6A"/>
    <w:rsid w:val="002F75E2"/>
    <w:rsid w:val="002F7A11"/>
    <w:rsid w:val="00300374"/>
    <w:rsid w:val="00304607"/>
    <w:rsid w:val="00307001"/>
    <w:rsid w:val="00311C7D"/>
    <w:rsid w:val="00313835"/>
    <w:rsid w:val="00313EA1"/>
    <w:rsid w:val="00320C1E"/>
    <w:rsid w:val="00322A08"/>
    <w:rsid w:val="00324584"/>
    <w:rsid w:val="003300EB"/>
    <w:rsid w:val="00335935"/>
    <w:rsid w:val="00337B25"/>
    <w:rsid w:val="00340FEA"/>
    <w:rsid w:val="00342B9F"/>
    <w:rsid w:val="003438B6"/>
    <w:rsid w:val="00356B26"/>
    <w:rsid w:val="00362379"/>
    <w:rsid w:val="00371C9D"/>
    <w:rsid w:val="003739D2"/>
    <w:rsid w:val="00374F46"/>
    <w:rsid w:val="00375131"/>
    <w:rsid w:val="00382183"/>
    <w:rsid w:val="00382189"/>
    <w:rsid w:val="00383C7A"/>
    <w:rsid w:val="00384514"/>
    <w:rsid w:val="00387E4D"/>
    <w:rsid w:val="003915C1"/>
    <w:rsid w:val="003934E0"/>
    <w:rsid w:val="00395FE9"/>
    <w:rsid w:val="003A06FA"/>
    <w:rsid w:val="003A0992"/>
    <w:rsid w:val="003A44C8"/>
    <w:rsid w:val="003A5460"/>
    <w:rsid w:val="003B53B0"/>
    <w:rsid w:val="003B72F3"/>
    <w:rsid w:val="003C146E"/>
    <w:rsid w:val="003C3A53"/>
    <w:rsid w:val="003C4560"/>
    <w:rsid w:val="003D00E0"/>
    <w:rsid w:val="003D790A"/>
    <w:rsid w:val="003E1FE3"/>
    <w:rsid w:val="003E7C43"/>
    <w:rsid w:val="003F44F4"/>
    <w:rsid w:val="003F6630"/>
    <w:rsid w:val="0040084B"/>
    <w:rsid w:val="00403BD7"/>
    <w:rsid w:val="004247AA"/>
    <w:rsid w:val="00432416"/>
    <w:rsid w:val="0043424D"/>
    <w:rsid w:val="00435362"/>
    <w:rsid w:val="0044015F"/>
    <w:rsid w:val="004522F3"/>
    <w:rsid w:val="00453540"/>
    <w:rsid w:val="00457C60"/>
    <w:rsid w:val="00466810"/>
    <w:rsid w:val="0048024D"/>
    <w:rsid w:val="0048641E"/>
    <w:rsid w:val="004876B2"/>
    <w:rsid w:val="004931BF"/>
    <w:rsid w:val="004976FC"/>
    <w:rsid w:val="004A2F85"/>
    <w:rsid w:val="004B2396"/>
    <w:rsid w:val="004B4583"/>
    <w:rsid w:val="004C788B"/>
    <w:rsid w:val="004D7C86"/>
    <w:rsid w:val="004F147D"/>
    <w:rsid w:val="00510B41"/>
    <w:rsid w:val="00511201"/>
    <w:rsid w:val="005334CD"/>
    <w:rsid w:val="0056191C"/>
    <w:rsid w:val="005625F8"/>
    <w:rsid w:val="00563DFE"/>
    <w:rsid w:val="00566628"/>
    <w:rsid w:val="0057252B"/>
    <w:rsid w:val="00586DCD"/>
    <w:rsid w:val="00591FEA"/>
    <w:rsid w:val="00595492"/>
    <w:rsid w:val="005961A4"/>
    <w:rsid w:val="005A2346"/>
    <w:rsid w:val="005A3136"/>
    <w:rsid w:val="005A3C51"/>
    <w:rsid w:val="005A519E"/>
    <w:rsid w:val="005B04C1"/>
    <w:rsid w:val="005B5CEA"/>
    <w:rsid w:val="005D66E7"/>
    <w:rsid w:val="005D794D"/>
    <w:rsid w:val="005E7480"/>
    <w:rsid w:val="00602C69"/>
    <w:rsid w:val="0061175B"/>
    <w:rsid w:val="00612947"/>
    <w:rsid w:val="00613380"/>
    <w:rsid w:val="00614527"/>
    <w:rsid w:val="006335F3"/>
    <w:rsid w:val="0063573E"/>
    <w:rsid w:val="006369A3"/>
    <w:rsid w:val="006420E7"/>
    <w:rsid w:val="00643610"/>
    <w:rsid w:val="00644808"/>
    <w:rsid w:val="0064526A"/>
    <w:rsid w:val="0065744C"/>
    <w:rsid w:val="006750A5"/>
    <w:rsid w:val="006758D8"/>
    <w:rsid w:val="00676692"/>
    <w:rsid w:val="00677DA9"/>
    <w:rsid w:val="00682808"/>
    <w:rsid w:val="006839A7"/>
    <w:rsid w:val="00692637"/>
    <w:rsid w:val="00694344"/>
    <w:rsid w:val="006A0147"/>
    <w:rsid w:val="006A0748"/>
    <w:rsid w:val="006A517C"/>
    <w:rsid w:val="006A610D"/>
    <w:rsid w:val="006B0590"/>
    <w:rsid w:val="006B6008"/>
    <w:rsid w:val="006B6A9D"/>
    <w:rsid w:val="006C157F"/>
    <w:rsid w:val="006C1BD2"/>
    <w:rsid w:val="006C1DF3"/>
    <w:rsid w:val="006C66F2"/>
    <w:rsid w:val="006D3E70"/>
    <w:rsid w:val="006E13C3"/>
    <w:rsid w:val="006E4848"/>
    <w:rsid w:val="006F1517"/>
    <w:rsid w:val="006F2E31"/>
    <w:rsid w:val="00704869"/>
    <w:rsid w:val="00706C06"/>
    <w:rsid w:val="007236A1"/>
    <w:rsid w:val="00726EFE"/>
    <w:rsid w:val="00741746"/>
    <w:rsid w:val="007455FF"/>
    <w:rsid w:val="007561DF"/>
    <w:rsid w:val="00767382"/>
    <w:rsid w:val="007676F9"/>
    <w:rsid w:val="00772249"/>
    <w:rsid w:val="00773010"/>
    <w:rsid w:val="00773E0C"/>
    <w:rsid w:val="0077705C"/>
    <w:rsid w:val="00781042"/>
    <w:rsid w:val="00790896"/>
    <w:rsid w:val="00791C58"/>
    <w:rsid w:val="007927C8"/>
    <w:rsid w:val="007964B7"/>
    <w:rsid w:val="0079743A"/>
    <w:rsid w:val="00797E9D"/>
    <w:rsid w:val="007A73EB"/>
    <w:rsid w:val="007B2D77"/>
    <w:rsid w:val="007B7A86"/>
    <w:rsid w:val="007B7CDE"/>
    <w:rsid w:val="007C0ED5"/>
    <w:rsid w:val="007C0F10"/>
    <w:rsid w:val="007C44A4"/>
    <w:rsid w:val="007C5679"/>
    <w:rsid w:val="007C6709"/>
    <w:rsid w:val="007D490F"/>
    <w:rsid w:val="007E04A6"/>
    <w:rsid w:val="007E07E2"/>
    <w:rsid w:val="007E0800"/>
    <w:rsid w:val="007E3E84"/>
    <w:rsid w:val="007F0E65"/>
    <w:rsid w:val="007F1444"/>
    <w:rsid w:val="007F2E32"/>
    <w:rsid w:val="007F640B"/>
    <w:rsid w:val="007F7A77"/>
    <w:rsid w:val="00801F99"/>
    <w:rsid w:val="008057C8"/>
    <w:rsid w:val="008145C1"/>
    <w:rsid w:val="00817644"/>
    <w:rsid w:val="00817B3C"/>
    <w:rsid w:val="00820CB0"/>
    <w:rsid w:val="00824D72"/>
    <w:rsid w:val="00834239"/>
    <w:rsid w:val="00842092"/>
    <w:rsid w:val="00846DE6"/>
    <w:rsid w:val="00847DFE"/>
    <w:rsid w:val="00860618"/>
    <w:rsid w:val="00880BB8"/>
    <w:rsid w:val="00893F43"/>
    <w:rsid w:val="008969D5"/>
    <w:rsid w:val="008D5837"/>
    <w:rsid w:val="008E4421"/>
    <w:rsid w:val="00901B29"/>
    <w:rsid w:val="009047D4"/>
    <w:rsid w:val="00907C5A"/>
    <w:rsid w:val="00917BA5"/>
    <w:rsid w:val="009207C8"/>
    <w:rsid w:val="009222B9"/>
    <w:rsid w:val="009244CB"/>
    <w:rsid w:val="00925063"/>
    <w:rsid w:val="009263EA"/>
    <w:rsid w:val="0092729C"/>
    <w:rsid w:val="00927539"/>
    <w:rsid w:val="00932706"/>
    <w:rsid w:val="00935EDD"/>
    <w:rsid w:val="00937271"/>
    <w:rsid w:val="00937605"/>
    <w:rsid w:val="00944FB9"/>
    <w:rsid w:val="009457D3"/>
    <w:rsid w:val="00966FE2"/>
    <w:rsid w:val="00974607"/>
    <w:rsid w:val="00976428"/>
    <w:rsid w:val="00996814"/>
    <w:rsid w:val="00996849"/>
    <w:rsid w:val="009A0E5F"/>
    <w:rsid w:val="009A7A91"/>
    <w:rsid w:val="009B2238"/>
    <w:rsid w:val="009B616F"/>
    <w:rsid w:val="009C082F"/>
    <w:rsid w:val="009C186C"/>
    <w:rsid w:val="009C48AF"/>
    <w:rsid w:val="009E0A27"/>
    <w:rsid w:val="009E4094"/>
    <w:rsid w:val="009F4F09"/>
    <w:rsid w:val="00A029C6"/>
    <w:rsid w:val="00A02B95"/>
    <w:rsid w:val="00A04B05"/>
    <w:rsid w:val="00A2374A"/>
    <w:rsid w:val="00A31781"/>
    <w:rsid w:val="00A437C4"/>
    <w:rsid w:val="00A444CF"/>
    <w:rsid w:val="00A56060"/>
    <w:rsid w:val="00A64C6C"/>
    <w:rsid w:val="00A670CE"/>
    <w:rsid w:val="00A6747C"/>
    <w:rsid w:val="00A67DBB"/>
    <w:rsid w:val="00A70C51"/>
    <w:rsid w:val="00A97491"/>
    <w:rsid w:val="00A97783"/>
    <w:rsid w:val="00A97AB3"/>
    <w:rsid w:val="00AA218F"/>
    <w:rsid w:val="00AA3277"/>
    <w:rsid w:val="00AB3B5D"/>
    <w:rsid w:val="00AB7BA5"/>
    <w:rsid w:val="00AC0B90"/>
    <w:rsid w:val="00AC520F"/>
    <w:rsid w:val="00AD2DC6"/>
    <w:rsid w:val="00AD4006"/>
    <w:rsid w:val="00AD5DA3"/>
    <w:rsid w:val="00AE0F7E"/>
    <w:rsid w:val="00AE2FB4"/>
    <w:rsid w:val="00AE7F3D"/>
    <w:rsid w:val="00AF36E5"/>
    <w:rsid w:val="00B00ED7"/>
    <w:rsid w:val="00B022EE"/>
    <w:rsid w:val="00B058F0"/>
    <w:rsid w:val="00B05A83"/>
    <w:rsid w:val="00B07385"/>
    <w:rsid w:val="00B12062"/>
    <w:rsid w:val="00B14CFF"/>
    <w:rsid w:val="00B234DF"/>
    <w:rsid w:val="00B27968"/>
    <w:rsid w:val="00B43B98"/>
    <w:rsid w:val="00B44EB4"/>
    <w:rsid w:val="00B52053"/>
    <w:rsid w:val="00B523CF"/>
    <w:rsid w:val="00B54AAD"/>
    <w:rsid w:val="00B614F2"/>
    <w:rsid w:val="00B6462F"/>
    <w:rsid w:val="00B71C38"/>
    <w:rsid w:val="00B83884"/>
    <w:rsid w:val="00B83C61"/>
    <w:rsid w:val="00B84176"/>
    <w:rsid w:val="00B94860"/>
    <w:rsid w:val="00B95E44"/>
    <w:rsid w:val="00BA364F"/>
    <w:rsid w:val="00BB76C2"/>
    <w:rsid w:val="00BC301D"/>
    <w:rsid w:val="00BD5E84"/>
    <w:rsid w:val="00BE1066"/>
    <w:rsid w:val="00BE4711"/>
    <w:rsid w:val="00BE4F8E"/>
    <w:rsid w:val="00BE6460"/>
    <w:rsid w:val="00BF7456"/>
    <w:rsid w:val="00C04330"/>
    <w:rsid w:val="00C05FE5"/>
    <w:rsid w:val="00C17EA4"/>
    <w:rsid w:val="00C235C6"/>
    <w:rsid w:val="00C23E7F"/>
    <w:rsid w:val="00C24C2D"/>
    <w:rsid w:val="00C33E93"/>
    <w:rsid w:val="00C372CE"/>
    <w:rsid w:val="00C37476"/>
    <w:rsid w:val="00C41762"/>
    <w:rsid w:val="00C448B4"/>
    <w:rsid w:val="00C47589"/>
    <w:rsid w:val="00C52D19"/>
    <w:rsid w:val="00C549EA"/>
    <w:rsid w:val="00C56226"/>
    <w:rsid w:val="00C77D37"/>
    <w:rsid w:val="00C81A5E"/>
    <w:rsid w:val="00C81BD2"/>
    <w:rsid w:val="00C87920"/>
    <w:rsid w:val="00C87FAB"/>
    <w:rsid w:val="00C9024B"/>
    <w:rsid w:val="00C9217E"/>
    <w:rsid w:val="00C97CD2"/>
    <w:rsid w:val="00CA288A"/>
    <w:rsid w:val="00CA603C"/>
    <w:rsid w:val="00CA735D"/>
    <w:rsid w:val="00CB278B"/>
    <w:rsid w:val="00CB4A85"/>
    <w:rsid w:val="00CC1756"/>
    <w:rsid w:val="00CC2365"/>
    <w:rsid w:val="00CC68EF"/>
    <w:rsid w:val="00CC768D"/>
    <w:rsid w:val="00CD0F21"/>
    <w:rsid w:val="00CD159A"/>
    <w:rsid w:val="00CE7856"/>
    <w:rsid w:val="00CF737C"/>
    <w:rsid w:val="00D00716"/>
    <w:rsid w:val="00D16CFF"/>
    <w:rsid w:val="00D1769F"/>
    <w:rsid w:val="00D21910"/>
    <w:rsid w:val="00D24C3C"/>
    <w:rsid w:val="00D26868"/>
    <w:rsid w:val="00D31E3D"/>
    <w:rsid w:val="00D453D2"/>
    <w:rsid w:val="00D45ECA"/>
    <w:rsid w:val="00D46FC4"/>
    <w:rsid w:val="00D51EAA"/>
    <w:rsid w:val="00D53470"/>
    <w:rsid w:val="00D53EAC"/>
    <w:rsid w:val="00D66811"/>
    <w:rsid w:val="00D669C0"/>
    <w:rsid w:val="00D72E7A"/>
    <w:rsid w:val="00D73029"/>
    <w:rsid w:val="00D87809"/>
    <w:rsid w:val="00DB2730"/>
    <w:rsid w:val="00DC6CFF"/>
    <w:rsid w:val="00DC74EA"/>
    <w:rsid w:val="00DD0D14"/>
    <w:rsid w:val="00DD5B47"/>
    <w:rsid w:val="00DE37E8"/>
    <w:rsid w:val="00DE380D"/>
    <w:rsid w:val="00DE3C90"/>
    <w:rsid w:val="00DE7A2F"/>
    <w:rsid w:val="00DF1733"/>
    <w:rsid w:val="00E01F48"/>
    <w:rsid w:val="00E0611C"/>
    <w:rsid w:val="00E07383"/>
    <w:rsid w:val="00E07761"/>
    <w:rsid w:val="00E11035"/>
    <w:rsid w:val="00E151F5"/>
    <w:rsid w:val="00E2721E"/>
    <w:rsid w:val="00E3287A"/>
    <w:rsid w:val="00E32C2D"/>
    <w:rsid w:val="00E34433"/>
    <w:rsid w:val="00E4082C"/>
    <w:rsid w:val="00E4216F"/>
    <w:rsid w:val="00E4641F"/>
    <w:rsid w:val="00E5776A"/>
    <w:rsid w:val="00E6096F"/>
    <w:rsid w:val="00E66166"/>
    <w:rsid w:val="00E67957"/>
    <w:rsid w:val="00E72393"/>
    <w:rsid w:val="00E7630A"/>
    <w:rsid w:val="00E83E12"/>
    <w:rsid w:val="00E86899"/>
    <w:rsid w:val="00E86D58"/>
    <w:rsid w:val="00E87DAF"/>
    <w:rsid w:val="00E93C65"/>
    <w:rsid w:val="00EA21C1"/>
    <w:rsid w:val="00EA48F7"/>
    <w:rsid w:val="00EA4B9B"/>
    <w:rsid w:val="00EB34CB"/>
    <w:rsid w:val="00EB3585"/>
    <w:rsid w:val="00EB6600"/>
    <w:rsid w:val="00EC01D8"/>
    <w:rsid w:val="00EC2DEE"/>
    <w:rsid w:val="00ED00BE"/>
    <w:rsid w:val="00ED228A"/>
    <w:rsid w:val="00ED5F3C"/>
    <w:rsid w:val="00EE6FAD"/>
    <w:rsid w:val="00EF001A"/>
    <w:rsid w:val="00F0690F"/>
    <w:rsid w:val="00F12413"/>
    <w:rsid w:val="00F21677"/>
    <w:rsid w:val="00F24EED"/>
    <w:rsid w:val="00F26DF7"/>
    <w:rsid w:val="00F2797F"/>
    <w:rsid w:val="00F32BBD"/>
    <w:rsid w:val="00F419CA"/>
    <w:rsid w:val="00F428F5"/>
    <w:rsid w:val="00F6182B"/>
    <w:rsid w:val="00F62CB4"/>
    <w:rsid w:val="00F84C81"/>
    <w:rsid w:val="00F9265E"/>
    <w:rsid w:val="00FA629F"/>
    <w:rsid w:val="00FC3222"/>
    <w:rsid w:val="00FC4331"/>
    <w:rsid w:val="00FE007F"/>
    <w:rsid w:val="00FE0108"/>
    <w:rsid w:val="00FE1359"/>
    <w:rsid w:val="00FE5E7A"/>
    <w:rsid w:val="00FF3909"/>
    <w:rsid w:val="00FF64CE"/>
    <w:rsid w:val="00FF6DFA"/>
    <w:rsid w:val="00FF7DD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5FB458"/>
  <w15:docId w15:val="{61CD555C-E2AE-4D5C-BF57-ECB6E4C1C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1" w:unhideWhenUsed="1" w:qFormat="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5"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7AB3"/>
    <w:rPr>
      <w:rFonts w:ascii="Verdana" w:hAnsi="Verdana"/>
    </w:rPr>
  </w:style>
  <w:style w:type="paragraph" w:styleId="Rubrik1">
    <w:name w:val="heading 1"/>
    <w:basedOn w:val="Normal"/>
    <w:next w:val="Normal"/>
    <w:link w:val="Rubrik1Char"/>
    <w:qFormat/>
    <w:rsid w:val="00453540"/>
    <w:pPr>
      <w:keepNext/>
      <w:numPr>
        <w:numId w:val="7"/>
      </w:numPr>
      <w:spacing w:before="240" w:after="60"/>
      <w:outlineLvl w:val="0"/>
    </w:pPr>
    <w:rPr>
      <w:rFonts w:ascii="Arial" w:hAnsi="Arial"/>
      <w:b/>
      <w:kern w:val="28"/>
      <w:sz w:val="28"/>
    </w:rPr>
  </w:style>
  <w:style w:type="paragraph" w:styleId="Rubrik2">
    <w:name w:val="heading 2"/>
    <w:basedOn w:val="Normal"/>
    <w:next w:val="Normal"/>
    <w:qFormat/>
    <w:rsid w:val="00C372CE"/>
    <w:pPr>
      <w:keepNext/>
      <w:numPr>
        <w:ilvl w:val="1"/>
        <w:numId w:val="7"/>
      </w:numPr>
      <w:spacing w:before="240" w:after="60"/>
      <w:outlineLvl w:val="1"/>
    </w:pPr>
    <w:rPr>
      <w:rFonts w:asciiTheme="minorHAnsi" w:hAnsiTheme="minorHAnsi"/>
      <w:b/>
      <w:sz w:val="22"/>
    </w:rPr>
  </w:style>
  <w:style w:type="paragraph" w:styleId="Rubrik3">
    <w:name w:val="heading 3"/>
    <w:basedOn w:val="Normal"/>
    <w:next w:val="Normal"/>
    <w:qFormat/>
    <w:rsid w:val="00453540"/>
    <w:pPr>
      <w:keepNext/>
      <w:numPr>
        <w:ilvl w:val="2"/>
        <w:numId w:val="7"/>
      </w:numPr>
      <w:spacing w:before="240" w:after="60"/>
      <w:outlineLvl w:val="2"/>
    </w:pPr>
    <w:rPr>
      <w:rFonts w:ascii="Arial" w:hAnsi="Arial"/>
      <w:sz w:val="24"/>
    </w:rPr>
  </w:style>
  <w:style w:type="paragraph" w:styleId="Rubrik4">
    <w:name w:val="heading 4"/>
    <w:basedOn w:val="Normal"/>
    <w:next w:val="Normal"/>
    <w:qFormat/>
    <w:rsid w:val="00453540"/>
    <w:pPr>
      <w:keepNext/>
      <w:numPr>
        <w:ilvl w:val="3"/>
        <w:numId w:val="7"/>
      </w:numPr>
      <w:spacing w:before="240" w:after="60"/>
      <w:outlineLvl w:val="3"/>
    </w:pPr>
    <w:rPr>
      <w:rFonts w:ascii="Arial" w:hAnsi="Arial"/>
      <w:b/>
      <w:sz w:val="24"/>
    </w:rPr>
  </w:style>
  <w:style w:type="paragraph" w:styleId="Rubrik5">
    <w:name w:val="heading 5"/>
    <w:basedOn w:val="Normal"/>
    <w:next w:val="Normal"/>
    <w:uiPriority w:val="19"/>
    <w:qFormat/>
    <w:rsid w:val="00055F1A"/>
    <w:pPr>
      <w:spacing w:before="240" w:after="60"/>
      <w:outlineLvl w:val="4"/>
    </w:pPr>
    <w:rPr>
      <w:b/>
      <w:bCs/>
      <w:i/>
      <w:iCs/>
      <w:sz w:val="26"/>
      <w:szCs w:val="26"/>
    </w:rPr>
  </w:style>
  <w:style w:type="paragraph" w:styleId="Rubrik6">
    <w:name w:val="heading 6"/>
    <w:basedOn w:val="Normal"/>
    <w:next w:val="Normal"/>
    <w:uiPriority w:val="19"/>
    <w:qFormat/>
    <w:rsid w:val="00055F1A"/>
    <w:pPr>
      <w:spacing w:before="240" w:after="60"/>
      <w:outlineLvl w:val="5"/>
    </w:pPr>
    <w:rPr>
      <w:rFonts w:ascii="Times New Roman" w:hAnsi="Times New Roman"/>
      <w:b/>
      <w:bCs/>
      <w:sz w:val="22"/>
      <w:szCs w:val="22"/>
    </w:rPr>
  </w:style>
  <w:style w:type="paragraph" w:styleId="Rubrik7">
    <w:name w:val="heading 7"/>
    <w:basedOn w:val="Normal"/>
    <w:next w:val="Normal"/>
    <w:link w:val="Rubrik7Char"/>
    <w:uiPriority w:val="19"/>
    <w:semiHidden/>
    <w:rsid w:val="00300374"/>
    <w:pPr>
      <w:spacing w:before="240" w:after="60" w:line="264" w:lineRule="auto"/>
      <w:ind w:left="1296" w:hanging="1296"/>
      <w:jc w:val="both"/>
      <w:outlineLvl w:val="6"/>
    </w:pPr>
    <w:rPr>
      <w:rFonts w:ascii="Arial" w:hAnsi="Arial"/>
      <w:sz w:val="22"/>
      <w:szCs w:val="24"/>
    </w:rPr>
  </w:style>
  <w:style w:type="paragraph" w:styleId="Rubrik8">
    <w:name w:val="heading 8"/>
    <w:basedOn w:val="Normal"/>
    <w:next w:val="Normal"/>
    <w:link w:val="Rubrik8Char"/>
    <w:uiPriority w:val="19"/>
    <w:semiHidden/>
    <w:rsid w:val="00300374"/>
    <w:pPr>
      <w:spacing w:before="240" w:after="60" w:line="264" w:lineRule="auto"/>
      <w:ind w:left="1440" w:hanging="1440"/>
      <w:jc w:val="both"/>
      <w:outlineLvl w:val="7"/>
    </w:pPr>
    <w:rPr>
      <w:rFonts w:ascii="Arial" w:hAnsi="Arial"/>
      <w:i/>
      <w:iCs/>
      <w:sz w:val="22"/>
      <w:szCs w:val="24"/>
    </w:rPr>
  </w:style>
  <w:style w:type="paragraph" w:styleId="Rubrik9">
    <w:name w:val="heading 9"/>
    <w:basedOn w:val="Normal"/>
    <w:next w:val="Normal"/>
    <w:link w:val="Rubrik9Char"/>
    <w:uiPriority w:val="19"/>
    <w:semiHidden/>
    <w:rsid w:val="00300374"/>
    <w:pPr>
      <w:spacing w:before="240" w:after="60" w:line="264" w:lineRule="auto"/>
      <w:ind w:left="1584" w:hanging="1584"/>
      <w:jc w:val="both"/>
      <w:outlineLvl w:val="8"/>
    </w:pPr>
    <w:rPr>
      <w:rFonts w:ascii="Arial" w:hAnsi="Arial" w:cs="Arial"/>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rsid w:val="00453540"/>
    <w:pPr>
      <w:tabs>
        <w:tab w:val="center" w:pos="4819"/>
        <w:tab w:val="right" w:pos="9071"/>
      </w:tabs>
    </w:pPr>
    <w:rPr>
      <w:sz w:val="16"/>
    </w:rPr>
  </w:style>
  <w:style w:type="paragraph" w:styleId="Sidfot">
    <w:name w:val="footer"/>
    <w:basedOn w:val="Normal"/>
    <w:rsid w:val="00453540"/>
    <w:pPr>
      <w:tabs>
        <w:tab w:val="center" w:pos="4819"/>
        <w:tab w:val="right" w:pos="9071"/>
      </w:tabs>
    </w:pPr>
    <w:rPr>
      <w:sz w:val="16"/>
    </w:rPr>
  </w:style>
  <w:style w:type="character" w:styleId="Sidnummer">
    <w:name w:val="page number"/>
    <w:basedOn w:val="Standardstycketeckensnitt"/>
    <w:rsid w:val="00453540"/>
  </w:style>
  <w:style w:type="paragraph" w:customStyle="1" w:styleId="eAvrop1">
    <w:name w:val="eAvrop1"/>
    <w:basedOn w:val="Normal"/>
    <w:next w:val="eAvropBrd"/>
    <w:rsid w:val="00453540"/>
    <w:pPr>
      <w:numPr>
        <w:numId w:val="1"/>
      </w:numPr>
      <w:tabs>
        <w:tab w:val="left" w:pos="1418"/>
      </w:tabs>
      <w:spacing w:before="240"/>
      <w:outlineLvl w:val="0"/>
    </w:pPr>
    <w:rPr>
      <w:rFonts w:cs="Arial"/>
      <w:b/>
      <w:smallCaps/>
      <w:sz w:val="24"/>
      <w:szCs w:val="24"/>
    </w:rPr>
  </w:style>
  <w:style w:type="paragraph" w:customStyle="1" w:styleId="eAvrop2">
    <w:name w:val="eAvrop2"/>
    <w:basedOn w:val="Normal"/>
    <w:next w:val="eAvropBrd"/>
    <w:link w:val="eAvrop2Char"/>
    <w:rsid w:val="00453540"/>
    <w:pPr>
      <w:numPr>
        <w:ilvl w:val="1"/>
        <w:numId w:val="1"/>
      </w:numPr>
      <w:tabs>
        <w:tab w:val="left" w:pos="1418"/>
      </w:tabs>
      <w:spacing w:before="120"/>
      <w:outlineLvl w:val="1"/>
    </w:pPr>
    <w:rPr>
      <w:b/>
      <w:smallCaps/>
    </w:rPr>
  </w:style>
  <w:style w:type="paragraph" w:customStyle="1" w:styleId="eAvrop3">
    <w:name w:val="eAvrop3"/>
    <w:basedOn w:val="Numreradlista3"/>
    <w:next w:val="eAvropBrd"/>
    <w:rsid w:val="00453540"/>
    <w:pPr>
      <w:numPr>
        <w:ilvl w:val="2"/>
        <w:numId w:val="1"/>
      </w:numPr>
      <w:tabs>
        <w:tab w:val="left" w:pos="1418"/>
      </w:tabs>
      <w:spacing w:before="120"/>
      <w:outlineLvl w:val="2"/>
    </w:pPr>
    <w:rPr>
      <w:b/>
      <w:sz w:val="18"/>
      <w:szCs w:val="18"/>
    </w:rPr>
  </w:style>
  <w:style w:type="paragraph" w:customStyle="1" w:styleId="eAvrop4">
    <w:name w:val="eAvrop4"/>
    <w:basedOn w:val="Normal"/>
    <w:next w:val="eAvropBrd"/>
    <w:rsid w:val="00453540"/>
    <w:pPr>
      <w:tabs>
        <w:tab w:val="left" w:pos="3969"/>
      </w:tabs>
      <w:spacing w:before="60"/>
      <w:ind w:left="1418"/>
    </w:pPr>
    <w:rPr>
      <w:b/>
      <w:smallCaps/>
      <w:kern w:val="28"/>
      <w:sz w:val="18"/>
      <w:szCs w:val="18"/>
    </w:rPr>
  </w:style>
  <w:style w:type="paragraph" w:customStyle="1" w:styleId="eAvropBrd">
    <w:name w:val="eAvropBröd"/>
    <w:basedOn w:val="Normal"/>
    <w:link w:val="eAvropBrdChar"/>
    <w:rsid w:val="00453540"/>
    <w:pPr>
      <w:tabs>
        <w:tab w:val="left" w:pos="3969"/>
        <w:tab w:val="left" w:pos="5670"/>
        <w:tab w:val="decimal" w:pos="7938"/>
      </w:tabs>
      <w:spacing w:after="80"/>
      <w:ind w:left="1418"/>
    </w:pPr>
    <w:rPr>
      <w:sz w:val="18"/>
    </w:rPr>
  </w:style>
  <w:style w:type="paragraph" w:customStyle="1" w:styleId="eAvropNotera">
    <w:name w:val="eAvropNotera"/>
    <w:basedOn w:val="eAvropBrd"/>
    <w:next w:val="eAvropBrd"/>
    <w:rsid w:val="00453540"/>
    <w:pPr>
      <w:pBdr>
        <w:left w:val="single" w:sz="48" w:space="3" w:color="C0C0C0"/>
      </w:pBdr>
      <w:spacing w:before="60" w:after="60"/>
      <w:ind w:left="1644"/>
    </w:pPr>
    <w:rPr>
      <w:i/>
    </w:rPr>
  </w:style>
  <w:style w:type="paragraph" w:customStyle="1" w:styleId="eAvropPunkt">
    <w:name w:val="eAvropPunkt"/>
    <w:basedOn w:val="Punktlista"/>
    <w:rsid w:val="00453540"/>
    <w:pPr>
      <w:numPr>
        <w:numId w:val="2"/>
      </w:numPr>
      <w:tabs>
        <w:tab w:val="left" w:pos="1644"/>
      </w:tabs>
      <w:spacing w:before="40"/>
      <w:ind w:left="1645" w:hanging="227"/>
    </w:pPr>
    <w:rPr>
      <w:sz w:val="18"/>
      <w:szCs w:val="18"/>
    </w:rPr>
  </w:style>
  <w:style w:type="paragraph" w:styleId="Brdtext">
    <w:name w:val="Body Text"/>
    <w:basedOn w:val="Normal"/>
    <w:rsid w:val="00055F1A"/>
    <w:rPr>
      <w:rFonts w:ascii="Times New Roman" w:hAnsi="Times New Roman"/>
      <w:sz w:val="24"/>
    </w:rPr>
  </w:style>
  <w:style w:type="paragraph" w:customStyle="1" w:styleId="Brdtext21">
    <w:name w:val="Brödtext 21"/>
    <w:basedOn w:val="Normal"/>
    <w:rsid w:val="00055F1A"/>
    <w:pPr>
      <w:ind w:left="851"/>
    </w:pPr>
    <w:rPr>
      <w:rFonts w:ascii="Times New Roman" w:hAnsi="Times New Roman"/>
      <w:sz w:val="22"/>
    </w:rPr>
  </w:style>
  <w:style w:type="paragraph" w:customStyle="1" w:styleId="Brdtextmedindrag21">
    <w:name w:val="Brödtext med indrag 21"/>
    <w:basedOn w:val="Normal"/>
    <w:rsid w:val="00055F1A"/>
    <w:pPr>
      <w:spacing w:line="240" w:lineRule="atLeast"/>
      <w:ind w:left="1134"/>
    </w:pPr>
    <w:rPr>
      <w:rFonts w:ascii="Times New Roman" w:hAnsi="Times New Roman"/>
      <w:sz w:val="22"/>
    </w:rPr>
  </w:style>
  <w:style w:type="paragraph" w:customStyle="1" w:styleId="Brdtextmedindrag31">
    <w:name w:val="Brödtext med indrag 31"/>
    <w:basedOn w:val="Normal"/>
    <w:rsid w:val="00055F1A"/>
    <w:pPr>
      <w:spacing w:line="240" w:lineRule="atLeast"/>
      <w:ind w:left="851"/>
    </w:pPr>
    <w:rPr>
      <w:rFonts w:ascii="Times New Roman" w:hAnsi="Times New Roman"/>
      <w:sz w:val="24"/>
    </w:rPr>
  </w:style>
  <w:style w:type="paragraph" w:styleId="Brdtextmedindrag3">
    <w:name w:val="Body Text Indent 3"/>
    <w:basedOn w:val="Normal"/>
    <w:rsid w:val="00055F1A"/>
    <w:pPr>
      <w:tabs>
        <w:tab w:val="left" w:pos="3686"/>
        <w:tab w:val="left" w:pos="4820"/>
        <w:tab w:val="left" w:pos="7372"/>
      </w:tabs>
      <w:ind w:left="1134"/>
    </w:pPr>
    <w:rPr>
      <w:rFonts w:ascii="Times New Roman" w:hAnsi="Times New Roman"/>
      <w:sz w:val="24"/>
    </w:rPr>
  </w:style>
  <w:style w:type="character" w:styleId="Hyperlnk">
    <w:name w:val="Hyperlink"/>
    <w:rsid w:val="00055F1A"/>
    <w:rPr>
      <w:color w:val="0000FF"/>
      <w:u w:val="single"/>
    </w:rPr>
  </w:style>
  <w:style w:type="paragraph" w:styleId="Numreradlista3">
    <w:name w:val="List Number 3"/>
    <w:basedOn w:val="Normal"/>
    <w:rsid w:val="00453540"/>
    <w:pPr>
      <w:numPr>
        <w:numId w:val="3"/>
      </w:numPr>
    </w:pPr>
  </w:style>
  <w:style w:type="paragraph" w:styleId="Punktlista">
    <w:name w:val="List Bullet"/>
    <w:basedOn w:val="Normal"/>
    <w:autoRedefine/>
    <w:rsid w:val="00453540"/>
    <w:pPr>
      <w:numPr>
        <w:numId w:val="4"/>
      </w:numPr>
    </w:pPr>
  </w:style>
  <w:style w:type="paragraph" w:styleId="Innehll2">
    <w:name w:val="toc 2"/>
    <w:basedOn w:val="Normal"/>
    <w:next w:val="Normal"/>
    <w:autoRedefine/>
    <w:semiHidden/>
    <w:rsid w:val="00453540"/>
    <w:pPr>
      <w:ind w:left="180"/>
    </w:pPr>
    <w:rPr>
      <w:sz w:val="18"/>
    </w:rPr>
  </w:style>
  <w:style w:type="paragraph" w:styleId="Innehll1">
    <w:name w:val="toc 1"/>
    <w:basedOn w:val="Normal"/>
    <w:next w:val="Normal"/>
    <w:autoRedefine/>
    <w:semiHidden/>
    <w:rsid w:val="00453540"/>
    <w:rPr>
      <w:b/>
      <w:sz w:val="18"/>
    </w:rPr>
  </w:style>
  <w:style w:type="paragraph" w:styleId="Innehll4">
    <w:name w:val="toc 4"/>
    <w:basedOn w:val="Normal"/>
    <w:next w:val="Normal"/>
    <w:autoRedefine/>
    <w:semiHidden/>
    <w:rsid w:val="00453540"/>
    <w:pPr>
      <w:ind w:left="600"/>
    </w:pPr>
  </w:style>
  <w:style w:type="paragraph" w:styleId="Innehll5">
    <w:name w:val="toc 5"/>
    <w:basedOn w:val="Normal"/>
    <w:next w:val="Normal"/>
    <w:autoRedefine/>
    <w:semiHidden/>
    <w:rsid w:val="00453540"/>
    <w:pPr>
      <w:ind w:left="800"/>
    </w:pPr>
  </w:style>
  <w:style w:type="paragraph" w:styleId="Innehll6">
    <w:name w:val="toc 6"/>
    <w:basedOn w:val="Normal"/>
    <w:next w:val="Normal"/>
    <w:autoRedefine/>
    <w:semiHidden/>
    <w:rsid w:val="00453540"/>
    <w:pPr>
      <w:ind w:left="1000"/>
    </w:pPr>
  </w:style>
  <w:style w:type="paragraph" w:styleId="Innehll7">
    <w:name w:val="toc 7"/>
    <w:basedOn w:val="Normal"/>
    <w:next w:val="Normal"/>
    <w:autoRedefine/>
    <w:semiHidden/>
    <w:rsid w:val="00453540"/>
    <w:pPr>
      <w:ind w:left="1200"/>
    </w:pPr>
  </w:style>
  <w:style w:type="paragraph" w:styleId="Innehll8">
    <w:name w:val="toc 8"/>
    <w:basedOn w:val="Normal"/>
    <w:next w:val="Normal"/>
    <w:autoRedefine/>
    <w:semiHidden/>
    <w:rsid w:val="00453540"/>
    <w:pPr>
      <w:ind w:left="1400"/>
    </w:pPr>
  </w:style>
  <w:style w:type="paragraph" w:styleId="Innehll9">
    <w:name w:val="toc 9"/>
    <w:basedOn w:val="Normal"/>
    <w:next w:val="Normal"/>
    <w:autoRedefine/>
    <w:semiHidden/>
    <w:rsid w:val="00453540"/>
    <w:pPr>
      <w:ind w:left="1600"/>
    </w:pPr>
  </w:style>
  <w:style w:type="paragraph" w:styleId="Numreradlista">
    <w:name w:val="List Number"/>
    <w:basedOn w:val="Normal"/>
    <w:rsid w:val="00453540"/>
    <w:pPr>
      <w:numPr>
        <w:numId w:val="5"/>
      </w:numPr>
    </w:pPr>
  </w:style>
  <w:style w:type="paragraph" w:styleId="Numreradlista2">
    <w:name w:val="List Number 2"/>
    <w:basedOn w:val="Normal"/>
    <w:rsid w:val="00453540"/>
    <w:pPr>
      <w:numPr>
        <w:numId w:val="6"/>
      </w:numPr>
    </w:pPr>
  </w:style>
  <w:style w:type="paragraph" w:styleId="Brdtext2">
    <w:name w:val="Body Text 2"/>
    <w:basedOn w:val="Normal"/>
    <w:rsid w:val="00D453D2"/>
    <w:pPr>
      <w:spacing w:after="120" w:line="480" w:lineRule="auto"/>
    </w:pPr>
  </w:style>
  <w:style w:type="character" w:customStyle="1" w:styleId="eAvrop2Char">
    <w:name w:val="eAvrop2 Char"/>
    <w:link w:val="eAvrop2"/>
    <w:rsid w:val="00B14CFF"/>
    <w:rPr>
      <w:rFonts w:ascii="Verdana" w:hAnsi="Verdana"/>
      <w:b/>
      <w:smallCaps/>
    </w:rPr>
  </w:style>
  <w:style w:type="character" w:customStyle="1" w:styleId="eAvropBrdChar">
    <w:name w:val="eAvropBröd Char"/>
    <w:link w:val="eAvropBrd"/>
    <w:rsid w:val="00824D72"/>
    <w:rPr>
      <w:rFonts w:ascii="Verdana" w:hAnsi="Verdana"/>
      <w:sz w:val="18"/>
      <w:lang w:val="sv-SE" w:eastAsia="sv-SE" w:bidi="ar-SA"/>
    </w:rPr>
  </w:style>
  <w:style w:type="table" w:styleId="Tabellrutnt">
    <w:name w:val="Table Grid"/>
    <w:basedOn w:val="Normaltabell"/>
    <w:uiPriority w:val="59"/>
    <w:rsid w:val="00DB27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nvndHyperlnk">
    <w:name w:val="FollowedHyperlink"/>
    <w:rsid w:val="00D24C3C"/>
    <w:rPr>
      <w:color w:val="000080"/>
      <w:u w:val="single"/>
    </w:rPr>
  </w:style>
  <w:style w:type="character" w:customStyle="1" w:styleId="SidhuvudChar">
    <w:name w:val="Sidhuvud Char"/>
    <w:basedOn w:val="Standardstycketeckensnitt"/>
    <w:link w:val="Sidhuvud"/>
    <w:uiPriority w:val="99"/>
    <w:rsid w:val="009F4F09"/>
    <w:rPr>
      <w:rFonts w:ascii="Verdana" w:hAnsi="Verdana"/>
      <w:sz w:val="16"/>
    </w:rPr>
  </w:style>
  <w:style w:type="character" w:customStyle="1" w:styleId="Rubrik1Char">
    <w:name w:val="Rubrik 1 Char"/>
    <w:basedOn w:val="Standardstycketeckensnitt"/>
    <w:link w:val="Rubrik1"/>
    <w:rsid w:val="009F4F09"/>
    <w:rPr>
      <w:rFonts w:ascii="Arial" w:hAnsi="Arial"/>
      <w:b/>
      <w:kern w:val="28"/>
      <w:sz w:val="28"/>
    </w:rPr>
  </w:style>
  <w:style w:type="character" w:styleId="Olstomnmnande">
    <w:name w:val="Unresolved Mention"/>
    <w:basedOn w:val="Standardstycketeckensnitt"/>
    <w:uiPriority w:val="99"/>
    <w:semiHidden/>
    <w:unhideWhenUsed/>
    <w:rsid w:val="00C77D37"/>
    <w:rPr>
      <w:color w:val="605E5C"/>
      <w:shd w:val="clear" w:color="auto" w:fill="E1DFDD"/>
    </w:rPr>
  </w:style>
  <w:style w:type="character" w:customStyle="1" w:styleId="normaltextrun">
    <w:name w:val="normaltextrun"/>
    <w:basedOn w:val="Standardstycketeckensnitt"/>
    <w:rsid w:val="0003482A"/>
  </w:style>
  <w:style w:type="paragraph" w:customStyle="1" w:styleId="paragraph">
    <w:name w:val="paragraph"/>
    <w:basedOn w:val="Normal"/>
    <w:rsid w:val="0003482A"/>
    <w:pPr>
      <w:spacing w:before="100" w:beforeAutospacing="1" w:after="100" w:afterAutospacing="1"/>
    </w:pPr>
    <w:rPr>
      <w:rFonts w:ascii="Times New Roman" w:hAnsi="Times New Roman"/>
      <w:sz w:val="24"/>
      <w:szCs w:val="24"/>
    </w:rPr>
  </w:style>
  <w:style w:type="character" w:customStyle="1" w:styleId="spellingerror">
    <w:name w:val="spellingerror"/>
    <w:basedOn w:val="Standardstycketeckensnitt"/>
    <w:rsid w:val="0003482A"/>
  </w:style>
  <w:style w:type="character" w:customStyle="1" w:styleId="eop">
    <w:name w:val="eop"/>
    <w:basedOn w:val="Standardstycketeckensnitt"/>
    <w:rsid w:val="0003482A"/>
  </w:style>
  <w:style w:type="paragraph" w:customStyle="1" w:styleId="Default">
    <w:name w:val="Default"/>
    <w:rsid w:val="00F0690F"/>
    <w:pPr>
      <w:autoSpaceDE w:val="0"/>
      <w:autoSpaceDN w:val="0"/>
      <w:adjustRightInd w:val="0"/>
    </w:pPr>
    <w:rPr>
      <w:rFonts w:ascii="Arial" w:hAnsi="Arial" w:cs="Arial"/>
      <w:color w:val="000000"/>
      <w:sz w:val="24"/>
      <w:szCs w:val="24"/>
    </w:rPr>
  </w:style>
  <w:style w:type="paragraph" w:customStyle="1" w:styleId="BESKbrdtext">
    <w:name w:val="BESKbrödtext"/>
    <w:basedOn w:val="Normal"/>
    <w:link w:val="BESKbrdtextCharChar"/>
    <w:uiPriority w:val="99"/>
    <w:rsid w:val="00F0690F"/>
    <w:pPr>
      <w:tabs>
        <w:tab w:val="left" w:pos="2835"/>
        <w:tab w:val="left" w:pos="4253"/>
        <w:tab w:val="left" w:pos="5670"/>
        <w:tab w:val="left" w:pos="7088"/>
        <w:tab w:val="left" w:pos="8505"/>
        <w:tab w:val="right" w:pos="9979"/>
      </w:tabs>
      <w:spacing w:before="80"/>
      <w:ind w:left="1418" w:right="-86"/>
    </w:pPr>
    <w:rPr>
      <w:rFonts w:ascii="Arial" w:hAnsi="Arial"/>
      <w:sz w:val="22"/>
      <w:lang w:val="x-none" w:eastAsia="x-none"/>
    </w:rPr>
  </w:style>
  <w:style w:type="character" w:customStyle="1" w:styleId="BESKbrdtextCharChar">
    <w:name w:val="BESKbrödtext Char Char"/>
    <w:link w:val="BESKbrdtext"/>
    <w:uiPriority w:val="99"/>
    <w:locked/>
    <w:rsid w:val="00F0690F"/>
    <w:rPr>
      <w:rFonts w:ascii="Arial" w:hAnsi="Arial"/>
      <w:sz w:val="22"/>
      <w:lang w:val="x-none" w:eastAsia="x-none"/>
    </w:rPr>
  </w:style>
  <w:style w:type="character" w:customStyle="1" w:styleId="BesknormalChar">
    <w:name w:val="Besk normal Char"/>
    <w:basedOn w:val="Standardstycketeckensnitt"/>
    <w:link w:val="Besknormal"/>
    <w:locked/>
    <w:rsid w:val="007B2D77"/>
    <w:rPr>
      <w:rFonts w:ascii="Arial" w:hAnsi="Arial" w:cs="Arial"/>
      <w:lang w:eastAsia="x-none"/>
    </w:rPr>
  </w:style>
  <w:style w:type="paragraph" w:customStyle="1" w:styleId="Besknormal">
    <w:name w:val="Besk normal"/>
    <w:basedOn w:val="Normal"/>
    <w:link w:val="BesknormalChar"/>
    <w:rsid w:val="007B2D77"/>
    <w:pPr>
      <w:spacing w:before="80"/>
      <w:ind w:left="1418" w:right="-86"/>
    </w:pPr>
    <w:rPr>
      <w:rFonts w:ascii="Arial" w:hAnsi="Arial" w:cs="Arial"/>
      <w:lang w:eastAsia="x-none"/>
    </w:rPr>
  </w:style>
  <w:style w:type="character" w:styleId="Kommentarsreferens">
    <w:name w:val="annotation reference"/>
    <w:basedOn w:val="Standardstycketeckensnitt"/>
    <w:uiPriority w:val="99"/>
    <w:semiHidden/>
    <w:unhideWhenUsed/>
    <w:rsid w:val="00132521"/>
    <w:rPr>
      <w:sz w:val="16"/>
      <w:szCs w:val="16"/>
    </w:rPr>
  </w:style>
  <w:style w:type="paragraph" w:styleId="Kommentarer">
    <w:name w:val="annotation text"/>
    <w:basedOn w:val="Normal"/>
    <w:link w:val="KommentarerChar"/>
    <w:uiPriority w:val="99"/>
    <w:unhideWhenUsed/>
    <w:rsid w:val="00132521"/>
  </w:style>
  <w:style w:type="character" w:customStyle="1" w:styleId="KommentarerChar">
    <w:name w:val="Kommentarer Char"/>
    <w:basedOn w:val="Standardstycketeckensnitt"/>
    <w:link w:val="Kommentarer"/>
    <w:uiPriority w:val="99"/>
    <w:rsid w:val="00132521"/>
    <w:rPr>
      <w:rFonts w:ascii="Verdana" w:hAnsi="Verdana"/>
    </w:rPr>
  </w:style>
  <w:style w:type="paragraph" w:styleId="Kommentarsmne">
    <w:name w:val="annotation subject"/>
    <w:basedOn w:val="Kommentarer"/>
    <w:next w:val="Kommentarer"/>
    <w:link w:val="KommentarsmneChar"/>
    <w:semiHidden/>
    <w:unhideWhenUsed/>
    <w:rsid w:val="00132521"/>
    <w:rPr>
      <w:b/>
      <w:bCs/>
    </w:rPr>
  </w:style>
  <w:style w:type="character" w:customStyle="1" w:styleId="KommentarsmneChar">
    <w:name w:val="Kommentarsämne Char"/>
    <w:basedOn w:val="KommentarerChar"/>
    <w:link w:val="Kommentarsmne"/>
    <w:semiHidden/>
    <w:rsid w:val="00132521"/>
    <w:rPr>
      <w:rFonts w:ascii="Verdana" w:hAnsi="Verdana"/>
      <w:b/>
      <w:bCs/>
    </w:rPr>
  </w:style>
  <w:style w:type="paragraph" w:styleId="Ballongtext">
    <w:name w:val="Balloon Text"/>
    <w:basedOn w:val="Normal"/>
    <w:link w:val="BallongtextChar"/>
    <w:semiHidden/>
    <w:unhideWhenUsed/>
    <w:rsid w:val="00132521"/>
    <w:rPr>
      <w:rFonts w:ascii="Segoe UI" w:hAnsi="Segoe UI" w:cs="Segoe UI"/>
      <w:sz w:val="18"/>
      <w:szCs w:val="18"/>
    </w:rPr>
  </w:style>
  <w:style w:type="character" w:customStyle="1" w:styleId="BallongtextChar">
    <w:name w:val="Ballongtext Char"/>
    <w:basedOn w:val="Standardstycketeckensnitt"/>
    <w:link w:val="Ballongtext"/>
    <w:semiHidden/>
    <w:rsid w:val="00132521"/>
    <w:rPr>
      <w:rFonts w:ascii="Segoe UI" w:hAnsi="Segoe UI" w:cs="Segoe UI"/>
      <w:sz w:val="18"/>
      <w:szCs w:val="18"/>
    </w:rPr>
  </w:style>
  <w:style w:type="paragraph" w:styleId="Liststycke">
    <w:name w:val="List Paragraph"/>
    <w:basedOn w:val="Normal"/>
    <w:uiPriority w:val="25"/>
    <w:qFormat/>
    <w:rsid w:val="00AB3B5D"/>
    <w:pPr>
      <w:numPr>
        <w:numId w:val="8"/>
      </w:numPr>
      <w:spacing w:before="120" w:after="120"/>
      <w:contextualSpacing/>
    </w:pPr>
    <w:rPr>
      <w:rFonts w:asciiTheme="minorHAnsi" w:eastAsiaTheme="minorHAnsi" w:hAnsiTheme="minorHAnsi" w:cstheme="minorBidi"/>
      <w:sz w:val="22"/>
      <w:szCs w:val="22"/>
      <w:lang w:eastAsia="en-US"/>
    </w:rPr>
  </w:style>
  <w:style w:type="character" w:styleId="Betoning">
    <w:name w:val="Emphasis"/>
    <w:basedOn w:val="Standardstycketeckensnitt"/>
    <w:qFormat/>
    <w:rsid w:val="00B022EE"/>
    <w:rPr>
      <w:i/>
      <w:iCs/>
    </w:rPr>
  </w:style>
  <w:style w:type="paragraph" w:styleId="Fotnotstext">
    <w:name w:val="footnote text"/>
    <w:basedOn w:val="Normal"/>
    <w:link w:val="FotnotstextChar"/>
    <w:semiHidden/>
    <w:unhideWhenUsed/>
    <w:rsid w:val="00264138"/>
  </w:style>
  <w:style w:type="character" w:customStyle="1" w:styleId="FotnotstextChar">
    <w:name w:val="Fotnotstext Char"/>
    <w:basedOn w:val="Standardstycketeckensnitt"/>
    <w:link w:val="Fotnotstext"/>
    <w:semiHidden/>
    <w:rsid w:val="00264138"/>
    <w:rPr>
      <w:rFonts w:ascii="Verdana" w:hAnsi="Verdana"/>
    </w:rPr>
  </w:style>
  <w:style w:type="character" w:styleId="Fotnotsreferens">
    <w:name w:val="footnote reference"/>
    <w:basedOn w:val="Standardstycketeckensnitt"/>
    <w:semiHidden/>
    <w:unhideWhenUsed/>
    <w:rsid w:val="00264138"/>
    <w:rPr>
      <w:vertAlign w:val="superscript"/>
    </w:rPr>
  </w:style>
  <w:style w:type="character" w:customStyle="1" w:styleId="Rubrik7Char">
    <w:name w:val="Rubrik 7 Char"/>
    <w:basedOn w:val="Standardstycketeckensnitt"/>
    <w:link w:val="Rubrik7"/>
    <w:uiPriority w:val="19"/>
    <w:semiHidden/>
    <w:rsid w:val="00300374"/>
    <w:rPr>
      <w:rFonts w:ascii="Arial" w:hAnsi="Arial"/>
      <w:sz w:val="22"/>
      <w:szCs w:val="24"/>
    </w:rPr>
  </w:style>
  <w:style w:type="character" w:customStyle="1" w:styleId="Rubrik8Char">
    <w:name w:val="Rubrik 8 Char"/>
    <w:basedOn w:val="Standardstycketeckensnitt"/>
    <w:link w:val="Rubrik8"/>
    <w:uiPriority w:val="19"/>
    <w:semiHidden/>
    <w:rsid w:val="00300374"/>
    <w:rPr>
      <w:rFonts w:ascii="Arial" w:hAnsi="Arial"/>
      <w:i/>
      <w:iCs/>
      <w:sz w:val="22"/>
      <w:szCs w:val="24"/>
    </w:rPr>
  </w:style>
  <w:style w:type="character" w:customStyle="1" w:styleId="Rubrik9Char">
    <w:name w:val="Rubrik 9 Char"/>
    <w:basedOn w:val="Standardstycketeckensnitt"/>
    <w:link w:val="Rubrik9"/>
    <w:uiPriority w:val="19"/>
    <w:semiHidden/>
    <w:rsid w:val="00300374"/>
    <w:rPr>
      <w:rFonts w:ascii="Arial" w:hAnsi="Arial" w:cs="Arial"/>
      <w:sz w:val="22"/>
      <w:szCs w:val="22"/>
    </w:rPr>
  </w:style>
  <w:style w:type="paragraph" w:styleId="Normaltindrag">
    <w:name w:val="Normal Indent"/>
    <w:uiPriority w:val="1"/>
    <w:qFormat/>
    <w:rsid w:val="00300374"/>
    <w:pPr>
      <w:tabs>
        <w:tab w:val="left" w:pos="851"/>
      </w:tabs>
      <w:spacing w:before="120" w:after="60" w:line="264" w:lineRule="auto"/>
      <w:ind w:left="851"/>
      <w:jc w:val="both"/>
    </w:pPr>
    <w:rPr>
      <w:rFonts w:ascii="Arial" w:hAnsi="Arial"/>
      <w:sz w:val="22"/>
    </w:rPr>
  </w:style>
  <w:style w:type="paragraph" w:customStyle="1" w:styleId="PunktlistaNormaltindrag">
    <w:name w:val="Punktlista Normalt indrag"/>
    <w:basedOn w:val="Normaltindrag"/>
    <w:uiPriority w:val="6"/>
    <w:qFormat/>
    <w:rsid w:val="00300374"/>
    <w:pPr>
      <w:numPr>
        <w:numId w:val="10"/>
      </w:numPr>
      <w:tabs>
        <w:tab w:val="clear" w:pos="851"/>
        <w:tab w:val="clear" w:pos="1208"/>
        <w:tab w:val="left" w:pos="1418"/>
      </w:tabs>
      <w:ind w:left="1418" w:hanging="567"/>
    </w:pPr>
  </w:style>
  <w:style w:type="paragraph" w:styleId="Numreradlista4">
    <w:name w:val="List Number 4"/>
    <w:basedOn w:val="Normal"/>
    <w:semiHidden/>
    <w:rsid w:val="00300374"/>
    <w:pPr>
      <w:numPr>
        <w:numId w:val="9"/>
      </w:numPr>
      <w:spacing w:before="120" w:after="60" w:line="264" w:lineRule="auto"/>
      <w:jc w:val="both"/>
    </w:pPr>
    <w:rPr>
      <w:rFonts w:ascii="Arial" w:hAnsi="Arial"/>
      <w:sz w:val="22"/>
    </w:rPr>
  </w:style>
  <w:style w:type="paragraph" w:customStyle="1" w:styleId="NumreratStycke11">
    <w:name w:val="Numrerat Stycke 1.1"/>
    <w:basedOn w:val="Rubrik2"/>
    <w:uiPriority w:val="2"/>
    <w:qFormat/>
    <w:rsid w:val="00300374"/>
    <w:pPr>
      <w:keepNext w:val="0"/>
      <w:tabs>
        <w:tab w:val="clear" w:pos="1800"/>
        <w:tab w:val="num" w:pos="850"/>
      </w:tabs>
      <w:spacing w:before="120" w:line="264" w:lineRule="auto"/>
      <w:ind w:left="851" w:hanging="851"/>
      <w:jc w:val="both"/>
      <w:outlineLvl w:val="9"/>
    </w:pPr>
    <w:rPr>
      <w:rFonts w:ascii="Arial" w:hAnsi="Arial"/>
      <w:b w:val="0"/>
    </w:rPr>
  </w:style>
  <w:style w:type="paragraph" w:customStyle="1" w:styleId="NumreratStycke111">
    <w:name w:val="Numrerat Stycke 1.1.1"/>
    <w:basedOn w:val="Rubrik3"/>
    <w:uiPriority w:val="2"/>
    <w:qFormat/>
    <w:rsid w:val="00300374"/>
    <w:pPr>
      <w:keepNext w:val="0"/>
      <w:spacing w:before="120" w:line="264" w:lineRule="auto"/>
      <w:jc w:val="both"/>
      <w:outlineLvl w:val="9"/>
    </w:pPr>
    <w:rPr>
      <w:sz w:val="22"/>
    </w:rPr>
  </w:style>
  <w:style w:type="paragraph" w:customStyle="1" w:styleId="Partlist">
    <w:name w:val="Partlist"/>
    <w:basedOn w:val="Normal"/>
    <w:link w:val="PartlistChar"/>
    <w:semiHidden/>
    <w:rsid w:val="00300374"/>
    <w:pPr>
      <w:numPr>
        <w:numId w:val="11"/>
      </w:numPr>
      <w:spacing w:before="120" w:after="60"/>
    </w:pPr>
    <w:rPr>
      <w:rFonts w:ascii="Arial" w:hAnsi="Arial"/>
      <w:sz w:val="22"/>
      <w:szCs w:val="24"/>
      <w:lang w:val="en-US"/>
    </w:rPr>
  </w:style>
  <w:style w:type="character" w:customStyle="1" w:styleId="PartlistChar">
    <w:name w:val="Partlist Char"/>
    <w:basedOn w:val="Standardstycketeckensnitt"/>
    <w:link w:val="Partlist"/>
    <w:semiHidden/>
    <w:rsid w:val="00300374"/>
    <w:rPr>
      <w:rFonts w:ascii="Arial" w:hAnsi="Arial"/>
      <w:sz w:val="22"/>
      <w:szCs w:val="24"/>
      <w:lang w:val="en-US"/>
    </w:rPr>
  </w:style>
  <w:style w:type="paragraph" w:customStyle="1" w:styleId="Avtalsinledning">
    <w:name w:val="Avtalsinledning"/>
    <w:link w:val="AvtalsinledningChar"/>
    <w:semiHidden/>
    <w:rsid w:val="00300374"/>
    <w:pPr>
      <w:spacing w:before="120" w:after="240"/>
    </w:pPr>
    <w:rPr>
      <w:rFonts w:ascii="Arial" w:hAnsi="Arial"/>
      <w:sz w:val="22"/>
      <w:szCs w:val="24"/>
      <w:lang w:val="en-GB"/>
    </w:rPr>
  </w:style>
  <w:style w:type="character" w:customStyle="1" w:styleId="AvtalsinledningChar">
    <w:name w:val="Avtalsinledning Char"/>
    <w:basedOn w:val="Standardstycketeckensnitt"/>
    <w:link w:val="Avtalsinledning"/>
    <w:semiHidden/>
    <w:rsid w:val="00300374"/>
    <w:rPr>
      <w:rFonts w:ascii="Arial" w:hAnsi="Arial"/>
      <w:sz w:val="22"/>
      <w:szCs w:val="24"/>
      <w:lang w:val="en-GB"/>
    </w:rPr>
  </w:style>
  <w:style w:type="paragraph" w:customStyle="1" w:styleId="FormatmallPartlist12pt">
    <w:name w:val="Formatmall Partlist + 12 pt"/>
    <w:basedOn w:val="Partlist"/>
    <w:link w:val="FormatmallPartlist12ptChar"/>
    <w:semiHidden/>
    <w:rsid w:val="00300374"/>
  </w:style>
  <w:style w:type="character" w:customStyle="1" w:styleId="FormatmallPartlist12ptChar">
    <w:name w:val="Formatmall Partlist + 12 pt Char"/>
    <w:basedOn w:val="PartlistChar"/>
    <w:link w:val="FormatmallPartlist12pt"/>
    <w:rsid w:val="00300374"/>
    <w:rPr>
      <w:rFonts w:ascii="Arial" w:hAnsi="Arial"/>
      <w:sz w:val="22"/>
      <w:szCs w:val="24"/>
      <w:lang w:val="en-US"/>
    </w:rPr>
  </w:style>
  <w:style w:type="paragraph" w:customStyle="1" w:styleId="FormatmallFormatmallAvtalsinledningVersaler10ptFet">
    <w:name w:val="Formatmall Formatmall Avtalsinledning + Versaler + 10 pt Fet"/>
    <w:basedOn w:val="Normal"/>
    <w:link w:val="FormatmallFormatmallAvtalsinledningVersaler10ptFetChar"/>
    <w:semiHidden/>
    <w:rsid w:val="00300374"/>
    <w:pPr>
      <w:spacing w:before="120" w:after="240"/>
    </w:pPr>
    <w:rPr>
      <w:rFonts w:ascii="Arial" w:hAnsi="Arial"/>
      <w:b/>
      <w:bCs/>
      <w:caps/>
      <w:sz w:val="22"/>
      <w:szCs w:val="24"/>
      <w:lang w:val="en-GB"/>
    </w:rPr>
  </w:style>
  <w:style w:type="character" w:customStyle="1" w:styleId="FormatmallFormatmallAvtalsinledningVersaler10ptFetChar">
    <w:name w:val="Formatmall Formatmall Avtalsinledning + Versaler + 10 pt Fet Char"/>
    <w:basedOn w:val="Standardstycketeckensnitt"/>
    <w:link w:val="FormatmallFormatmallAvtalsinledningVersaler10ptFet"/>
    <w:semiHidden/>
    <w:rsid w:val="00300374"/>
    <w:rPr>
      <w:rFonts w:ascii="Arial" w:hAnsi="Arial"/>
      <w:b/>
      <w:bCs/>
      <w:caps/>
      <w:sz w:val="22"/>
      <w:szCs w:val="24"/>
      <w:lang w:val="en-GB"/>
    </w:rPr>
  </w:style>
  <w:style w:type="paragraph" w:customStyle="1" w:styleId="Numrering1">
    <w:name w:val="Numrering 1."/>
    <w:basedOn w:val="Normal"/>
    <w:uiPriority w:val="3"/>
    <w:qFormat/>
    <w:rsid w:val="00300374"/>
    <w:pPr>
      <w:numPr>
        <w:numId w:val="12"/>
      </w:numPr>
      <w:tabs>
        <w:tab w:val="clear" w:pos="1418"/>
        <w:tab w:val="left" w:pos="1417"/>
      </w:tabs>
      <w:spacing w:before="120" w:after="60" w:line="264" w:lineRule="auto"/>
      <w:ind w:left="1417"/>
      <w:jc w:val="both"/>
    </w:pPr>
    <w:rPr>
      <w:rFonts w:ascii="Arial" w:hAnsi="Arial"/>
      <w:sz w:val="22"/>
    </w:rPr>
  </w:style>
  <w:style w:type="paragraph" w:styleId="Revision">
    <w:name w:val="Revision"/>
    <w:hidden/>
    <w:uiPriority w:val="99"/>
    <w:semiHidden/>
    <w:rsid w:val="002C7C9A"/>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4743">
      <w:bodyDiv w:val="1"/>
      <w:marLeft w:val="0"/>
      <w:marRight w:val="0"/>
      <w:marTop w:val="0"/>
      <w:marBottom w:val="0"/>
      <w:divBdr>
        <w:top w:val="none" w:sz="0" w:space="0" w:color="auto"/>
        <w:left w:val="none" w:sz="0" w:space="0" w:color="auto"/>
        <w:bottom w:val="none" w:sz="0" w:space="0" w:color="auto"/>
        <w:right w:val="none" w:sz="0" w:space="0" w:color="auto"/>
      </w:divBdr>
    </w:div>
    <w:div w:id="239608616">
      <w:bodyDiv w:val="1"/>
      <w:marLeft w:val="0"/>
      <w:marRight w:val="0"/>
      <w:marTop w:val="0"/>
      <w:marBottom w:val="0"/>
      <w:divBdr>
        <w:top w:val="none" w:sz="0" w:space="0" w:color="auto"/>
        <w:left w:val="none" w:sz="0" w:space="0" w:color="auto"/>
        <w:bottom w:val="none" w:sz="0" w:space="0" w:color="auto"/>
        <w:right w:val="none" w:sz="0" w:space="0" w:color="auto"/>
      </w:divBdr>
    </w:div>
    <w:div w:id="363749677">
      <w:bodyDiv w:val="1"/>
      <w:marLeft w:val="0"/>
      <w:marRight w:val="0"/>
      <w:marTop w:val="0"/>
      <w:marBottom w:val="0"/>
      <w:divBdr>
        <w:top w:val="none" w:sz="0" w:space="0" w:color="auto"/>
        <w:left w:val="none" w:sz="0" w:space="0" w:color="auto"/>
        <w:bottom w:val="none" w:sz="0" w:space="0" w:color="auto"/>
        <w:right w:val="none" w:sz="0" w:space="0" w:color="auto"/>
      </w:divBdr>
    </w:div>
    <w:div w:id="527062703">
      <w:bodyDiv w:val="1"/>
      <w:marLeft w:val="0"/>
      <w:marRight w:val="0"/>
      <w:marTop w:val="0"/>
      <w:marBottom w:val="0"/>
      <w:divBdr>
        <w:top w:val="none" w:sz="0" w:space="0" w:color="auto"/>
        <w:left w:val="none" w:sz="0" w:space="0" w:color="auto"/>
        <w:bottom w:val="none" w:sz="0" w:space="0" w:color="auto"/>
        <w:right w:val="none" w:sz="0" w:space="0" w:color="auto"/>
      </w:divBdr>
    </w:div>
    <w:div w:id="1566406324">
      <w:bodyDiv w:val="1"/>
      <w:marLeft w:val="0"/>
      <w:marRight w:val="0"/>
      <w:marTop w:val="0"/>
      <w:marBottom w:val="0"/>
      <w:divBdr>
        <w:top w:val="none" w:sz="0" w:space="0" w:color="auto"/>
        <w:left w:val="none" w:sz="0" w:space="0" w:color="auto"/>
        <w:bottom w:val="none" w:sz="0" w:space="0" w:color="auto"/>
        <w:right w:val="none" w:sz="0" w:space="0" w:color="auto"/>
      </w:divBdr>
    </w:div>
    <w:div w:id="1617591570">
      <w:bodyDiv w:val="1"/>
      <w:marLeft w:val="0"/>
      <w:marRight w:val="0"/>
      <w:marTop w:val="0"/>
      <w:marBottom w:val="0"/>
      <w:divBdr>
        <w:top w:val="none" w:sz="0" w:space="0" w:color="auto"/>
        <w:left w:val="none" w:sz="0" w:space="0" w:color="auto"/>
        <w:bottom w:val="none" w:sz="0" w:space="0" w:color="auto"/>
        <w:right w:val="none" w:sz="0" w:space="0" w:color="auto"/>
      </w:divBdr>
    </w:div>
    <w:div w:id="1771076433">
      <w:bodyDiv w:val="1"/>
      <w:marLeft w:val="0"/>
      <w:marRight w:val="0"/>
      <w:marTop w:val="0"/>
      <w:marBottom w:val="0"/>
      <w:divBdr>
        <w:top w:val="none" w:sz="0" w:space="0" w:color="auto"/>
        <w:left w:val="none" w:sz="0" w:space="0" w:color="auto"/>
        <w:bottom w:val="none" w:sz="0" w:space="0" w:color="auto"/>
        <w:right w:val="none" w:sz="0" w:space="0" w:color="auto"/>
      </w:divBdr>
    </w:div>
    <w:div w:id="1975674308">
      <w:bodyDiv w:val="1"/>
      <w:marLeft w:val="0"/>
      <w:marRight w:val="0"/>
      <w:marTop w:val="0"/>
      <w:marBottom w:val="0"/>
      <w:divBdr>
        <w:top w:val="none" w:sz="0" w:space="0" w:color="auto"/>
        <w:left w:val="none" w:sz="0" w:space="0" w:color="auto"/>
        <w:bottom w:val="none" w:sz="0" w:space="0" w:color="auto"/>
        <w:right w:val="none" w:sz="0" w:space="0" w:color="auto"/>
      </w:divBdr>
    </w:div>
    <w:div w:id="2074692835">
      <w:bodyDiv w:val="1"/>
      <w:marLeft w:val="0"/>
      <w:marRight w:val="0"/>
      <w:marTop w:val="0"/>
      <w:marBottom w:val="0"/>
      <w:divBdr>
        <w:top w:val="none" w:sz="0" w:space="0" w:color="auto"/>
        <w:left w:val="none" w:sz="0" w:space="0" w:color="auto"/>
        <w:bottom w:val="none" w:sz="0" w:space="0" w:color="auto"/>
        <w:right w:val="none" w:sz="0" w:space="0" w:color="auto"/>
      </w:divBdr>
    </w:div>
    <w:div w:id="20884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footer" Target="footer3.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eader" Target="header3.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oter" Target="footer2.xml" />
  <Relationship Id="rId5" Type="http://schemas.openxmlformats.org/officeDocument/2006/relationships/webSettings" Target="webSettings.xml" />
  <Relationship Id="rId15" Type="http://schemas.openxmlformats.org/officeDocument/2006/relationships/theme" Target="theme/theme1.xml" />
  <Relationship Id="rId10" Type="http://schemas.openxmlformats.org/officeDocument/2006/relationships/footer" Target="footer1.xml" />
  <Relationship Id="rId4" Type="http://schemas.openxmlformats.org/officeDocument/2006/relationships/settings" Target="settings.xml" />
  <Relationship Id="rId9" Type="http://schemas.openxmlformats.org/officeDocument/2006/relationships/header" Target="header2.xml" />
  <Relationship Id="rId14" Type="http://schemas.openxmlformats.org/officeDocument/2006/relationships/fontTable" Target="fontTable.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JPG" />
</Relationships>
</file>

<file path=word/_rels/header3.xml.rels>&#65279;<?xml version="1.0" encoding="UTF-8" standalone="yes"?>
<Relationships xmlns="http://schemas.openxmlformats.org/package/2006/relationships">
  <Relationship Id="rId1" Type="http://schemas.openxmlformats.org/officeDocument/2006/relationships/image" Target="media/image2.png" />
</Relationships>
</file>

<file path=word/_rels/settings.xml.rels><?xml version="1.0" encoding="UTF-8" standalone="yes"?>
<Relationships xmlns="http://schemas.openxmlformats.org/package/2006/relationships"><Relationship Id="rId1" Type="http://schemas.openxmlformats.org/officeDocument/2006/relationships/attachedTemplate" Target="file:///N:\Eavrop\Mall\Format\e_Nummer.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28DDF-96CC-4362-A5AD-CD7C6C3D23E1}">
  <ds:schemaRefs>
    <ds:schemaRef ds:uri="http://schemas.openxmlformats.org/officeDocument/2006/bibliography"/>
  </ds:schemaRefs>
</ds:datastoreItem>
</file>

<file path=docMetadata/LabelInfo.xml><?xml version="1.0" encoding="utf-8"?>
<clbl:labelList xmlns:clbl="http://schemas.microsoft.com/office/2020/mipLabelMetadata">
  <clbl:label id="{543b094a-5e32-4c90-9bc4-97ba591639f3}" enabled="1" method="Privileged" siteId="{8dea100b-85d3-4b4a-b45b-91870defa794}" contentBits="2" removed="0"/>
</clbl:labelList>
</file>

<file path=docProps/app.xml><?xml version="1.0" encoding="utf-8"?>
<Properties xmlns="http://schemas.openxmlformats.org/officeDocument/2006/extended-properties" xmlns:vt="http://schemas.openxmlformats.org/officeDocument/2006/docPropsVTypes">
  <Template>e_Nummer</Template>
  <TotalTime>606</TotalTime>
  <Pages>7</Pages>
  <Words>1658</Words>
  <Characters>11124</Characters>
  <Application>Microsoft Office Word</Application>
  <DocSecurity>0</DocSecurity>
  <Lines>92</Lines>
  <Paragraphs>25</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Roslagsvatten AB</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Roslagsvatten AB</dc:creator>
  <cp:keywords>Upphandlingsstöd</cp:keywords>
  <dc:description>Tilläggsprogram för MS-Office ® Upphandlingsstöd för Access &amp; SQL-Server för kvalitetssäkrad upphandlng._x000d_© Copyright 1999-2003_x000d_   e-Avrop AB med ensamrätt.</dc:description>
  <cp:lastModifiedBy>Mattias Chrysong</cp:lastModifiedBy>
  <cp:revision>118</cp:revision>
  <cp:lastPrinted>2003-09-07T10:41:00Z</cp:lastPrinted>
  <dcterms:created xsi:type="dcterms:W3CDTF">2025-11-10T11:59:00Z</dcterms:created>
  <dcterms:modified xsi:type="dcterms:W3CDTF">2025-12-04T12:49:00Z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Type">
    <vt:lpwstr>9583</vt:lpwstr>
  </property>
  <property fmtid="{D5CDD505-2E9C-101B-9397-08002B2CF9AE}" pid="3" name="samdatum">
    <vt:lpwstr>2019-08-13</vt:lpwstr>
  </property>
  <property fmtid="{D5CDD505-2E9C-101B-9397-08002B2CF9AE}" pid="4" name="Lev.Postnr">
    <vt:lpwstr>
    </vt:lpwstr>
  </property>
  <property fmtid="{D5CDD505-2E9C-101B-9397-08002B2CF9AE}" pid="5" name="Lev.namn">
    <vt:lpwstr>
    </vt:lpwstr>
  </property>
  <property fmtid="{D5CDD505-2E9C-101B-9397-08002B2CF9AE}" pid="6" name="Lev.Attn">
    <vt:lpwstr>
    </vt:lpwstr>
  </property>
  <property fmtid="{D5CDD505-2E9C-101B-9397-08002B2CF9AE}" pid="7" name="Lev.adress">
    <vt:lpwstr>
    </vt:lpwstr>
  </property>
  <property fmtid="{D5CDD505-2E9C-101B-9397-08002B2CF9AE}" pid="8" name="Part attn">
    <vt:lpwstr>
    </vt:lpwstr>
  </property>
  <property fmtid="{D5CDD505-2E9C-101B-9397-08002B2CF9AE}" pid="9" name="Projektnamn">
    <vt:lpwstr>
    </vt:lpwstr>
  </property>
  <property fmtid="{D5CDD505-2E9C-101B-9397-08002B2CF9AE}" pid="10" name="Revision">
    <vt:lpwstr>0.4</vt:lpwstr>
  </property>
  <property fmtid="{D5CDD505-2E9C-101B-9397-08002B2CF9AE}" pid="11" name="Projektsponsor">
    <vt:lpwstr>
    </vt:lpwstr>
  </property>
  <property fmtid="{D5CDD505-2E9C-101B-9397-08002B2CF9AE}" pid="12" name="SkapadDatum">
    <vt:lpwstr>2019-09-24</vt:lpwstr>
  </property>
  <property fmtid="{D5CDD505-2E9C-101B-9397-08002B2CF9AE}" pid="13" name="Part nummer">
    <vt:lpwstr>
    </vt:lpwstr>
  </property>
  <property fmtid="{D5CDD505-2E9C-101B-9397-08002B2CF9AE}" pid="14" name="Projektnummer">
    <vt:lpwstr>
    </vt:lpwstr>
  </property>
  <property fmtid="{D5CDD505-2E9C-101B-9397-08002B2CF9AE}" pid="15" name="Fastighet">
    <vt:lpwstr>
    </vt:lpwstr>
  </property>
  <property fmtid="{D5CDD505-2E9C-101B-9397-08002B2CF9AE}" pid="16" name="ärendenummer">
    <vt:lpwstr/>
  </property>
  <property fmtid="{D5CDD505-2E9C-101B-9397-08002B2CF9AE}" pid="17" name="SEkretess">
    <vt:lpwstr>0</vt:lpwstr>
  </property>
  <property fmtid="{D5CDD505-2E9C-101B-9397-08002B2CF9AE}" pid="18" name="Publicerad_offentlig">
    <vt:lpwstr>0</vt:lpwstr>
  </property>
  <property fmtid="{D5CDD505-2E9C-101B-9397-08002B2CF9AE}" pid="19" name="Part Postadress">
    <vt:lpwstr>
    </vt:lpwstr>
  </property>
  <property fmtid="{D5CDD505-2E9C-101B-9397-08002B2CF9AE}" pid="20" name="Tjänsteställe">
    <vt:lpwstr>
    </vt:lpwstr>
  </property>
  <property fmtid="{D5CDD505-2E9C-101B-9397-08002B2CF9AE}" pid="21" name="Beskrivning">
    <vt:lpwstr>1_direktupphandling</vt:lpwstr>
  </property>
  <property fmtid="{D5CDD505-2E9C-101B-9397-08002B2CF9AE}" pid="22" name="Senast_godk_av">
    <vt:lpwstr>
    </vt:lpwstr>
  </property>
  <property fmtid="{D5CDD505-2E9C-101B-9397-08002B2CF9AE}" pid="23" name="Senaste_godkdatum">
    <vt:lpwstr>
    </vt:lpwstr>
  </property>
  <property fmtid="{D5CDD505-2E9C-101B-9397-08002B2CF9AE}" pid="24" name="Projekt namn">
    <vt:lpwstr/>
  </property>
  <property fmtid="{D5CDD505-2E9C-101B-9397-08002B2CF9AE}" pid="25" name="Part adress 1">
    <vt:lpwstr>
    </vt:lpwstr>
  </property>
  <property fmtid="{D5CDD505-2E9C-101B-9397-08002B2CF9AE}" pid="26" name="Bolag">
    <vt:lpwstr>
    </vt:lpwstr>
  </property>
  <property fmtid="{D5CDD505-2E9C-101B-9397-08002B2CF9AE}" pid="27" name="Part namn">
    <vt:lpwstr>
    </vt:lpwstr>
  </property>
  <property fmtid="{D5CDD505-2E9C-101B-9397-08002B2CF9AE}" pid="28" name="Dok_datum">
    <vt:lpwstr>2019-09-24</vt:lpwstr>
  </property>
  <property fmtid="{D5CDD505-2E9C-101B-9397-08002B2CF9AE}" pid="29" name="Handläggare">
    <vt:lpwstr>Mary Lan</vt:lpwstr>
  </property>
  <property fmtid="{D5CDD505-2E9C-101B-9397-08002B2CF9AE}" pid="30" name="Part Postnummer">
    <vt:lpwstr>
    </vt:lpwstr>
  </property>
  <property fmtid="{D5CDD505-2E9C-101B-9397-08002B2CF9AE}" pid="31" name="Projektledare">
    <vt:lpwstr>
    </vt:lpwstr>
  </property>
  <property fmtid="{D5CDD505-2E9C-101B-9397-08002B2CF9AE}" pid="32" name="dok_status">
    <vt:lpwstr>Arbetsmaterial</vt:lpwstr>
  </property>
  <property fmtid="{D5CDD505-2E9C-101B-9397-08002B2CF9AE}" pid="33" name="Lev.Ort">
    <vt:lpwstr>
    </vt:lpwstr>
  </property>
  <property fmtid="{D5CDD505-2E9C-101B-9397-08002B2CF9AE}" pid="34" name="Dok_ID">
    <vt:lpwstr>20190924-24882</vt:lpwstr>
  </property>
  <property fmtid="{D5CDD505-2E9C-101B-9397-08002B2CF9AE}" pid="35" name="Epost">
    <vt:lpwstr>Mary.Lan@roslagsvatten.se</vt:lpwstr>
  </property>
  <property fmtid="{D5CDD505-2E9C-101B-9397-08002B2CF9AE}" pid="36" name="Telefonnummer">
    <vt:lpwstr>
    </vt:lpwstr>
  </property>
  <property fmtid="{D5CDD505-2E9C-101B-9397-08002B2CF9AE}" pid="37" name="Faxnummer">
    <vt:lpwstr>
    </vt:lpwstr>
  </property>
  <property fmtid="{D5CDD505-2E9C-101B-9397-08002B2CF9AE}" pid="38" name="Funktion_Titel">
    <vt:lpwstr>
    </vt:lpwstr>
  </property>
  <property fmtid="{D5CDD505-2E9C-101B-9397-08002B2CF9AE}" pid="39" name="Avdelning">
    <vt:lpwstr>
    </vt:lpwstr>
  </property>
  <property fmtid="{D5CDD505-2E9C-101B-9397-08002B2CF9AE}" pid="40" name="Mötesdatum">
    <vt:lpwstr>2019-09-24</vt:lpwstr>
  </property>
  <property fmtid="{D5CDD505-2E9C-101B-9397-08002B2CF9AE}" pid="41" name="sammanträdesdatum">
    <vt:lpwstr>2019-09-24</vt:lpwstr>
  </property>
  <property fmtid="{D5CDD505-2E9C-101B-9397-08002B2CF9AE}" pid="42" name="kund_namn">
    <vt:lpwstr/>
  </property>
  <property fmtid="{D5CDD505-2E9C-101B-9397-08002B2CF9AE}" pid="43" name="kund_adress">
    <vt:lpwstr/>
  </property>
  <property fmtid="{D5CDD505-2E9C-101B-9397-08002B2CF9AE}" pid="44" name="Kund_attn">
    <vt:lpwstr/>
  </property>
  <property fmtid="{D5CDD505-2E9C-101B-9397-08002B2CF9AE}" pid="45" name="Kund_postnummer">
    <vt:lpwstr/>
  </property>
  <property fmtid="{D5CDD505-2E9C-101B-9397-08002B2CF9AE}" pid="46" name="Kund_ort">
    <vt:lpwstr/>
  </property>
  <property fmtid="{D5CDD505-2E9C-101B-9397-08002B2CF9AE}" pid="47" name="Proj_nummer">
    <vt:lpwstr/>
  </property>
  <property fmtid="{D5CDD505-2E9C-101B-9397-08002B2CF9AE}" pid="48" name="ClassificationContentMarkingFooterShapeIds">
    <vt:lpwstr>569b5dce,132b976f,3dd376de</vt:lpwstr>
  </property>
  <property fmtid="{D5CDD505-2E9C-101B-9397-08002B2CF9AE}" pid="49" name="ClassificationContentMarkingFooterFontProps">
    <vt:lpwstr>#000000,10,Calibri</vt:lpwstr>
  </property>
  <property fmtid="{D5CDD505-2E9C-101B-9397-08002B2CF9AE}" pid="50" name="ClassificationContentMarkingFooterText">
    <vt:lpwstr>Känslighet: Intern</vt:lpwstr>
  </property>
  <property fmtid="{D5CDD505-2E9C-101B-9397-08002B2CF9AE}" pid="51" name="MSIP_Label_28d6304a-1c2b-429b-a6dd-ad4974a9fab1_Enabled">
    <vt:lpwstr>true</vt:lpwstr>
  </property>
  <property fmtid="{D5CDD505-2E9C-101B-9397-08002B2CF9AE}" pid="52" name="MSIP_Label_28d6304a-1c2b-429b-a6dd-ad4974a9fab1_SetDate">
    <vt:lpwstr>2025-11-10T10:02:30Z</vt:lpwstr>
  </property>
  <property fmtid="{D5CDD505-2E9C-101B-9397-08002B2CF9AE}" pid="53" name="MSIP_Label_28d6304a-1c2b-429b-a6dd-ad4974a9fab1_Method">
    <vt:lpwstr>Standard</vt:lpwstr>
  </property>
  <property fmtid="{D5CDD505-2E9C-101B-9397-08002B2CF9AE}" pid="54" name="MSIP_Label_28d6304a-1c2b-429b-a6dd-ad4974a9fab1_Name">
    <vt:lpwstr>Öppen</vt:lpwstr>
  </property>
  <property fmtid="{D5CDD505-2E9C-101B-9397-08002B2CF9AE}" pid="55" name="MSIP_Label_28d6304a-1c2b-429b-a6dd-ad4974a9fab1_SiteId">
    <vt:lpwstr>31b3021d-00ad-4df1-b2ee-3eca7c4987ed</vt:lpwstr>
  </property>
  <property fmtid="{D5CDD505-2E9C-101B-9397-08002B2CF9AE}" pid="56" name="MSIP_Label_28d6304a-1c2b-429b-a6dd-ad4974a9fab1_ActionId">
    <vt:lpwstr>ecf6b75d-41d3-49f3-8eb7-939f53d78588</vt:lpwstr>
  </property>
  <property fmtid="{D5CDD505-2E9C-101B-9397-08002B2CF9AE}" pid="57" name="MSIP_Label_28d6304a-1c2b-429b-a6dd-ad4974a9fab1_ContentBits">
    <vt:lpwstr>0</vt:lpwstr>
  </property>
  <property fmtid="{D5CDD505-2E9C-101B-9397-08002B2CF9AE}" pid="58" name="MSIP_Label_28d6304a-1c2b-429b-a6dd-ad4974a9fab1_Tag">
    <vt:lpwstr>10, 3, 0, 1</vt:lpwstr>
  </property>
</Properties>
</file>