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8B6" w:rsidRPr="007305B4" w:rsidRDefault="003833F5" w:rsidP="005418B6">
      <w:pPr>
        <w:keepNext/>
        <w:keepLines/>
        <w:spacing w:before="40" w:after="0" w:line="259" w:lineRule="auto"/>
        <w:outlineLvl w:val="1"/>
        <w:rPr>
          <w:rFonts w:ascii="Calibri Light" w:eastAsia="Times New Roman" w:hAnsi="Calibri Light" w:cs="Times New Roman"/>
          <w:b/>
          <w:color w:val="2E74B5"/>
          <w:sz w:val="26"/>
          <w:szCs w:val="26"/>
        </w:rPr>
      </w:pPr>
      <w:bookmarkStart w:id="0" w:name="_GoBack"/>
      <w:bookmarkEnd w:id="0"/>
      <w:r>
        <w:rPr>
          <w:rFonts w:ascii="Calibri Light" w:eastAsia="Times New Roman" w:hAnsi="Calibri Light" w:cs="Times New Roman"/>
          <w:b/>
          <w:color w:val="2E74B5"/>
          <w:sz w:val="26"/>
          <w:szCs w:val="26"/>
        </w:rPr>
        <w:t>Bilaga 2</w:t>
      </w:r>
      <w:r w:rsidR="005418B6" w:rsidRPr="007305B4">
        <w:rPr>
          <w:rFonts w:ascii="Calibri Light" w:eastAsia="Times New Roman" w:hAnsi="Calibri Light" w:cs="Times New Roman"/>
          <w:b/>
          <w:color w:val="2E74B5"/>
          <w:sz w:val="26"/>
          <w:szCs w:val="26"/>
        </w:rPr>
        <w:t xml:space="preserve"> </w:t>
      </w:r>
      <w:r w:rsidR="007305B4" w:rsidRPr="007305B4">
        <w:rPr>
          <w:rFonts w:ascii="Calibri Light" w:eastAsia="Times New Roman" w:hAnsi="Calibri Light" w:cs="Times New Roman"/>
          <w:b/>
          <w:color w:val="2E74B5"/>
          <w:sz w:val="26"/>
          <w:szCs w:val="26"/>
        </w:rPr>
        <w:t>L</w:t>
      </w:r>
      <w:r w:rsidR="005418B6" w:rsidRPr="007305B4">
        <w:rPr>
          <w:rFonts w:ascii="Calibri Light" w:eastAsia="Times New Roman" w:hAnsi="Calibri Light" w:cs="Times New Roman"/>
          <w:b/>
          <w:color w:val="2E74B5"/>
          <w:sz w:val="26"/>
          <w:szCs w:val="26"/>
        </w:rPr>
        <w:t>ista över underbiträden</w:t>
      </w:r>
    </w:p>
    <w:p w:rsidR="005418B6" w:rsidRPr="005418B6" w:rsidRDefault="005418B6" w:rsidP="005418B6">
      <w:pPr>
        <w:spacing w:after="160" w:line="259" w:lineRule="auto"/>
        <w:rPr>
          <w:rFonts w:ascii="Calibri" w:eastAsia="Calibri" w:hAnsi="Calibri" w:cs="Times New Roman"/>
          <w:color w:val="833C0B"/>
          <w:sz w:val="22"/>
        </w:rPr>
      </w:pPr>
    </w:p>
    <w:p w:rsidR="005418B6" w:rsidRPr="005418B6" w:rsidRDefault="005418B6" w:rsidP="005418B6">
      <w:pPr>
        <w:spacing w:after="160" w:line="259" w:lineRule="auto"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Inom parentes anges de länder där respektive bolag är etablerat och från vilka personal kan komma att behandla personuppgifter.</w:t>
      </w:r>
    </w:p>
    <w:p w:rsidR="005418B6" w:rsidRPr="005418B6" w:rsidRDefault="005418B6" w:rsidP="005418B6">
      <w:pPr>
        <w:spacing w:after="160" w:line="259" w:lineRule="auto"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Behandla supportärenden, samtal och andra supportförfrågningar från den personuppgiftsansvarige.</w:t>
      </w:r>
    </w:p>
    <w:p w:rsidR="005418B6" w:rsidRPr="005418B6" w:rsidRDefault="005418B6" w:rsidP="005418B6">
      <w:pPr>
        <w:numPr>
          <w:ilvl w:val="0"/>
          <w:numId w:val="1"/>
        </w:num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Ex. Personuppgiftsbiträdet Limited (Storbritannien)</w:t>
      </w:r>
    </w:p>
    <w:p w:rsidR="005418B6" w:rsidRPr="005418B6" w:rsidRDefault="005418B6" w:rsidP="005418B6">
      <w:pPr>
        <w:numPr>
          <w:ilvl w:val="0"/>
          <w:numId w:val="1"/>
        </w:num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Ex. Personuppgiftsbiträdet (Irland)</w:t>
      </w:r>
    </w:p>
    <w:p w:rsidR="005418B6" w:rsidRPr="005418B6" w:rsidRDefault="005418B6" w:rsidP="005418B6">
      <w:pPr>
        <w:numPr>
          <w:ilvl w:val="0"/>
          <w:numId w:val="1"/>
        </w:num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(Ex. Personuppgiftsbiträdet Corporation (USA))</w:t>
      </w:r>
    </w:p>
    <w:p w:rsidR="005418B6" w:rsidRPr="005418B6" w:rsidRDefault="005418B6" w:rsidP="005418B6">
      <w:p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Upprätta fjärråtkomst till den personuppgiftsansvariges system för att undersöka och åtgärda tekniska problem.</w:t>
      </w:r>
    </w:p>
    <w:p w:rsidR="005418B6" w:rsidRPr="005418B6" w:rsidRDefault="005418B6" w:rsidP="005418B6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Externa bolag (underbiträden):</w:t>
      </w:r>
    </w:p>
    <w:p w:rsidR="005418B6" w:rsidRPr="005418B6" w:rsidRDefault="005418B6" w:rsidP="005418B6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Ex. underbiträdet ABC AB (Sverige)</w:t>
      </w:r>
    </w:p>
    <w:p w:rsidR="005418B6" w:rsidRPr="005418B6" w:rsidRDefault="005418B6" w:rsidP="005418B6">
      <w:pPr>
        <w:numPr>
          <w:ilvl w:val="0"/>
          <w:numId w:val="2"/>
        </w:numPr>
        <w:spacing w:after="160" w:line="259" w:lineRule="auto"/>
        <w:contextualSpacing/>
        <w:rPr>
          <w:rFonts w:ascii="Calibri" w:eastAsia="Calibri" w:hAnsi="Calibri" w:cs="Times New Roman"/>
          <w:sz w:val="22"/>
        </w:rPr>
      </w:pPr>
      <w:r w:rsidRPr="005418B6">
        <w:rPr>
          <w:rFonts w:ascii="Calibri" w:eastAsia="Calibri" w:hAnsi="Calibri" w:cs="Times New Roman"/>
          <w:sz w:val="22"/>
        </w:rPr>
        <w:t>Ex. underbiträdet CDE AB (Sverige)</w:t>
      </w:r>
    </w:p>
    <w:p w:rsidR="002411D1" w:rsidRDefault="002411D1" w:rsidP="00EE1961">
      <w:pPr>
        <w:spacing w:after="200" w:line="276" w:lineRule="auto"/>
      </w:pPr>
    </w:p>
    <w:sectPr w:rsidR="002411D1" w:rsidSect="00E00505">
      <w:pgSz w:w="11907" w:h="16839" w:code="9"/>
      <w:pgMar w:top="2268" w:right="1644" w:bottom="1701" w:left="19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8B6" w:rsidRDefault="005418B6" w:rsidP="00EE1961">
      <w:pPr>
        <w:spacing w:after="0" w:line="240" w:lineRule="auto"/>
      </w:pPr>
      <w:r>
        <w:separator/>
      </w:r>
    </w:p>
  </w:endnote>
  <w:endnote w:type="continuationSeparator" w:id="0">
    <w:p w:rsidR="005418B6" w:rsidRDefault="005418B6" w:rsidP="00EE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8B6" w:rsidRDefault="005418B6" w:rsidP="00EE1961">
      <w:pPr>
        <w:spacing w:after="0" w:line="240" w:lineRule="auto"/>
      </w:pPr>
      <w:r>
        <w:separator/>
      </w:r>
    </w:p>
  </w:footnote>
  <w:footnote w:type="continuationSeparator" w:id="0">
    <w:p w:rsidR="005418B6" w:rsidRDefault="005418B6" w:rsidP="00EE1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76E1"/>
    <w:multiLevelType w:val="hybridMultilevel"/>
    <w:tmpl w:val="C504C8A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A2A1A"/>
    <w:multiLevelType w:val="hybridMultilevel"/>
    <w:tmpl w:val="D32CDA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B6"/>
    <w:rsid w:val="000676AD"/>
    <w:rsid w:val="002411D1"/>
    <w:rsid w:val="003833F5"/>
    <w:rsid w:val="004408CD"/>
    <w:rsid w:val="005418B6"/>
    <w:rsid w:val="00601104"/>
    <w:rsid w:val="006470E0"/>
    <w:rsid w:val="007305B4"/>
    <w:rsid w:val="00762F7C"/>
    <w:rsid w:val="00901595"/>
    <w:rsid w:val="00A0401E"/>
    <w:rsid w:val="00C60C97"/>
    <w:rsid w:val="00CB4234"/>
    <w:rsid w:val="00E00505"/>
    <w:rsid w:val="00EE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EDA0227-E43F-4DF7-8001-CBABEFA2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6AD"/>
    <w:pPr>
      <w:spacing w:after="120" w:line="300" w:lineRule="atLeast"/>
    </w:pPr>
    <w:rPr>
      <w:sz w:val="24"/>
      <w:lang w:val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CB4234"/>
    <w:pPr>
      <w:keepNext/>
      <w:keepLines/>
      <w:spacing w:before="200" w:line="400" w:lineRule="exact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CB4234"/>
    <w:pPr>
      <w:keepNext/>
      <w:keepLines/>
      <w:spacing w:before="200" w:line="360" w:lineRule="exact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CB4234"/>
    <w:pPr>
      <w:keepNext/>
      <w:keepLines/>
      <w:spacing w:before="160" w:after="80" w:line="320" w:lineRule="exact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Rubrik4">
    <w:name w:val="heading 4"/>
    <w:basedOn w:val="Normal"/>
    <w:next w:val="Normal"/>
    <w:link w:val="Rubrik4Char"/>
    <w:uiPriority w:val="9"/>
    <w:qFormat/>
    <w:rsid w:val="00CB4234"/>
    <w:pPr>
      <w:keepNext/>
      <w:keepLines/>
      <w:spacing w:before="160" w:after="80" w:line="300" w:lineRule="exact"/>
      <w:outlineLvl w:val="3"/>
    </w:pPr>
    <w:rPr>
      <w:rFonts w:asciiTheme="majorHAnsi" w:eastAsiaTheme="majorEastAsia" w:hAnsiTheme="majorHAnsi" w:cstheme="majorBidi"/>
      <w:b/>
      <w:bCs/>
      <w:iCs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B423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CB4234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B4234"/>
    <w:rPr>
      <w:rFonts w:asciiTheme="majorHAnsi" w:eastAsiaTheme="majorEastAsia" w:hAnsiTheme="majorHAnsi" w:cstheme="majorBidi"/>
      <w:b/>
      <w:bCs/>
      <w:sz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B4234"/>
    <w:rPr>
      <w:rFonts w:asciiTheme="majorHAnsi" w:eastAsiaTheme="majorEastAsia" w:hAnsiTheme="majorHAnsi" w:cstheme="majorBidi"/>
      <w:b/>
      <w:bCs/>
      <w:iCs/>
      <w:sz w:val="20"/>
    </w:rPr>
  </w:style>
  <w:style w:type="paragraph" w:styleId="Ingetavstnd">
    <w:name w:val="No Spacing"/>
    <w:uiPriority w:val="10"/>
    <w:semiHidden/>
    <w:rsid w:val="00CB4234"/>
    <w:pPr>
      <w:spacing w:after="0" w:line="240" w:lineRule="auto"/>
    </w:pPr>
    <w:rPr>
      <w:sz w:val="24"/>
    </w:rPr>
  </w:style>
  <w:style w:type="paragraph" w:styleId="Sidhuvud">
    <w:name w:val="header"/>
    <w:basedOn w:val="Normal"/>
    <w:link w:val="SidhuvudChar"/>
    <w:uiPriority w:val="99"/>
    <w:unhideWhenUsed/>
    <w:rsid w:val="00EE19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E1961"/>
    <w:rPr>
      <w:sz w:val="24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EE19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E1961"/>
    <w:rPr>
      <w:sz w:val="24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-tema">
  <a:themeElements>
    <a:clrScheme name="SKL">
      <a:dk1>
        <a:sysClr val="windowText" lastClr="000000"/>
      </a:dk1>
      <a:lt1>
        <a:sysClr val="window" lastClr="FFFFFF"/>
      </a:lt1>
      <a:dk2>
        <a:srgbClr val="4D4D4D"/>
      </a:dk2>
      <a:lt2>
        <a:srgbClr val="EEECE1"/>
      </a:lt2>
      <a:accent1>
        <a:srgbClr val="006428"/>
      </a:accent1>
      <a:accent2>
        <a:srgbClr val="005A9B"/>
      </a:accent2>
      <a:accent3>
        <a:srgbClr val="B9141E"/>
      </a:accent3>
      <a:accent4>
        <a:srgbClr val="5A5A96"/>
      </a:accent4>
      <a:accent5>
        <a:srgbClr val="8C7D6E"/>
      </a:accent5>
      <a:accent6>
        <a:srgbClr val="E6460A"/>
      </a:accent6>
      <a:hlink>
        <a:srgbClr val="0000FF"/>
      </a:hlink>
      <a:folHlink>
        <a:srgbClr val="800080"/>
      </a:folHlink>
    </a:clrScheme>
    <a:fontScheme name="WD SKL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Sverige Kommuner och Landsting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Resare Pål</dc:creator>
  <cp:keywords/>
  <dc:description/>
  <cp:lastModifiedBy>Janna Mohamed Hashim</cp:lastModifiedBy>
  <cp:revision>2</cp:revision>
  <dcterms:created xsi:type="dcterms:W3CDTF">2019-10-03T14:30:00Z</dcterms:created>
  <dcterms:modified xsi:type="dcterms:W3CDTF">2019-10-03T14:30:00Z</dcterms:modified>
</cp:coreProperties>
</file>