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/>
  <Default Extension="rtf" ContentType="application/rtf"/>
  <Default Extension="html" ContentType="text/ht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3FC13C" w14:textId="72867AE9" w:rsidR="00E869FA" w:rsidRDefault="00496242" w:rsidP="00496242">
      <w:pPr>
        <w:pStyle w:val="e-Avrop1"/>
      </w:pPr>
      <w:bookmarkStart w:id="0" w:name="_GoBack"/>
      <w:bookmarkEnd w:id="0"/>
      <w:r>
        <w:t>Regler för ersättning</w:t>
      </w:r>
    </w:p>
    <w:p w14:paraId="745B871D" w14:textId="2039CA00" w:rsidR="00F414C4" w:rsidRDefault="00F414C4" w:rsidP="00496242">
      <w:pPr>
        <w:pStyle w:val="eAvropBrd"/>
        <w:jc w:val="both"/>
      </w:pPr>
      <w:r>
        <w:t>Utföraren har rätt till månadsvis ersättning</w:t>
      </w:r>
      <w:r w:rsidR="00496242" w:rsidRPr="00496242">
        <w:t xml:space="preserve">. Utöver </w:t>
      </w:r>
      <w:r>
        <w:t>ersättningen</w:t>
      </w:r>
      <w:r w:rsidR="00496242" w:rsidRPr="00496242">
        <w:t xml:space="preserve"> kan ett bonusbelopp rekvireras om deltagaren går över till arbete efter avslutad insats och 3 månader därefter är fortsatt anställd</w:t>
      </w:r>
      <w:r w:rsidR="00955C44">
        <w:t xml:space="preserve"> </w:t>
      </w:r>
      <w:r w:rsidR="006F4708">
        <w:t>på</w:t>
      </w:r>
      <w:r w:rsidR="00955C44">
        <w:t xml:space="preserve"> </w:t>
      </w:r>
      <w:r w:rsidR="006F4708">
        <w:t xml:space="preserve">heltid eller </w:t>
      </w:r>
      <w:r w:rsidR="00955C44">
        <w:t>självförsörjande</w:t>
      </w:r>
      <w:r w:rsidR="00496242" w:rsidRPr="00496242">
        <w:t xml:space="preserve">. Bonusbeloppet är 10 % av </w:t>
      </w:r>
      <w:r>
        <w:t>ersättningen för insatsen, månadsersättningen multiplicerat med tre. Om deltagaren har beviljats förlängning av insatsen beräknas bonusen på den senast beviljade förlängningen, 3 månader.</w:t>
      </w:r>
    </w:p>
    <w:p w14:paraId="743F1E97" w14:textId="0E87A8FF" w:rsidR="00496242" w:rsidRDefault="00496242" w:rsidP="00496242">
      <w:pPr>
        <w:pStyle w:val="e-Avrop2"/>
      </w:pPr>
      <w:r>
        <w:t>Belopp</w:t>
      </w:r>
    </w:p>
    <w:p w14:paraId="25EAF3EA" w14:textId="404F2034" w:rsidR="00F414C4" w:rsidRDefault="00F414C4" w:rsidP="00496242">
      <w:pPr>
        <w:pStyle w:val="eAvropBrd"/>
        <w:jc w:val="both"/>
      </w:pPr>
      <w:r>
        <w:t>Utföraren har rätt till månadsvis ersättning om 5 119 kr</w:t>
      </w:r>
      <w:r w:rsidR="00A85DDD">
        <w:t xml:space="preserve"> exkl. moms</w:t>
      </w:r>
      <w:r>
        <w:t xml:space="preserve">. Det ger en total ersättning om 15 357 </w:t>
      </w:r>
      <w:r w:rsidR="007C55B1">
        <w:t>kr</w:t>
      </w:r>
      <w:r w:rsidR="006501DB">
        <w:t xml:space="preserve"> exkl. moms</w:t>
      </w:r>
      <w:r w:rsidR="007C55B1">
        <w:t xml:space="preserve"> per beviljad insats.</w:t>
      </w:r>
    </w:p>
    <w:p w14:paraId="4FEEDBB3" w14:textId="7498D331" w:rsidR="00496242" w:rsidRDefault="00496242" w:rsidP="00496242">
      <w:pPr>
        <w:pStyle w:val="eAvropBrd"/>
        <w:jc w:val="both"/>
      </w:pPr>
      <w:r w:rsidRPr="00496242">
        <w:t>Om insatsen startar eller slutar mitt i en månad ska månadens ersättning beräknas som antalet insatsdagar dividerat med antalet dagar i månaden mul</w:t>
      </w:r>
      <w:r>
        <w:t>tiplicerat med månadsbeloppet.</w:t>
      </w:r>
    </w:p>
    <w:p w14:paraId="136C1733" w14:textId="77777777" w:rsidR="00496242" w:rsidRDefault="00496242" w:rsidP="00496242">
      <w:pPr>
        <w:pStyle w:val="eAvropBrd"/>
        <w:jc w:val="both"/>
      </w:pPr>
      <w:r w:rsidRPr="00496242">
        <w:t>På samma sätt ska ersättningen reduceras vid sjukfrånvaro i 14 dagar eller längre.  I detta fall beräknas avdraget som antalet sjukfrånvarodagar dividerat med antalet dagar i månaden mul</w:t>
      </w:r>
      <w:r>
        <w:t>tiplicerat med månadsbeloppet.</w:t>
      </w:r>
    </w:p>
    <w:p w14:paraId="12E29E34" w14:textId="13F058CA" w:rsidR="00496242" w:rsidRDefault="00496242" w:rsidP="00496242">
      <w:pPr>
        <w:pStyle w:val="eAvropBrd"/>
        <w:jc w:val="both"/>
      </w:pPr>
      <w:r w:rsidRPr="00496242">
        <w:t xml:space="preserve">Första ersättningen kan börja rekvireras när genomförandeplanen inkommit till </w:t>
      </w:r>
      <w:r>
        <w:t>beställaren</w:t>
      </w:r>
      <w:r w:rsidRPr="00496242">
        <w:t xml:space="preserve"> och insats</w:t>
      </w:r>
      <w:r>
        <w:t xml:space="preserve"> pågått under fjorton dagar.</w:t>
      </w:r>
    </w:p>
    <w:p w14:paraId="41D1D51B" w14:textId="121FE393" w:rsidR="00AF6D94" w:rsidRDefault="00AF6D94" w:rsidP="00AF6D94">
      <w:pPr>
        <w:pStyle w:val="eAvropBrd"/>
        <w:jc w:val="both"/>
      </w:pPr>
      <w:r>
        <w:t>Om deltagaren anmäler sig, men inte deltar utgår ingen ersättning.</w:t>
      </w:r>
    </w:p>
    <w:p w14:paraId="17988E9B" w14:textId="18FC28DB" w:rsidR="00496242" w:rsidRDefault="00496242" w:rsidP="00496242">
      <w:pPr>
        <w:pStyle w:val="eAvropBrd"/>
        <w:jc w:val="both"/>
      </w:pPr>
      <w:r w:rsidRPr="00496242">
        <w:t>Ersättningen ska täcka alla utförarens kostnader för de insatser so</w:t>
      </w:r>
      <w:r>
        <w:t xml:space="preserve">m görs om inte annat avtalats. </w:t>
      </w:r>
      <w:r w:rsidRPr="00496242">
        <w:t>Därefter fakturerar utföraren ersättningen en gång i månaden</w:t>
      </w:r>
      <w:r>
        <w:t>.</w:t>
      </w:r>
      <w:r w:rsidRPr="00496242">
        <w:t xml:space="preserve"> Om en deltagare når målet på kortare tid än som beslutad nivå, rekvireras resterande belopp ut vid kommande betalningstillfälle.</w:t>
      </w:r>
    </w:p>
    <w:p w14:paraId="1DF710D7" w14:textId="24DAA2DC" w:rsidR="00496242" w:rsidRDefault="00496242" w:rsidP="00496242">
      <w:pPr>
        <w:pStyle w:val="e-Avrop2"/>
      </w:pPr>
      <w:r>
        <w:t>Frånvaro</w:t>
      </w:r>
    </w:p>
    <w:p w14:paraId="72A6A384" w14:textId="2F95CF69" w:rsidR="003B31B5" w:rsidRDefault="003B31B5" w:rsidP="003B31B5">
      <w:pPr>
        <w:pStyle w:val="eAvropBrd"/>
        <w:jc w:val="both"/>
      </w:pPr>
      <w:r>
        <w:t>Utföraren meddelar frånvaro till beställaren om deltagaren har upprepad sjukfrånvaro eller ogiltig frånvaro. Om en person är sjuk i 14 dagar eller längre utgår ingen ersättning för denna period, men tiden för insats förlängs med motsvarande tid upp till en månad.</w:t>
      </w:r>
    </w:p>
    <w:p w14:paraId="2142BFB2" w14:textId="4D31D3B1" w:rsidR="00AF6D94" w:rsidRDefault="00AF6D94" w:rsidP="00AF6D94">
      <w:pPr>
        <w:pStyle w:val="e-Avrop2"/>
      </w:pPr>
      <w:r>
        <w:t>Ersättningsreglering</w:t>
      </w:r>
    </w:p>
    <w:p w14:paraId="0B92FD41" w14:textId="73D9DDBA" w:rsidR="00AF6D94" w:rsidRPr="00AF6D94" w:rsidRDefault="00AF6D94" w:rsidP="00AF6D94">
      <w:pPr>
        <w:pStyle w:val="eAvropBrd"/>
        <w:jc w:val="both"/>
      </w:pPr>
      <w:r w:rsidRPr="00B23443">
        <w:t>Priset ska rä</w:t>
      </w:r>
      <w:r w:rsidR="00071648">
        <w:t>knas upp årligen den 1 november</w:t>
      </w:r>
      <w:r w:rsidRPr="00B23443">
        <w:t>, baserat på statistiska centralbyråns preliminära arbetskostnadsindex för tjänstemän inom privat sektor AKI till 75 procent och till konsumentprisindex KPI till 25 procent. Första uppräkningen sker den 1 november 202</w:t>
      </w:r>
      <w:r>
        <w:t>1.</w:t>
      </w:r>
    </w:p>
    <w:sectPr w:rsidR="00AF6D94" w:rsidRPr="00AF6D94" w:rsidSect="00B373D1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70A92D" w14:textId="77777777" w:rsidR="00F70133" w:rsidRDefault="00F70133">
      <w:r>
        <w:separator/>
      </w:r>
    </w:p>
  </w:endnote>
  <w:endnote w:type="continuationSeparator" w:id="0">
    <w:p w14:paraId="5B6A2C41" w14:textId="77777777" w:rsidR="00F70133" w:rsidRDefault="00F701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9072"/>
    </w:tblGrid>
    <w:tr w:rsidR="00EA05FC" w:rsidRPr="00EA05FC" w14:paraId="3688B7D9" w14:textId="77777777" w:rsidTr="00EA05FC">
      <w:tc>
        <w:tcPr>
          <w:tcW w:w="9212" w:type="dxa"/>
          <w:shd w:val="clear" w:color="auto" w:fill="auto"/>
          <w:vAlign w:val="center"/>
        </w:tcPr>
        <w:p w14:paraId="3688B7D8" w14:textId="3BE52E98" w:rsidR="00EA05FC" w:rsidRPr="00EA05FC" w:rsidRDefault="00EA05FC" w:rsidP="00EA05FC">
          <w:pPr>
            <w:pStyle w:val="Sidfot"/>
            <w:tabs>
              <w:tab w:val="clear" w:pos="4536"/>
            </w:tabs>
            <w:spacing w:before="80"/>
            <w:rPr>
              <w:b/>
              <w:sz w:val="16"/>
              <w:szCs w:val="16"/>
            </w:rPr>
          </w:pPr>
          <w:r w:rsidRPr="00EA05FC">
            <w:rPr>
              <w:sz w:val="16"/>
              <w:szCs w:val="16"/>
            </w:rPr>
            <w:instrText xml:space="preserve">UH-2020-98</w:instrText>
          </w:r>
          <w:r w:rsidRPr="00EA05FC">
            <w:rPr>
              <w:sz w:val="16"/>
              <w:szCs w:val="16"/>
            </w:rPr>
            <w:tab/>
          </w:r>
          <w:r w:rsidRPr="00EA05FC">
            <w:rPr>
              <w:sz w:val="16"/>
              <w:szCs w:val="16"/>
            </w:rPr>
            <w:fldChar w:fldCharType="begin"/>
          </w:r>
          <w:r w:rsidRPr="00EA05FC">
            <w:rPr>
              <w:sz w:val="16"/>
              <w:szCs w:val="16"/>
            </w:rPr>
            <w:instrText>PAGE    \* MERGEFORMAT</w:instrText>
          </w:r>
          <w:r w:rsidRPr="00EA05FC">
            <w:rPr>
              <w:sz w:val="16"/>
              <w:szCs w:val="16"/>
            </w:rPr>
            <w:fldChar w:fldCharType="separate"/>
          </w:r>
          <w:r w:rsidR="009137F6">
            <w:rPr>
              <w:noProof/>
              <w:sz w:val="16"/>
              <w:szCs w:val="16"/>
            </w:rPr>
            <w:t>1</w:t>
          </w:r>
          <w:r w:rsidRPr="00EA05FC">
            <w:rPr>
              <w:sz w:val="16"/>
              <w:szCs w:val="16"/>
            </w:rPr>
            <w:fldChar w:fldCharType="end"/>
          </w:r>
        </w:p>
      </w:tc>
    </w:tr>
  </w:tbl>
  <w:p w14:paraId="3688B7DA" w14:textId="77777777" w:rsidR="00EA05FC" w:rsidRPr="00C24B3A" w:rsidRDefault="00EA05FC" w:rsidP="00EA05FC">
    <w:pPr>
      <w:pStyle w:val="Sidfot"/>
      <w:rPr>
        <w:sz w:val="6"/>
        <w:szCs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88B7E3" w14:textId="535B7F43" w:rsidR="00F11F56" w:rsidRDefault="00F11F56">
    <w:pPr>
      <w:pStyle w:val="Sidfot"/>
    </w:pPr>
    <w:r>
      <w:t xml:space="preserve">Sida </w:t>
    </w:r>
    <w:r>
      <w:rPr>
        <w:b/>
        <w:bCs/>
        <w:sz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</w:rPr>
      <w:fldChar w:fldCharType="separate"/>
    </w:r>
    <w:r w:rsidR="00B373D1">
      <w:rPr>
        <w:b/>
        <w:bCs/>
        <w:noProof/>
      </w:rPr>
      <w:t>1</w:t>
    </w:r>
    <w:r>
      <w:rPr>
        <w:b/>
        <w:bCs/>
        <w:sz w:val="24"/>
      </w:rPr>
      <w:fldChar w:fldCharType="end"/>
    </w:r>
    <w:r>
      <w:t xml:space="preserve"> av </w:t>
    </w:r>
    <w:r>
      <w:rPr>
        <w:b/>
        <w:bCs/>
        <w:sz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</w:rPr>
      <w:fldChar w:fldCharType="separate"/>
    </w:r>
    <w:r w:rsidR="001356F0">
      <w:rPr>
        <w:b/>
        <w:bCs/>
        <w:noProof/>
      </w:rPr>
      <w:t>1</w:t>
    </w:r>
    <w:r>
      <w:rPr>
        <w:b/>
        <w:bCs/>
        <w:sz w:val="24"/>
      </w:rPr>
      <w:fldChar w:fldCharType="end"/>
    </w:r>
  </w:p>
  <w:p w14:paraId="3688B7E4" w14:textId="77777777" w:rsidR="00EA05FC" w:rsidRPr="00C24B3A" w:rsidRDefault="00EA05FC" w:rsidP="00EA05FC">
    <w:pPr>
      <w:pStyle w:val="Sidfot"/>
      <w:rPr>
        <w:sz w:val="6"/>
        <w:szCs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4D68B5" w14:textId="77777777" w:rsidR="00F70133" w:rsidRDefault="00F70133">
      <w:r>
        <w:separator/>
      </w:r>
    </w:p>
  </w:footnote>
  <w:footnote w:type="continuationSeparator" w:id="0">
    <w:p w14:paraId="4716EDE6" w14:textId="77777777" w:rsidR="00F70133" w:rsidRDefault="00F701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099" w:type="dxa"/>
      <w:tblInd w:w="56" w:type="dxa"/>
      <w:tblBorders>
        <w:left w:val="single" w:sz="4" w:space="0" w:color="FFFFFF"/>
        <w:bottom w:val="single" w:sz="4" w:space="0" w:color="auto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56" w:type="dxa"/>
        <w:right w:w="56" w:type="dxa"/>
      </w:tblCellMar>
      <w:tblLook w:val="0000" w:firstRow="0" w:lastRow="0" w:firstColumn="0" w:lastColumn="0" w:noHBand="0" w:noVBand="0"/>
    </w:tblPr>
    <w:tblGrid>
      <w:gridCol w:w="3275"/>
      <w:gridCol w:w="5824"/>
    </w:tblGrid>
    <w:tr w:rsidR="00B373D1" w:rsidRPr="006C72AF" w14:paraId="3688B7D2" w14:textId="77777777" w:rsidTr="00B373D1">
      <w:trPr>
        <w:cantSplit/>
        <w:trHeight w:val="330"/>
      </w:trPr>
      <w:tc>
        <w:tcPr>
          <w:tcW w:w="3275" w:type="dxa"/>
          <w:vMerge w:val="restart"/>
        </w:tcPr>
        <w:p w14:paraId="3688B7D0" w14:textId="77777777" w:rsidR="00B373D1" w:rsidRDefault="00962E16" w:rsidP="00AB62FD">
          <w:pPr>
            <w:rPr>
              <w:sz w:val="16"/>
            </w:rPr>
          </w:pPr>
          <w:r>
            <w:rPr>
              <w:noProof/>
            </w:rPr>
            <w:drawing>
              <wp:inline distT="0" distB="0" distL="0" distR="0" wp14:anchorId="3688B7E5" wp14:editId="3688B7E6">
                <wp:extent cx="1428750" cy="466725"/>
                <wp:effectExtent l="0" t="0" r="0" b="0"/>
                <wp:docPr id="1" name="Bild 1" descr="SIGTUNA_logo_ligg_RGB.jpg (628×205)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IGTUNA_logo_ligg_RGB.jpg (628×205)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8750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824" w:type="dxa"/>
        </w:tcPr>
        <w:p w14:paraId="3688B7D1" w14:textId="3F556E89" w:rsidR="001356F0" w:rsidRPr="006C72AF" w:rsidRDefault="00496242" w:rsidP="001356F0">
          <w:pPr>
            <w:spacing w:after="60"/>
            <w:jc w:val="right"/>
            <w:rPr>
              <w:b/>
              <w:smallCaps/>
              <w:sz w:val="32"/>
              <w:szCs w:val="32"/>
            </w:rPr>
          </w:pPr>
          <w:r>
            <w:rPr>
              <w:b/>
              <w:smallCaps/>
              <w:sz w:val="32"/>
              <w:szCs w:val="32"/>
            </w:rPr>
            <w:t>Ersättning</w:t>
          </w:r>
        </w:p>
      </w:tc>
    </w:tr>
    <w:tr w:rsidR="00B373D1" w:rsidRPr="006C72AF" w14:paraId="3688B7D6" w14:textId="77777777" w:rsidTr="00B373D1">
      <w:trPr>
        <w:cantSplit/>
        <w:trHeight w:val="640"/>
      </w:trPr>
      <w:tc>
        <w:tcPr>
          <w:tcW w:w="3275" w:type="dxa"/>
          <w:vMerge/>
        </w:tcPr>
        <w:p w14:paraId="3688B7D3" w14:textId="77777777" w:rsidR="00B373D1" w:rsidRDefault="00B373D1" w:rsidP="00AB62FD">
          <w:pPr>
            <w:rPr>
              <w:sz w:val="16"/>
            </w:rPr>
          </w:pPr>
        </w:p>
      </w:tc>
      <w:tc>
        <w:tcPr>
          <w:tcW w:w="5824" w:type="dxa"/>
          <w:vAlign w:val="center"/>
        </w:tcPr>
        <w:p w14:paraId="3688B7D4" w14:textId="032FB4DD" w:rsidR="00B373D1" w:rsidRPr="00E86E0C" w:rsidRDefault="00B373D1" w:rsidP="00AB62FD">
          <w:pPr>
            <w:spacing w:after="60"/>
            <w:jc w:val="right"/>
            <w:rPr>
              <w:b/>
              <w:smallCaps/>
            </w:rPr>
          </w:pPr>
          <w:r>
            <w:rPr>
              <w:b/>
              <w:smallCaps/>
            </w:rPr>
            <w:instrText xml:space="preserve">Valfrihetssystem avseende Arbetsmarknadsinsatser</w:instrText>
          </w:r>
        </w:p>
        <w:p w14:paraId="3688B7D5" w14:textId="6C99E261" w:rsidR="00B373D1" w:rsidRPr="00E86E0C" w:rsidRDefault="00B373D1" w:rsidP="00AB62FD">
          <w:pPr>
            <w:spacing w:after="60"/>
            <w:jc w:val="right"/>
            <w:rPr>
              <w:smallCaps/>
              <w:szCs w:val="18"/>
            </w:rPr>
          </w:pPr>
          <w:r w:rsidRPr="00E86E0C">
            <w:rPr>
              <w:smallCaps/>
              <w:szCs w:val="18"/>
            </w:rPr>
            <w:t xml:space="preserve">Dnr: </w:t>
          </w:r>
          <w:r w:rsidRPr="00E86E0C">
            <w:rPr>
              <w:smallCaps/>
              <w:szCs w:val="18"/>
            </w:rPr>
            <w:instrText xml:space="preserve">UH-2020-98</w:instrText>
          </w:r>
          <w:r w:rsidRPr="00E86E0C">
            <w:rPr>
              <w:smallCaps/>
              <w:szCs w:val="18"/>
            </w:rPr>
            <w:t xml:space="preserve"> </w:t>
          </w:r>
        </w:p>
      </w:tc>
    </w:tr>
  </w:tbl>
  <w:p w14:paraId="3688B7D7" w14:textId="77777777" w:rsidR="00126356" w:rsidRDefault="00126356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099" w:type="dxa"/>
      <w:tblInd w:w="56" w:type="dxa"/>
      <w:tblBorders>
        <w:top w:val="single" w:sz="4" w:space="0" w:color="FFFFFF"/>
        <w:left w:val="single" w:sz="4" w:space="0" w:color="FFFFFF"/>
        <w:bottom w:val="single" w:sz="4" w:space="0" w:color="auto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56" w:type="dxa"/>
        <w:right w:w="56" w:type="dxa"/>
      </w:tblCellMar>
      <w:tblLook w:val="0000" w:firstRow="0" w:lastRow="0" w:firstColumn="0" w:lastColumn="0" w:noHBand="0" w:noVBand="0"/>
    </w:tblPr>
    <w:tblGrid>
      <w:gridCol w:w="3275"/>
      <w:gridCol w:w="5824"/>
    </w:tblGrid>
    <w:tr w:rsidR="00EA05FC" w:rsidRPr="006C72AF" w14:paraId="3688B7DD" w14:textId="77777777" w:rsidTr="003B3241">
      <w:trPr>
        <w:cantSplit/>
        <w:trHeight w:val="330"/>
      </w:trPr>
      <w:tc>
        <w:tcPr>
          <w:tcW w:w="3275" w:type="dxa"/>
          <w:vMerge w:val="restart"/>
        </w:tcPr>
        <w:p w14:paraId="3688B7DB" w14:textId="77777777" w:rsidR="00EA05FC" w:rsidRDefault="00962E16" w:rsidP="00EA05FC">
          <w:pPr>
            <w:rPr>
              <w:sz w:val="16"/>
            </w:rPr>
          </w:pPr>
          <w:r>
            <w:rPr>
              <w:noProof/>
            </w:rPr>
            <w:drawing>
              <wp:anchor distT="0" distB="0" distL="114300" distR="114300" simplePos="0" relativeHeight="251657728" behindDoc="1" locked="0" layoutInCell="1" allowOverlap="1" wp14:anchorId="3688B7E7" wp14:editId="3688B7E8">
                <wp:simplePos x="0" y="0"/>
                <wp:positionH relativeFrom="page">
                  <wp:posOffset>263525</wp:posOffset>
                </wp:positionH>
                <wp:positionV relativeFrom="page">
                  <wp:posOffset>41275</wp:posOffset>
                </wp:positionV>
                <wp:extent cx="1393190" cy="508000"/>
                <wp:effectExtent l="0" t="0" r="0" b="0"/>
                <wp:wrapNone/>
                <wp:docPr id="2" name="Bild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Bild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93190" cy="50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824" w:type="dxa"/>
        </w:tcPr>
        <w:p w14:paraId="3688B7DC" w14:textId="77777777" w:rsidR="00EA05FC" w:rsidRPr="006C72AF" w:rsidRDefault="000426C3" w:rsidP="00EA05FC">
          <w:pPr>
            <w:spacing w:after="60"/>
            <w:jc w:val="right"/>
            <w:rPr>
              <w:b/>
              <w:smallCaps/>
              <w:sz w:val="32"/>
              <w:szCs w:val="32"/>
            </w:rPr>
          </w:pPr>
          <w:r>
            <w:rPr>
              <w:b/>
              <w:smallCaps/>
              <w:sz w:val="32"/>
              <w:szCs w:val="32"/>
            </w:rPr>
            <w:t>[Dokumentnamn Här]</w:t>
          </w:r>
        </w:p>
      </w:tc>
    </w:tr>
    <w:tr w:rsidR="00EA05FC" w:rsidRPr="006C72AF" w14:paraId="3688B7E1" w14:textId="77777777" w:rsidTr="003B3241">
      <w:trPr>
        <w:cantSplit/>
        <w:trHeight w:val="640"/>
      </w:trPr>
      <w:tc>
        <w:tcPr>
          <w:tcW w:w="3275" w:type="dxa"/>
          <w:vMerge/>
        </w:tcPr>
        <w:p w14:paraId="3688B7DE" w14:textId="77777777" w:rsidR="00EA05FC" w:rsidRDefault="00EA05FC" w:rsidP="00EA05FC">
          <w:pPr>
            <w:rPr>
              <w:sz w:val="16"/>
            </w:rPr>
          </w:pPr>
        </w:p>
      </w:tc>
      <w:tc>
        <w:tcPr>
          <w:tcW w:w="5824" w:type="dxa"/>
          <w:vAlign w:val="center"/>
        </w:tcPr>
        <w:p w14:paraId="3688B7DF" w14:textId="595963DC" w:rsidR="00EA05FC" w:rsidRPr="00E86E0C" w:rsidRDefault="00EA05FC" w:rsidP="00EA05FC">
          <w:pPr>
            <w:spacing w:after="60"/>
            <w:jc w:val="right"/>
            <w:rPr>
              <w:b/>
              <w:smallCaps/>
            </w:rPr>
          </w:pPr>
          <w:r>
            <w:rPr>
              <w:b/>
              <w:smallCaps/>
            </w:rPr>
            <w:instrText xml:space="preserve">Valfrihetssystem avseende Arbetsmarknadsinsatser</w:instrText>
          </w:r>
        </w:p>
        <w:p w14:paraId="3688B7E0" w14:textId="280FA73E" w:rsidR="00EA05FC" w:rsidRPr="00E86E0C" w:rsidRDefault="00EA05FC" w:rsidP="00EA05FC">
          <w:pPr>
            <w:spacing w:after="60"/>
            <w:jc w:val="right"/>
            <w:rPr>
              <w:smallCaps/>
              <w:szCs w:val="18"/>
            </w:rPr>
          </w:pPr>
          <w:r w:rsidRPr="00E86E0C">
            <w:rPr>
              <w:smallCaps/>
              <w:szCs w:val="18"/>
            </w:rPr>
            <w:t xml:space="preserve">Dnr: </w:t>
          </w:r>
          <w:r w:rsidRPr="00E86E0C">
            <w:rPr>
              <w:smallCaps/>
              <w:szCs w:val="18"/>
            </w:rPr>
            <w:instrText xml:space="preserve">UH-2020-98</w:instrText>
          </w:r>
          <w:r w:rsidRPr="00E86E0C">
            <w:rPr>
              <w:smallCaps/>
              <w:szCs w:val="18"/>
            </w:rPr>
            <w:t xml:space="preserve"> </w:t>
          </w:r>
        </w:p>
      </w:tc>
    </w:tr>
  </w:tbl>
  <w:p w14:paraId="3688B7E2" w14:textId="77777777" w:rsidR="00EA05FC" w:rsidRDefault="00EA05FC" w:rsidP="00EA05FC">
    <w:pPr>
      <w:pStyle w:val="eAvropBr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95C8A09C"/>
    <w:lvl w:ilvl="0">
      <w:start w:val="1"/>
      <w:numFmt w:val="decimal"/>
      <w:pStyle w:val="Numreradlist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CDE9832"/>
    <w:lvl w:ilvl="0">
      <w:start w:val="1"/>
      <w:numFmt w:val="decimal"/>
      <w:pStyle w:val="Numreradlist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6540428"/>
    <w:lvl w:ilvl="0">
      <w:start w:val="1"/>
      <w:numFmt w:val="decimal"/>
      <w:pStyle w:val="Numreradlist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59A6840"/>
    <w:lvl w:ilvl="0">
      <w:start w:val="1"/>
      <w:numFmt w:val="decimal"/>
      <w:pStyle w:val="Numreradlist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D588571E"/>
    <w:lvl w:ilvl="0">
      <w:start w:val="1"/>
      <w:numFmt w:val="bullet"/>
      <w:pStyle w:val="Punktlist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6CE0304"/>
    <w:lvl w:ilvl="0">
      <w:start w:val="1"/>
      <w:numFmt w:val="bullet"/>
      <w:pStyle w:val="Punktlist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BFA9D10"/>
    <w:lvl w:ilvl="0">
      <w:start w:val="1"/>
      <w:numFmt w:val="bullet"/>
      <w:pStyle w:val="Punktlist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098A4372"/>
    <w:lvl w:ilvl="0">
      <w:start w:val="1"/>
      <w:numFmt w:val="bullet"/>
      <w:pStyle w:val="Punktlist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01E615A7"/>
    <w:multiLevelType w:val="hybridMultilevel"/>
    <w:tmpl w:val="1138D0C4"/>
    <w:lvl w:ilvl="0" w:tplc="041D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D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9" w15:restartNumberingAfterBreak="0">
    <w:nsid w:val="0F067980"/>
    <w:multiLevelType w:val="multilevel"/>
    <w:tmpl w:val="C8D8A8CC"/>
    <w:lvl w:ilvl="0">
      <w:start w:val="1"/>
      <w:numFmt w:val="bullet"/>
      <w:pStyle w:val="Punktlist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</w:rPr>
    </w:lvl>
    <w:lvl w:ilvl="1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>
      <w:start w:val="1"/>
      <w:numFmt w:val="bullet"/>
      <w:lvlText w:val="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0" w15:restartNumberingAfterBreak="0">
    <w:nsid w:val="101A6CB2"/>
    <w:multiLevelType w:val="hybridMultilevel"/>
    <w:tmpl w:val="78CCB95E"/>
    <w:lvl w:ilvl="0" w:tplc="041D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1" w15:restartNumberingAfterBreak="0">
    <w:nsid w:val="1ADF09D0"/>
    <w:multiLevelType w:val="hybridMultilevel"/>
    <w:tmpl w:val="F2400E4A"/>
    <w:lvl w:ilvl="0" w:tplc="A6383D4C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2498" w:hanging="360"/>
      </w:pPr>
    </w:lvl>
    <w:lvl w:ilvl="2" w:tplc="041D001B" w:tentative="1">
      <w:start w:val="1"/>
      <w:numFmt w:val="lowerRoman"/>
      <w:lvlText w:val="%3."/>
      <w:lvlJc w:val="right"/>
      <w:pPr>
        <w:ind w:left="3218" w:hanging="180"/>
      </w:pPr>
    </w:lvl>
    <w:lvl w:ilvl="3" w:tplc="041D000F" w:tentative="1">
      <w:start w:val="1"/>
      <w:numFmt w:val="decimal"/>
      <w:lvlText w:val="%4."/>
      <w:lvlJc w:val="left"/>
      <w:pPr>
        <w:ind w:left="3938" w:hanging="360"/>
      </w:pPr>
    </w:lvl>
    <w:lvl w:ilvl="4" w:tplc="041D0019" w:tentative="1">
      <w:start w:val="1"/>
      <w:numFmt w:val="lowerLetter"/>
      <w:lvlText w:val="%5."/>
      <w:lvlJc w:val="left"/>
      <w:pPr>
        <w:ind w:left="4658" w:hanging="360"/>
      </w:pPr>
    </w:lvl>
    <w:lvl w:ilvl="5" w:tplc="041D001B" w:tentative="1">
      <w:start w:val="1"/>
      <w:numFmt w:val="lowerRoman"/>
      <w:lvlText w:val="%6."/>
      <w:lvlJc w:val="right"/>
      <w:pPr>
        <w:ind w:left="5378" w:hanging="180"/>
      </w:pPr>
    </w:lvl>
    <w:lvl w:ilvl="6" w:tplc="041D000F" w:tentative="1">
      <w:start w:val="1"/>
      <w:numFmt w:val="decimal"/>
      <w:lvlText w:val="%7."/>
      <w:lvlJc w:val="left"/>
      <w:pPr>
        <w:ind w:left="6098" w:hanging="360"/>
      </w:pPr>
    </w:lvl>
    <w:lvl w:ilvl="7" w:tplc="041D0019" w:tentative="1">
      <w:start w:val="1"/>
      <w:numFmt w:val="lowerLetter"/>
      <w:lvlText w:val="%8."/>
      <w:lvlJc w:val="left"/>
      <w:pPr>
        <w:ind w:left="6818" w:hanging="360"/>
      </w:pPr>
    </w:lvl>
    <w:lvl w:ilvl="8" w:tplc="041D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2" w15:restartNumberingAfterBreak="0">
    <w:nsid w:val="1F996EFE"/>
    <w:multiLevelType w:val="multilevel"/>
    <w:tmpl w:val="750A6BFC"/>
    <w:lvl w:ilvl="0">
      <w:start w:val="1"/>
      <w:numFmt w:val="decimal"/>
      <w:pStyle w:val="Numreradlista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none"/>
      <w:lvlText w:val="-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3" w15:restartNumberingAfterBreak="0">
    <w:nsid w:val="371B3A1F"/>
    <w:multiLevelType w:val="multilevel"/>
    <w:tmpl w:val="F452B062"/>
    <w:lvl w:ilvl="0">
      <w:start w:val="1"/>
      <w:numFmt w:val="decimal"/>
      <w:pStyle w:val="e-Avrop1"/>
      <w:lvlText w:val="%1.0"/>
      <w:lvlJc w:val="left"/>
      <w:pPr>
        <w:tabs>
          <w:tab w:val="num" w:pos="1486"/>
        </w:tabs>
        <w:ind w:left="1486" w:hanging="1202"/>
      </w:pPr>
      <w:rPr>
        <w:rFonts w:ascii="Verdana" w:hAnsi="Verdana" w:hint="default"/>
        <w:b/>
        <w:i w:val="0"/>
        <w:sz w:val="24"/>
        <w:szCs w:val="24"/>
      </w:rPr>
    </w:lvl>
    <w:lvl w:ilvl="1">
      <w:start w:val="1"/>
      <w:numFmt w:val="decimal"/>
      <w:pStyle w:val="e-Avrop2"/>
      <w:lvlText w:val="%1.%2"/>
      <w:lvlJc w:val="left"/>
      <w:pPr>
        <w:tabs>
          <w:tab w:val="num" w:pos="1486"/>
        </w:tabs>
        <w:ind w:left="1486" w:hanging="1032"/>
      </w:pPr>
      <w:rPr>
        <w:rFonts w:ascii="Verdana" w:hAnsi="Verdana" w:hint="default"/>
        <w:b/>
        <w:i w:val="0"/>
        <w:sz w:val="20"/>
        <w:szCs w:val="22"/>
      </w:rPr>
    </w:lvl>
    <w:lvl w:ilvl="2">
      <w:start w:val="1"/>
      <w:numFmt w:val="decimal"/>
      <w:pStyle w:val="e-Avrop3"/>
      <w:lvlText w:val="%1.%2.%3"/>
      <w:lvlJc w:val="left"/>
      <w:pPr>
        <w:tabs>
          <w:tab w:val="num" w:pos="1486"/>
        </w:tabs>
        <w:ind w:left="1486" w:hanging="976"/>
      </w:pPr>
      <w:rPr>
        <w:rFonts w:ascii="Verdana" w:hAnsi="Verdana" w:hint="default"/>
        <w:sz w:val="20"/>
      </w:rPr>
    </w:lvl>
    <w:lvl w:ilvl="3">
      <w:start w:val="1"/>
      <w:numFmt w:val="decimal"/>
      <w:lvlText w:val="%1.%2.%3.%4."/>
      <w:lvlJc w:val="left"/>
      <w:pPr>
        <w:tabs>
          <w:tab w:val="num" w:pos="4722"/>
        </w:tabs>
        <w:ind w:left="4290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082"/>
        </w:tabs>
        <w:ind w:left="4794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802"/>
        </w:tabs>
        <w:ind w:left="5298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62"/>
        </w:tabs>
        <w:ind w:left="580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82"/>
        </w:tabs>
        <w:ind w:left="63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42"/>
        </w:tabs>
        <w:ind w:left="6882" w:hanging="1440"/>
      </w:pPr>
      <w:rPr>
        <w:rFonts w:hint="default"/>
      </w:rPr>
    </w:lvl>
  </w:abstractNum>
  <w:abstractNum w:abstractNumId="14" w15:restartNumberingAfterBreak="0">
    <w:nsid w:val="452D1234"/>
    <w:multiLevelType w:val="hybridMultilevel"/>
    <w:tmpl w:val="39560A1C"/>
    <w:lvl w:ilvl="0" w:tplc="E65C066A">
      <w:start w:val="1"/>
      <w:numFmt w:val="bullet"/>
      <w:pStyle w:val="eAvropPunkt"/>
      <w:lvlText w:val=""/>
      <w:lvlJc w:val="left"/>
      <w:pPr>
        <w:tabs>
          <w:tab w:val="num" w:pos="227"/>
        </w:tabs>
        <w:ind w:left="1644" w:hanging="226"/>
      </w:pPr>
      <w:rPr>
        <w:rFonts w:ascii="Symbol" w:hAnsi="Symbol" w:hint="default"/>
        <w:sz w:val="20"/>
        <w:szCs w:val="20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9CE0C55"/>
    <w:multiLevelType w:val="multilevel"/>
    <w:tmpl w:val="041D0023"/>
    <w:styleLink w:val="Artikelsektion"/>
    <w:lvl w:ilvl="0">
      <w:start w:val="1"/>
      <w:numFmt w:val="upperRoman"/>
      <w:lvlText w:val="Artikel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Avsnitt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6" w15:restartNumberingAfterBreak="0">
    <w:nsid w:val="660A4A87"/>
    <w:multiLevelType w:val="multilevel"/>
    <w:tmpl w:val="041D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7" w15:restartNumberingAfterBreak="0">
    <w:nsid w:val="6B6B2A71"/>
    <w:multiLevelType w:val="multilevel"/>
    <w:tmpl w:val="041D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7"/>
  </w:num>
  <w:num w:numId="3">
    <w:abstractNumId w:val="15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2"/>
  </w:num>
  <w:num w:numId="13">
    <w:abstractNumId w:val="9"/>
  </w:num>
  <w:num w:numId="14">
    <w:abstractNumId w:val="13"/>
  </w:num>
  <w:num w:numId="15">
    <w:abstractNumId w:val="13"/>
  </w:num>
  <w:num w:numId="16">
    <w:abstractNumId w:val="14"/>
  </w:num>
  <w:num w:numId="17">
    <w:abstractNumId w:val="10"/>
  </w:num>
  <w:num w:numId="18">
    <w:abstractNumId w:val="13"/>
  </w:num>
  <w:num w:numId="19">
    <w:abstractNumId w:val="13"/>
  </w:num>
  <w:num w:numId="20">
    <w:abstractNumId w:val="13"/>
  </w:num>
  <w:num w:numId="21">
    <w:abstractNumId w:val="13"/>
  </w:num>
  <w:num w:numId="22">
    <w:abstractNumId w:val="13"/>
  </w:num>
  <w:num w:numId="23">
    <w:abstractNumId w:val="13"/>
  </w:num>
  <w:num w:numId="24">
    <w:abstractNumId w:val="13"/>
  </w:num>
  <w:num w:numId="25">
    <w:abstractNumId w:val="13"/>
  </w:num>
  <w:num w:numId="26">
    <w:abstractNumId w:val="13"/>
  </w:num>
  <w:num w:numId="27">
    <w:abstractNumId w:val="13"/>
  </w:num>
  <w:num w:numId="28">
    <w:abstractNumId w:val="13"/>
  </w:num>
  <w:num w:numId="2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3"/>
  </w:num>
  <w:num w:numId="32">
    <w:abstractNumId w:val="13"/>
  </w:num>
  <w:num w:numId="3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3"/>
  </w:num>
  <w:num w:numId="35">
    <w:abstractNumId w:val="13"/>
  </w:num>
  <w:num w:numId="36">
    <w:abstractNumId w:val="13"/>
  </w:num>
  <w:num w:numId="37">
    <w:abstractNumId w:val="13"/>
  </w:num>
  <w:num w:numId="38">
    <w:abstractNumId w:val="13"/>
  </w:num>
  <w:num w:numId="39">
    <w:abstractNumId w:val="13"/>
  </w:num>
  <w:num w:numId="40">
    <w:abstractNumId w:val="13"/>
  </w:num>
  <w:num w:numId="41">
    <w:abstractNumId w:val="13"/>
  </w:num>
  <w:num w:numId="42">
    <w:abstractNumId w:val="13"/>
  </w:num>
  <w:num w:numId="43">
    <w:abstractNumId w:val="13"/>
  </w:num>
  <w:num w:numId="44">
    <w:abstractNumId w:val="13"/>
  </w:num>
  <w:num w:numId="45">
    <w:abstractNumId w:val="13"/>
  </w:num>
  <w:num w:numId="46">
    <w:abstractNumId w:val="11"/>
  </w:num>
  <w:num w:numId="47">
    <w:abstractNumId w:val="8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2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0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ArX0SFx5471Y3iNbnO46dpy3YCHXaea9MB+UMNtkptakL+mXGAgAUWXXl/5pIeSPbi7RY/FOglCpY2WLaICg2w==" w:salt="0JVE1yCoz/EDmU0Mo0R5fg=="/>
  <w:defaultTabStop w:val="1304"/>
  <w:hyphenationZone w:val="425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eavrop1" w:val="Upp_Form"/>
    <w:docVar w:name="eavrop10" w:val="Upp_HeltDelat"/>
    <w:docVar w:name="eavrop11" w:val="Upp_AvtalsForm"/>
    <w:docVar w:name="eavrop12" w:val="Upp_FornyadGrans"/>
    <w:docVar w:name="eavrop13" w:val="Upp_Information"/>
    <w:docVar w:name="eavrop14" w:val="Upp_Samordnad"/>
    <w:docVar w:name="eavrop15" w:val="Org_Namn"/>
    <w:docVar w:name="eavrop16" w:val="Org_Adress"/>
    <w:docVar w:name="eavrop17" w:val="Org_Postadress"/>
    <w:docVar w:name="eavrop18" w:val="Org_Ort"/>
    <w:docVar w:name="eavrop19" w:val="Org_Tel"/>
    <w:docVar w:name="eavrop2" w:val="Upp_Kategori"/>
    <w:docVar w:name="eavrop20" w:val="Org_Fax"/>
    <w:docVar w:name="eavrop21" w:val="Org_Nr"/>
    <w:docVar w:name="eavrop22" w:val="Org_UpphandlareNamn"/>
    <w:docVar w:name="eavrop23" w:val="Org_UpphandlareEpost"/>
    <w:docVar w:name="eavrop24" w:val="Org_UpphandlareTel"/>
    <w:docVar w:name="eavrop25" w:val="Org_AvtalsagareNamn"/>
    <w:docVar w:name="eavrop26" w:val="Org_AvtalsagareEpost"/>
    <w:docVar w:name="eavrop27" w:val="Org_KvalitetsansvarigsNamn"/>
    <w:docVar w:name="eavrop28" w:val="Org_KvalitetsansvarigsEpost"/>
    <w:docVar w:name="eavrop29" w:val="Dat_Annons"/>
    <w:docVar w:name="eavrop3" w:val="Upp_Varugrupp"/>
    <w:docVar w:name="eavrop30" w:val="Dat_Sistaansokan2"/>
    <w:docVar w:name="eavrop31" w:val="Dat_SistaFragaAnsokan2"/>
    <w:docVar w:name="eavrop32" w:val="Dat_UtskickUnderlag2"/>
    <w:docVar w:name="eavrop33" w:val="Dat_SistaAnbud"/>
    <w:docVar w:name="eavrop34" w:val="Dat_SistaFraga"/>
    <w:docVar w:name="eavrop35" w:val="Dat_Oppna"/>
    <w:docVar w:name="eavrop36" w:val="Dat_Tilldela"/>
    <w:docVar w:name="eavrop37" w:val="Dat_Kontrakt"/>
    <w:docVar w:name="eavrop38" w:val="Dat_Bindande"/>
    <w:docVar w:name="eavrop39" w:val="Dat_AvtalFran"/>
    <w:docVar w:name="eavrop4" w:val="Upp_Namn"/>
    <w:docVar w:name="eavrop40" w:val="Dat_AvtalTill"/>
    <w:docVar w:name="eavrop41" w:val="Dat_FastPris"/>
    <w:docVar w:name="eavrop42" w:val="Dat_Forlangning1"/>
    <w:docVar w:name="eavrop43" w:val="Dat_Forlangning2"/>
    <w:docVar w:name="eavrop44" w:val="Dat_Forlangning3"/>
    <w:docVar w:name="eavrop45" w:val="Dat_Forlangning4"/>
    <w:docVar w:name="eavrop46" w:val="Dat_Forlangning5"/>
    <w:docVar w:name="eavrop47" w:val="Dat_AntalAnnonsDagar"/>
    <w:docVar w:name="eavrop48" w:val="Dat_AntalAnbudsdagar"/>
    <w:docVar w:name="eavrop49" w:val="Dat_AntalProjektdagar"/>
    <w:docVar w:name="eavrop5" w:val="Upp_Omfattning"/>
    <w:docVar w:name="eavrop50" w:val="Dat_AntalUpphandlingsdagar"/>
    <w:docVar w:name="eavrop51" w:val="Dat_AntalDagar"/>
    <w:docVar w:name="eavrop52" w:val="Lev_Postadress"/>
    <w:docVar w:name="eavrop53" w:val="Lev_Kontaktperson"/>
    <w:docVar w:name="eavrop54" w:val="Lev_Kontaktepost"/>
    <w:docVar w:name="eavrop55" w:val="Lev_OrgNr"/>
    <w:docVar w:name="eavrop56" w:val="Lev_Namn"/>
    <w:docVar w:name="eavrop57" w:val="Lev_Adress"/>
    <w:docVar w:name="eavrop58" w:val="Lev_Tel"/>
    <w:docVar w:name="eavrop59" w:val="Lev_SubGroups"/>
    <w:docVar w:name="eavrop6" w:val="Upp_Varde"/>
    <w:docVar w:name="eavrop60" w:val="Rap_ListaProjektgrupp"/>
    <w:docVar w:name="eavrop61" w:val="Rap_AntalIntressenter"/>
    <w:docVar w:name="eavrop62" w:val="Rap_AntalPrenumeranter"/>
    <w:docVar w:name="eavrop63" w:val="Rap_AntalAnsokningar2"/>
    <w:docVar w:name="eavrop64" w:val="Rap_ListaAnsokningar2"/>
    <w:docVar w:name="eavrop65" w:val="Rap_AntalKvalificerade2"/>
    <w:docVar w:name="eavrop66" w:val="Rap_ListaKvalificerade2"/>
    <w:docVar w:name="eavrop67" w:val="Rap_AntalAnbud"/>
    <w:docVar w:name="eavrop68" w:val="Rap_ListaAnbud"/>
    <w:docVar w:name="eavrop69" w:val="Rap_AntalVinnare"/>
    <w:docVar w:name="eavrop7" w:val="Upp_Diarie"/>
    <w:docVar w:name="eavrop70" w:val="Rap_ListVinnare"/>
    <w:docVar w:name="eavrop71" w:val="Rap_InternKommentar"/>
    <w:docVar w:name="eavrop72" w:val="Rap_AnmKvalificering"/>
    <w:docVar w:name="eavrop8" w:val="Upp_CPV"/>
    <w:docVar w:name="eavrop9" w:val="Upp_AntaAnbud"/>
    <w:docVar w:name="eavropG1" w:val="Upphandling"/>
    <w:docVar w:name="eavropG10" w:val="Grunduppgifter"/>
    <w:docVar w:name="eavropG11" w:val="Grunduppgifter"/>
    <w:docVar w:name="eavropG12" w:val="Grunduppgifter"/>
    <w:docVar w:name="eavropG13" w:val="Grunduppgifter"/>
    <w:docVar w:name="eavropG14" w:val="Grunduppgifter"/>
    <w:docVar w:name="eavropG15" w:val="Organisationen"/>
    <w:docVar w:name="eavropG16" w:val="Organisationen"/>
    <w:docVar w:name="eavropG17" w:val="Organisationen"/>
    <w:docVar w:name="eavropG18" w:val="Organisationen"/>
    <w:docVar w:name="eavropG19" w:val="Organisationen"/>
    <w:docVar w:name="eavropG2" w:val="Upphandling"/>
    <w:docVar w:name="eavropG20" w:val="Organisationen"/>
    <w:docVar w:name="eavropG21" w:val="Organisationen"/>
    <w:docVar w:name="eavropG22" w:val="Organisationen"/>
    <w:docVar w:name="eavropG23" w:val="Organisationen"/>
    <w:docVar w:name="eavropG24" w:val="Organisationen"/>
    <w:docVar w:name="eavropG25" w:val="Organisationen"/>
    <w:docVar w:name="eavropG26" w:val="Organisationen"/>
    <w:docVar w:name="eavropG27" w:val="Organisationen"/>
    <w:docVar w:name="eavropG28" w:val="Organisationen"/>
    <w:docVar w:name="eavropG29" w:val="Dateringar"/>
    <w:docVar w:name="eavropG3" w:val="Upphandling"/>
    <w:docVar w:name="eavropG30" w:val="Dateringar"/>
    <w:docVar w:name="eavropG31" w:val="Dateringar"/>
    <w:docVar w:name="eavropG32" w:val="Dateringar"/>
    <w:docVar w:name="eavropG33" w:val="Dateringar"/>
    <w:docVar w:name="eavropG34" w:val="Dateringar"/>
    <w:docVar w:name="eavropG35" w:val="Dateringar"/>
    <w:docVar w:name="eavropG36" w:val="Dateringar"/>
    <w:docVar w:name="eavropG37" w:val="Dateringar"/>
    <w:docVar w:name="eavropG38" w:val="Dateringar"/>
    <w:docVar w:name="eavropG39" w:val="Dateringar"/>
    <w:docVar w:name="eavropG4" w:val="Upphandling"/>
    <w:docVar w:name="eavropG40" w:val="Dateringar"/>
    <w:docVar w:name="eavropG41" w:val="Dateringar"/>
    <w:docVar w:name="eavropG42" w:val="Dateringar"/>
    <w:docVar w:name="eavropG43" w:val="Dateringar"/>
    <w:docVar w:name="eavropG44" w:val="Dateringar"/>
    <w:docVar w:name="eavropG45" w:val="Dateringar"/>
    <w:docVar w:name="eavropG46" w:val="Dateringar"/>
    <w:docVar w:name="eavropG47" w:val="Dateringar"/>
    <w:docVar w:name="eavropG48" w:val="Dateringar"/>
    <w:docVar w:name="eavropG49" w:val="Dateringar"/>
    <w:docVar w:name="eavropG5" w:val="Upphandling"/>
    <w:docVar w:name="eavropG50" w:val="Dateringar"/>
    <w:docVar w:name="eavropG51" w:val="Dateringar"/>
    <w:docVar w:name="eavropG52" w:val="Vinnande Leverantör"/>
    <w:docVar w:name="eavropG53" w:val="Vinnande Leverantör"/>
    <w:docVar w:name="eavropG54" w:val="Vinnande Leverantör"/>
    <w:docVar w:name="eavropG55" w:val="Vinnande Leverantör"/>
    <w:docVar w:name="eavropG56" w:val="Vinnande Leverantör"/>
    <w:docVar w:name="eavropG57" w:val="Vinnande Leverantör"/>
    <w:docVar w:name="eavropG58" w:val="Vinnande Leverantör"/>
    <w:docVar w:name="eavropG59" w:val="Vinnande Leverantör"/>
    <w:docVar w:name="eavropG6" w:val="Upphandling"/>
    <w:docVar w:name="eavropG60" w:val="Rapportinformation"/>
    <w:docVar w:name="eavropG61" w:val="Rapportinformation"/>
    <w:docVar w:name="eavropG62" w:val="Rapportinformation"/>
    <w:docVar w:name="eavropG63" w:val="Rapportinformation"/>
    <w:docVar w:name="eavropG64" w:val="Rapportinformation"/>
    <w:docVar w:name="eavropG65" w:val="Rapportinformation"/>
    <w:docVar w:name="eavropG66" w:val="Rapportinformation"/>
    <w:docVar w:name="eavropG67" w:val="Rapportinformation"/>
    <w:docVar w:name="eavropG68" w:val="Rapportinformation"/>
    <w:docVar w:name="eavropG69" w:val="Rapportinformation"/>
    <w:docVar w:name="eavropG7" w:val="Upphandling"/>
    <w:docVar w:name="eavropG70" w:val="Rapportinformation"/>
    <w:docVar w:name="eavropG71" w:val="Rapportinformation"/>
    <w:docVar w:name="eavropG72" w:val="Rapportinformation"/>
    <w:docVar w:name="eavropG8" w:val="Upphandling"/>
    <w:docVar w:name="eavropG9" w:val="Grunduppgifter"/>
    <w:docVar w:name="eavropX1" w:val="Upphandlingsförfarande"/>
    <w:docVar w:name="eavropX10" w:val="Typ av utvärdering. Helt eller delat anbud."/>
    <w:docVar w:name="eavropX11" w:val="Typ av avtal: rangordnat, förnyad konkurrens, komboavtal eller avtal med 1 leverantör."/>
    <w:docVar w:name="eavropX12" w:val="Gräns när förnyad konkurrensutsättning ska användas. Gäller för rangordnade avtal."/>
    <w:docVar w:name="eavropX13" w:val="Beskrivning av fråga svar, anbudsinlämning och avtalstyp riktad till leverantören."/>
    <w:docVar w:name="eavropX14" w:val="Listar vilka upphandlingen samordnas med"/>
    <w:docVar w:name="eavropX15" w:val="Organisationens namn"/>
    <w:docVar w:name="eavropX16" w:val="Organisationens Adress"/>
    <w:docVar w:name="eavropX17" w:val="Organisationens Postadress"/>
    <w:docVar w:name="eavropX18" w:val="Organisationens Ort"/>
    <w:docVar w:name="eavropX19" w:val="Organisationens Telefonnummer"/>
    <w:docVar w:name="eavropX2" w:val="Avtalets kategori. Namnet som information i upphandlingen och för att kategorisera avtalen i avtalsdatabasen."/>
    <w:docVar w:name="eavropX20" w:val="Organisationens Telefaxnummer"/>
    <w:docVar w:name="eavropX21" w:val="Vårt organisationsnummer"/>
    <w:docVar w:name="eavropX22" w:val="Ansvarig upphandlares namn"/>
    <w:docVar w:name="eavropX23" w:val="Ansvarig upphandlares e-post"/>
    <w:docVar w:name="eavropX24" w:val="Ansvarig upphandlares telefon"/>
    <w:docVar w:name="eavropX25" w:val="Avtalsägarens namn"/>
    <w:docVar w:name="eavropX26" w:val="Avtalsägarens e-post"/>
    <w:docVar w:name="eavropX27" w:val="Namn på kvalitetsansvarig för avtalet"/>
    <w:docVar w:name="eavropX28" w:val="E-post till kvalitetsansvarig för avtalet"/>
    <w:docVar w:name="eavropX29" w:val="Första dag då annonsen kan publiceras"/>
    <w:docVar w:name="eavropX3" w:val="Avtalets varugrupp. Namnet som information i upphandlingen och för att gruppera avtalen i avtalsdatabasen."/>
    <w:docVar w:name="eavropX30" w:val="Sista dag för att inkomma med ansökan (sel, urv, förh.)"/>
    <w:docVar w:name="eavropX31" w:val="Sista dag för frågor ansökan (sel, urv, förh.)"/>
    <w:docVar w:name="eavropX32" w:val="Datum för utskick av förfrågningsunderlag till kvalificerade leverantörer (sel, urv, förh.)"/>
    <w:docVar w:name="eavropX33" w:val="Sista anbudsdag"/>
    <w:docVar w:name="eavropX34" w:val="Sista dag att inkomma med frågor"/>
    <w:docVar w:name="eavropX35" w:val="Anbudsöppning"/>
    <w:docVar w:name="eavropX36" w:val="Datum för tilldelningsbeslut"/>
    <w:docVar w:name="eavropX37" w:val="Datum för kontraktstilldelning"/>
    <w:docVar w:name="eavropX38" w:val="Anbudet bindande t.o.m"/>
    <w:docVar w:name="eavropX39" w:val="Avtalsperiod från"/>
    <w:docVar w:name="eavropX4" w:val="Upphandlingens namn"/>
    <w:docVar w:name="eavropX40" w:val="Avtalsperiod till"/>
    <w:docVar w:name="eavropX41" w:val="Avtalade priser fasta t.o.m"/>
    <w:docVar w:name="eavropX42" w:val="Förlängningsoption1"/>
    <w:docVar w:name="eavropX43" w:val="Förlängningsoption2"/>
    <w:docVar w:name="eavropX44" w:val="Förlängningsoption3"/>
    <w:docVar w:name="eavropX45" w:val="Förlängningsoption4"/>
    <w:docVar w:name="eavropX46" w:val="Förlängningsoption5"/>
    <w:docVar w:name="eavropX47" w:val="Antal dagar mellan annonsering och sista anbudsdag/ansökningsdag i (sel, urv, förh.)"/>
    <w:docVar w:name="eavropX48" w:val="Antal dagar mellan annons och sista anbudsdag eller mellan utskick underlag och sista anbudsdag (sel, urv, förh)"/>
    <w:docVar w:name="eavropX49" w:val="Antal dagar mellan start och annonsering"/>
    <w:docVar w:name="eavropX5" w:val="Beskrivning av upphandlingens omfattning"/>
    <w:docVar w:name="eavropX50" w:val="Antal dagar mellan annons och kontrakt eller mellan utskick underlag och kontrakt (sel, urv, förh)"/>
    <w:docVar w:name="eavropX51" w:val="Antal dagar hela projektet"/>
    <w:docVar w:name="eavropX52" w:val="Postadress Vinnande anbud"/>
    <w:docVar w:name="eavropX53" w:val="Kontaktperson Vinnande anbud"/>
    <w:docVar w:name="eavropX54" w:val="Kontakt e-post Vinnande anbud"/>
    <w:docVar w:name="eavropX55" w:val="Organisationsnummer Vinnande anbud"/>
    <w:docVar w:name="eavropX56" w:val="Företagsnamn Vinnande anbud"/>
    <w:docVar w:name="eavropX57" w:val="Adress Vinnande anbud"/>
    <w:docVar w:name="eavropX58" w:val="Telefon Vinnande anbud"/>
    <w:docVar w:name="eavropX59" w:val="Undergrupp Vinnande anbud"/>
    <w:docVar w:name="eavropX6" w:val="Upphandlingens värde"/>
    <w:docVar w:name="eavropX60" w:val="Lista på projektmedlemmar"/>
    <w:docVar w:name="eavropX61" w:val="Antal intressenter som meddelades om denna upphandling vid annonseringstillfället"/>
    <w:docVar w:name="eavropX62" w:val="Antal som hämtat förfrågningsunderlaget"/>
    <w:docVar w:name="eavropX63" w:val="Antal företag som inkommit med ansökan i (sel, urv, förh)"/>
    <w:docVar w:name="eavropX64" w:val="Lista med sökande företag (sel, urv, förh)"/>
    <w:docVar w:name="eavropX65" w:val="Antal kvalificerade företag (sel, urv, förh)"/>
    <w:docVar w:name="eavropX66" w:val="Lista med kvalificerade företag (sel, urv, förh)"/>
    <w:docVar w:name="eavropX67" w:val="Antal inkomna anbud"/>
    <w:docVar w:name="eavropX68" w:val="Lista med inkomna anbud"/>
    <w:docVar w:name="eavropX69" w:val="Antal vinnande anbud"/>
    <w:docVar w:name="eavropX7" w:val="Upphandlingens diarienummer"/>
    <w:docVar w:name="eavropX70" w:val="Lista med vinnande anbud"/>
    <w:docVar w:name="eavropX71" w:val="Lista med anbudsgivare och inter kommentar"/>
    <w:docVar w:name="eavropX72" w:val="Lista med anbudsgivare och diskning-kommentar"/>
    <w:docVar w:name="eavropX8" w:val="Upphandlingens valda CPV-kodning"/>
    <w:docVar w:name="eavropX9" w:val="Hur anbud antas. Kan vara lägsta pris eller ekonomiskt mest fördelaktiga."/>
    <w:docVar w:name="StyleType" w:val="eNumberdStyle"/>
  </w:docVars>
  <w:rsids>
    <w:rsidRoot w:val="00A06093"/>
    <w:rsid w:val="00003397"/>
    <w:rsid w:val="00016146"/>
    <w:rsid w:val="00024B2F"/>
    <w:rsid w:val="00030C1C"/>
    <w:rsid w:val="0003303E"/>
    <w:rsid w:val="0003303F"/>
    <w:rsid w:val="000374D2"/>
    <w:rsid w:val="00037DA6"/>
    <w:rsid w:val="000426C3"/>
    <w:rsid w:val="00054C06"/>
    <w:rsid w:val="00065C34"/>
    <w:rsid w:val="000665F4"/>
    <w:rsid w:val="00071648"/>
    <w:rsid w:val="000861D4"/>
    <w:rsid w:val="000866CA"/>
    <w:rsid w:val="000926A1"/>
    <w:rsid w:val="00092705"/>
    <w:rsid w:val="000B41BC"/>
    <w:rsid w:val="000E0C3D"/>
    <w:rsid w:val="000E2A42"/>
    <w:rsid w:val="00101228"/>
    <w:rsid w:val="00120CBD"/>
    <w:rsid w:val="00122614"/>
    <w:rsid w:val="00126356"/>
    <w:rsid w:val="00131554"/>
    <w:rsid w:val="001356F0"/>
    <w:rsid w:val="001444C1"/>
    <w:rsid w:val="00154034"/>
    <w:rsid w:val="00173F24"/>
    <w:rsid w:val="001868B9"/>
    <w:rsid w:val="00194E46"/>
    <w:rsid w:val="001B01AE"/>
    <w:rsid w:val="001D2915"/>
    <w:rsid w:val="001D6E21"/>
    <w:rsid w:val="00201378"/>
    <w:rsid w:val="00246E4C"/>
    <w:rsid w:val="00254995"/>
    <w:rsid w:val="00255EC4"/>
    <w:rsid w:val="002606A2"/>
    <w:rsid w:val="00263031"/>
    <w:rsid w:val="0026333B"/>
    <w:rsid w:val="002721EE"/>
    <w:rsid w:val="00276235"/>
    <w:rsid w:val="002816FF"/>
    <w:rsid w:val="00285A76"/>
    <w:rsid w:val="002953B4"/>
    <w:rsid w:val="002B2680"/>
    <w:rsid w:val="002C08AB"/>
    <w:rsid w:val="002C4B06"/>
    <w:rsid w:val="002E08FE"/>
    <w:rsid w:val="00311663"/>
    <w:rsid w:val="00323A66"/>
    <w:rsid w:val="003319E6"/>
    <w:rsid w:val="00341DF2"/>
    <w:rsid w:val="003447FD"/>
    <w:rsid w:val="00376927"/>
    <w:rsid w:val="003937FB"/>
    <w:rsid w:val="003A56EC"/>
    <w:rsid w:val="003B26C7"/>
    <w:rsid w:val="003B31B5"/>
    <w:rsid w:val="003B3241"/>
    <w:rsid w:val="003B711B"/>
    <w:rsid w:val="003C6E7E"/>
    <w:rsid w:val="003E164F"/>
    <w:rsid w:val="00413E3F"/>
    <w:rsid w:val="004420D2"/>
    <w:rsid w:val="0044232B"/>
    <w:rsid w:val="00444612"/>
    <w:rsid w:val="004626FE"/>
    <w:rsid w:val="00463E59"/>
    <w:rsid w:val="004714E2"/>
    <w:rsid w:val="00472CB6"/>
    <w:rsid w:val="00475373"/>
    <w:rsid w:val="00477193"/>
    <w:rsid w:val="00494188"/>
    <w:rsid w:val="00496242"/>
    <w:rsid w:val="00496D0C"/>
    <w:rsid w:val="004C7C88"/>
    <w:rsid w:val="004D6F90"/>
    <w:rsid w:val="004E7802"/>
    <w:rsid w:val="004F7EAB"/>
    <w:rsid w:val="0051294B"/>
    <w:rsid w:val="0053163A"/>
    <w:rsid w:val="00532B41"/>
    <w:rsid w:val="00533A60"/>
    <w:rsid w:val="00564AFA"/>
    <w:rsid w:val="00593396"/>
    <w:rsid w:val="005D0C05"/>
    <w:rsid w:val="005D234F"/>
    <w:rsid w:val="005D4DE8"/>
    <w:rsid w:val="005D7B7E"/>
    <w:rsid w:val="005E037B"/>
    <w:rsid w:val="005E05DF"/>
    <w:rsid w:val="005F3559"/>
    <w:rsid w:val="005F66FE"/>
    <w:rsid w:val="006018AF"/>
    <w:rsid w:val="0063445A"/>
    <w:rsid w:val="006375D0"/>
    <w:rsid w:val="00640AD0"/>
    <w:rsid w:val="00646773"/>
    <w:rsid w:val="006501DB"/>
    <w:rsid w:val="00680C33"/>
    <w:rsid w:val="00684B50"/>
    <w:rsid w:val="00690AEA"/>
    <w:rsid w:val="006B01F7"/>
    <w:rsid w:val="006E5645"/>
    <w:rsid w:val="006F210A"/>
    <w:rsid w:val="006F2B11"/>
    <w:rsid w:val="006F4708"/>
    <w:rsid w:val="00747FA5"/>
    <w:rsid w:val="00752863"/>
    <w:rsid w:val="007746BD"/>
    <w:rsid w:val="00780412"/>
    <w:rsid w:val="007821CA"/>
    <w:rsid w:val="00796C5E"/>
    <w:rsid w:val="007A27CA"/>
    <w:rsid w:val="007B2A9D"/>
    <w:rsid w:val="007B4ED5"/>
    <w:rsid w:val="007C55B1"/>
    <w:rsid w:val="0082150E"/>
    <w:rsid w:val="00825A81"/>
    <w:rsid w:val="00831204"/>
    <w:rsid w:val="008472E3"/>
    <w:rsid w:val="008801AE"/>
    <w:rsid w:val="00882414"/>
    <w:rsid w:val="00892C5C"/>
    <w:rsid w:val="008A4403"/>
    <w:rsid w:val="008A4980"/>
    <w:rsid w:val="008B2051"/>
    <w:rsid w:val="008B4437"/>
    <w:rsid w:val="008C2A68"/>
    <w:rsid w:val="008E3A3C"/>
    <w:rsid w:val="008E3B2D"/>
    <w:rsid w:val="009001E9"/>
    <w:rsid w:val="009136C2"/>
    <w:rsid w:val="009137F6"/>
    <w:rsid w:val="0092077D"/>
    <w:rsid w:val="00925AA9"/>
    <w:rsid w:val="00951F4D"/>
    <w:rsid w:val="00955C44"/>
    <w:rsid w:val="00962E16"/>
    <w:rsid w:val="00964503"/>
    <w:rsid w:val="009679D2"/>
    <w:rsid w:val="009B2232"/>
    <w:rsid w:val="009B7357"/>
    <w:rsid w:val="009B7B47"/>
    <w:rsid w:val="009C1F7F"/>
    <w:rsid w:val="009E65B0"/>
    <w:rsid w:val="00A06093"/>
    <w:rsid w:val="00A15F88"/>
    <w:rsid w:val="00A2091F"/>
    <w:rsid w:val="00A346BB"/>
    <w:rsid w:val="00A450B0"/>
    <w:rsid w:val="00A52ED8"/>
    <w:rsid w:val="00A53279"/>
    <w:rsid w:val="00A5626A"/>
    <w:rsid w:val="00A615A4"/>
    <w:rsid w:val="00A62AD6"/>
    <w:rsid w:val="00A672B4"/>
    <w:rsid w:val="00A76817"/>
    <w:rsid w:val="00A7796A"/>
    <w:rsid w:val="00A80C22"/>
    <w:rsid w:val="00A8495E"/>
    <w:rsid w:val="00A85DDD"/>
    <w:rsid w:val="00AA6C4C"/>
    <w:rsid w:val="00AB1AB5"/>
    <w:rsid w:val="00AB2348"/>
    <w:rsid w:val="00AB62FD"/>
    <w:rsid w:val="00AB6BB3"/>
    <w:rsid w:val="00AD6D0C"/>
    <w:rsid w:val="00AF6D94"/>
    <w:rsid w:val="00AF7571"/>
    <w:rsid w:val="00B07B7A"/>
    <w:rsid w:val="00B15F99"/>
    <w:rsid w:val="00B373D1"/>
    <w:rsid w:val="00BA6E85"/>
    <w:rsid w:val="00BB2828"/>
    <w:rsid w:val="00BD2A19"/>
    <w:rsid w:val="00BD48A2"/>
    <w:rsid w:val="00C11CAD"/>
    <w:rsid w:val="00C17651"/>
    <w:rsid w:val="00C24176"/>
    <w:rsid w:val="00C24B3A"/>
    <w:rsid w:val="00C55A6D"/>
    <w:rsid w:val="00C55E6A"/>
    <w:rsid w:val="00C57455"/>
    <w:rsid w:val="00C578EF"/>
    <w:rsid w:val="00C6340C"/>
    <w:rsid w:val="00C63AEB"/>
    <w:rsid w:val="00C67A1E"/>
    <w:rsid w:val="00C71C36"/>
    <w:rsid w:val="00C86540"/>
    <w:rsid w:val="00C945FF"/>
    <w:rsid w:val="00C976B7"/>
    <w:rsid w:val="00CA62AA"/>
    <w:rsid w:val="00CA739C"/>
    <w:rsid w:val="00CE34BA"/>
    <w:rsid w:val="00CE5639"/>
    <w:rsid w:val="00CF692B"/>
    <w:rsid w:val="00D07397"/>
    <w:rsid w:val="00D173FA"/>
    <w:rsid w:val="00D2542D"/>
    <w:rsid w:val="00D71E2F"/>
    <w:rsid w:val="00D80428"/>
    <w:rsid w:val="00D820BA"/>
    <w:rsid w:val="00D83772"/>
    <w:rsid w:val="00DA204D"/>
    <w:rsid w:val="00DA2EF0"/>
    <w:rsid w:val="00DB5D78"/>
    <w:rsid w:val="00DC3412"/>
    <w:rsid w:val="00DE57A5"/>
    <w:rsid w:val="00DE64A5"/>
    <w:rsid w:val="00DF2DEB"/>
    <w:rsid w:val="00E0363D"/>
    <w:rsid w:val="00E13787"/>
    <w:rsid w:val="00E1743C"/>
    <w:rsid w:val="00E20386"/>
    <w:rsid w:val="00E310A7"/>
    <w:rsid w:val="00E34AE5"/>
    <w:rsid w:val="00E512DB"/>
    <w:rsid w:val="00E63C72"/>
    <w:rsid w:val="00E64F66"/>
    <w:rsid w:val="00E677F0"/>
    <w:rsid w:val="00E7263D"/>
    <w:rsid w:val="00E869FA"/>
    <w:rsid w:val="00E86E0C"/>
    <w:rsid w:val="00E9276B"/>
    <w:rsid w:val="00EA05FC"/>
    <w:rsid w:val="00EA3038"/>
    <w:rsid w:val="00EB17F3"/>
    <w:rsid w:val="00EB2647"/>
    <w:rsid w:val="00EC1493"/>
    <w:rsid w:val="00EC6C06"/>
    <w:rsid w:val="00EE390F"/>
    <w:rsid w:val="00F11F56"/>
    <w:rsid w:val="00F13405"/>
    <w:rsid w:val="00F164E9"/>
    <w:rsid w:val="00F36E05"/>
    <w:rsid w:val="00F414C4"/>
    <w:rsid w:val="00F53BBE"/>
    <w:rsid w:val="00F53D21"/>
    <w:rsid w:val="00F62629"/>
    <w:rsid w:val="00F62C1D"/>
    <w:rsid w:val="00F63223"/>
    <w:rsid w:val="00F70133"/>
    <w:rsid w:val="00F71D22"/>
    <w:rsid w:val="00F767B0"/>
    <w:rsid w:val="00F87823"/>
    <w:rsid w:val="00FA4FC4"/>
    <w:rsid w:val="00FC2B9B"/>
    <w:rsid w:val="00FD5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81"/>
    <o:shapelayout v:ext="edit">
      <o:idmap v:ext="edit" data="1"/>
    </o:shapelayout>
  </w:shapeDefaults>
  <w:decimalSymbol w:val=","/>
  <w:listSeparator w:val=";"/>
  <w14:docId w14:val="3688B760"/>
  <w15:chartTrackingRefBased/>
  <w15:docId w15:val="{EC86D576-A41C-46CC-809D-259242994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List Bullet" w:qFormat="1"/>
    <w:lsdException w:name="List Number" w:qFormat="1"/>
    <w:lsdException w:name="Title" w:qFormat="1"/>
    <w:lsdException w:name="Default Paragraph Font" w:uiPriority="1"/>
    <w:lsdException w:name="Body Text" w:qFormat="1"/>
    <w:lsdException w:name="Subtitle" w:qFormat="1"/>
    <w:lsdException w:name="Strong" w:uiPriority="22" w:qFormat="1"/>
    <w:lsdException w:name="Emphasis" w:uiPriority="20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1663"/>
    <w:rPr>
      <w:rFonts w:ascii="Garamond" w:hAnsi="Garamond"/>
      <w:sz w:val="24"/>
      <w:szCs w:val="24"/>
    </w:rPr>
  </w:style>
  <w:style w:type="paragraph" w:styleId="Rubrik1">
    <w:name w:val="heading 1"/>
    <w:basedOn w:val="Normal"/>
    <w:next w:val="Brdtext"/>
    <w:link w:val="Rubrik1Char"/>
    <w:qFormat/>
    <w:rsid w:val="00311663"/>
    <w:pPr>
      <w:keepNext/>
      <w:spacing w:before="360" w:after="180" w:line="440" w:lineRule="atLeast"/>
      <w:outlineLvl w:val="0"/>
    </w:pPr>
    <w:rPr>
      <w:rFonts w:ascii="Arial" w:hAnsi="Arial" w:cs="Arial"/>
      <w:bCs/>
      <w:sz w:val="32"/>
      <w:szCs w:val="28"/>
    </w:rPr>
  </w:style>
  <w:style w:type="paragraph" w:styleId="Rubrik2">
    <w:name w:val="heading 2"/>
    <w:basedOn w:val="Normal"/>
    <w:next w:val="Brdtext"/>
    <w:link w:val="Rubrik2Char"/>
    <w:qFormat/>
    <w:rsid w:val="00311663"/>
    <w:pPr>
      <w:keepNext/>
      <w:spacing w:before="240"/>
      <w:outlineLvl w:val="1"/>
    </w:pPr>
    <w:rPr>
      <w:rFonts w:ascii="Arial" w:hAnsi="Arial" w:cs="Arial"/>
      <w:bCs/>
      <w:iCs/>
      <w:sz w:val="28"/>
      <w:szCs w:val="28"/>
    </w:rPr>
  </w:style>
  <w:style w:type="paragraph" w:styleId="Rubrik3">
    <w:name w:val="heading 3"/>
    <w:basedOn w:val="Normal"/>
    <w:next w:val="Brdtext"/>
    <w:link w:val="Rubrik3Char"/>
    <w:qFormat/>
    <w:rsid w:val="00311663"/>
    <w:pPr>
      <w:keepNext/>
      <w:spacing w:before="180"/>
      <w:outlineLvl w:val="2"/>
    </w:pPr>
    <w:rPr>
      <w:rFonts w:ascii="Arial" w:hAnsi="Arial" w:cs="Arial"/>
      <w:bCs/>
      <w:szCs w:val="26"/>
    </w:rPr>
  </w:style>
  <w:style w:type="paragraph" w:styleId="Rubrik4">
    <w:name w:val="heading 4"/>
    <w:basedOn w:val="Normal"/>
    <w:next w:val="Brdtext"/>
    <w:link w:val="Rubrik4Char"/>
    <w:qFormat/>
    <w:rsid w:val="00311663"/>
    <w:pPr>
      <w:keepNext/>
      <w:spacing w:before="180"/>
      <w:outlineLvl w:val="3"/>
    </w:pPr>
    <w:rPr>
      <w:rFonts w:ascii="Arial" w:hAnsi="Arial"/>
      <w:i/>
      <w:szCs w:val="28"/>
    </w:rPr>
  </w:style>
  <w:style w:type="paragraph" w:styleId="Rubrik5">
    <w:name w:val="heading 5"/>
    <w:basedOn w:val="Normal"/>
    <w:next w:val="Brdtext"/>
    <w:link w:val="Rubrik5Char"/>
    <w:semiHidden/>
    <w:qFormat/>
    <w:rsid w:val="00311663"/>
    <w:pPr>
      <w:keepNext/>
      <w:spacing w:before="120"/>
      <w:outlineLvl w:val="4"/>
    </w:pPr>
    <w:rPr>
      <w:rFonts w:ascii="Arial" w:hAnsi="Arial"/>
      <w:bCs/>
      <w:iCs/>
      <w:sz w:val="20"/>
      <w:szCs w:val="26"/>
    </w:rPr>
  </w:style>
  <w:style w:type="paragraph" w:styleId="Rubrik6">
    <w:name w:val="heading 6"/>
    <w:basedOn w:val="Rubrik5"/>
    <w:next w:val="Brdtext"/>
    <w:link w:val="Rubrik6Char"/>
    <w:semiHidden/>
    <w:qFormat/>
    <w:rsid w:val="00311663"/>
    <w:pPr>
      <w:outlineLvl w:val="5"/>
    </w:pPr>
  </w:style>
  <w:style w:type="paragraph" w:styleId="Rubrik7">
    <w:name w:val="heading 7"/>
    <w:basedOn w:val="Rubrik6"/>
    <w:next w:val="Brdtext"/>
    <w:link w:val="Rubrik7Char"/>
    <w:semiHidden/>
    <w:qFormat/>
    <w:rsid w:val="00311663"/>
    <w:pPr>
      <w:outlineLvl w:val="6"/>
    </w:pPr>
  </w:style>
  <w:style w:type="paragraph" w:styleId="Rubrik8">
    <w:name w:val="heading 8"/>
    <w:basedOn w:val="Rubrik7"/>
    <w:next w:val="Brdtext"/>
    <w:link w:val="Rubrik8Char"/>
    <w:semiHidden/>
    <w:qFormat/>
    <w:rsid w:val="00311663"/>
    <w:pPr>
      <w:outlineLvl w:val="7"/>
    </w:pPr>
  </w:style>
  <w:style w:type="paragraph" w:styleId="Rubrik9">
    <w:name w:val="heading 9"/>
    <w:basedOn w:val="Rubrik8"/>
    <w:next w:val="Brdtext"/>
    <w:link w:val="Rubrik9Char"/>
    <w:semiHidden/>
    <w:qFormat/>
    <w:rsid w:val="00311663"/>
    <w:pPr>
      <w:outlineLvl w:val="8"/>
    </w:p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customStyle="1" w:styleId="eAvropPunkt">
    <w:name w:val="eAvropPunkt"/>
    <w:basedOn w:val="eAvropBrd"/>
    <w:rsid w:val="00311663"/>
    <w:pPr>
      <w:numPr>
        <w:numId w:val="16"/>
      </w:numPr>
      <w:tabs>
        <w:tab w:val="clear" w:pos="3969"/>
        <w:tab w:val="clear" w:pos="5670"/>
        <w:tab w:val="clear" w:pos="7938"/>
      </w:tabs>
      <w:spacing w:before="40" w:after="0"/>
    </w:pPr>
  </w:style>
  <w:style w:type="paragraph" w:customStyle="1" w:styleId="eAvropBrd">
    <w:name w:val="eAvropBröd"/>
    <w:basedOn w:val="Normal"/>
    <w:link w:val="eAvropBrdChar"/>
    <w:rsid w:val="00311663"/>
    <w:pPr>
      <w:tabs>
        <w:tab w:val="left" w:pos="3969"/>
        <w:tab w:val="left" w:pos="5670"/>
        <w:tab w:val="decimal" w:pos="7938"/>
      </w:tabs>
      <w:spacing w:after="60"/>
      <w:ind w:left="1418"/>
    </w:pPr>
    <w:rPr>
      <w:rFonts w:ascii="Verdana" w:hAnsi="Verdana"/>
      <w:sz w:val="18"/>
      <w:szCs w:val="20"/>
    </w:rPr>
  </w:style>
  <w:style w:type="paragraph" w:customStyle="1" w:styleId="eAvrop4">
    <w:name w:val="eAvrop4"/>
    <w:basedOn w:val="Rubrik4"/>
    <w:next w:val="Normal"/>
    <w:rsid w:val="00311663"/>
    <w:pPr>
      <w:keepNext w:val="0"/>
      <w:tabs>
        <w:tab w:val="left" w:pos="3969"/>
      </w:tabs>
      <w:spacing w:before="60"/>
      <w:ind w:left="1418"/>
    </w:pPr>
    <w:rPr>
      <w:rFonts w:ascii="Verdana" w:hAnsi="Verdana"/>
      <w:b/>
      <w:i w:val="0"/>
      <w:smallCaps/>
      <w:kern w:val="28"/>
      <w:sz w:val="18"/>
      <w:szCs w:val="20"/>
    </w:rPr>
  </w:style>
  <w:style w:type="paragraph" w:customStyle="1" w:styleId="eAvropNotera">
    <w:name w:val="eAvropNotera"/>
    <w:basedOn w:val="eAvropBrd"/>
    <w:next w:val="eAvropBrd"/>
    <w:rsid w:val="00311663"/>
    <w:pPr>
      <w:pBdr>
        <w:left w:val="single" w:sz="48" w:space="3" w:color="C0C0C0"/>
      </w:pBdr>
      <w:spacing w:before="120" w:after="120"/>
      <w:ind w:left="1644"/>
    </w:pPr>
    <w:rPr>
      <w:i/>
    </w:rPr>
  </w:style>
  <w:style w:type="paragraph" w:customStyle="1" w:styleId="e-Avrop1">
    <w:name w:val="e-Avrop1"/>
    <w:basedOn w:val="Normal"/>
    <w:next w:val="Normal"/>
    <w:rsid w:val="00311663"/>
    <w:pPr>
      <w:numPr>
        <w:numId w:val="15"/>
      </w:numPr>
      <w:tabs>
        <w:tab w:val="left" w:pos="1418"/>
      </w:tabs>
      <w:spacing w:before="240"/>
      <w:outlineLvl w:val="0"/>
    </w:pPr>
    <w:rPr>
      <w:rFonts w:ascii="Verdana" w:hAnsi="Verdana" w:cs="Arial"/>
      <w:b/>
      <w:smallCaps/>
    </w:rPr>
  </w:style>
  <w:style w:type="paragraph" w:customStyle="1" w:styleId="e-Avrop2">
    <w:name w:val="e-Avrop2"/>
    <w:basedOn w:val="Normal"/>
    <w:next w:val="Normal"/>
    <w:rsid w:val="00311663"/>
    <w:pPr>
      <w:numPr>
        <w:ilvl w:val="1"/>
        <w:numId w:val="15"/>
      </w:numPr>
      <w:tabs>
        <w:tab w:val="left" w:pos="1418"/>
      </w:tabs>
      <w:spacing w:before="120"/>
      <w:outlineLvl w:val="1"/>
    </w:pPr>
    <w:rPr>
      <w:rFonts w:ascii="Verdana" w:hAnsi="Verdana"/>
      <w:b/>
      <w:smallCaps/>
      <w:sz w:val="20"/>
      <w:szCs w:val="20"/>
    </w:rPr>
  </w:style>
  <w:style w:type="paragraph" w:customStyle="1" w:styleId="e-Avrop3">
    <w:name w:val="e-Avrop3"/>
    <w:basedOn w:val="Normal"/>
    <w:next w:val="Normal"/>
    <w:rsid w:val="00311663"/>
    <w:pPr>
      <w:numPr>
        <w:ilvl w:val="2"/>
        <w:numId w:val="15"/>
      </w:numPr>
      <w:tabs>
        <w:tab w:val="left" w:pos="1418"/>
      </w:tabs>
      <w:spacing w:before="120"/>
      <w:outlineLvl w:val="2"/>
    </w:pPr>
    <w:rPr>
      <w:rFonts w:ascii="Verdana" w:hAnsi="Verdana"/>
      <w:b/>
      <w:sz w:val="18"/>
      <w:szCs w:val="18"/>
    </w:rPr>
  </w:style>
  <w:style w:type="character" w:customStyle="1" w:styleId="eAvropBrdChar">
    <w:name w:val="eAvropBröd Char"/>
    <w:link w:val="eAvropBrd"/>
    <w:rsid w:val="00A06093"/>
    <w:rPr>
      <w:rFonts w:ascii="Verdana" w:hAnsi="Verdana"/>
      <w:sz w:val="18"/>
    </w:rPr>
  </w:style>
  <w:style w:type="paragraph" w:styleId="Sidhuvud">
    <w:name w:val="header"/>
    <w:basedOn w:val="Normal"/>
    <w:link w:val="SidhuvudChar"/>
    <w:rsid w:val="00311663"/>
    <w:pPr>
      <w:tabs>
        <w:tab w:val="center" w:pos="4536"/>
        <w:tab w:val="right" w:pos="9072"/>
      </w:tabs>
    </w:pPr>
    <w:rPr>
      <w:sz w:val="2"/>
    </w:rPr>
  </w:style>
  <w:style w:type="paragraph" w:styleId="Sidfot">
    <w:name w:val="footer"/>
    <w:basedOn w:val="Normal"/>
    <w:link w:val="SidfotChar"/>
    <w:rsid w:val="00311663"/>
    <w:pPr>
      <w:tabs>
        <w:tab w:val="center" w:pos="4536"/>
        <w:tab w:val="right" w:pos="9072"/>
      </w:tabs>
    </w:pPr>
    <w:rPr>
      <w:rFonts w:ascii="Arial" w:hAnsi="Arial"/>
      <w:sz w:val="2"/>
    </w:rPr>
  </w:style>
  <w:style w:type="character" w:styleId="Hyperlnk">
    <w:name w:val="Hyperlink"/>
    <w:rsid w:val="00311663"/>
    <w:rPr>
      <w:color w:val="0000FF"/>
      <w:u w:val="single"/>
    </w:rPr>
  </w:style>
  <w:style w:type="paragraph" w:customStyle="1" w:styleId="eAvrop1">
    <w:name w:val="eAvrop1"/>
    <w:basedOn w:val="Rubrik1"/>
    <w:next w:val="Normal"/>
    <w:rsid w:val="00311663"/>
    <w:pPr>
      <w:keepNext w:val="0"/>
      <w:spacing w:before="240" w:after="0" w:line="240" w:lineRule="auto"/>
      <w:ind w:left="1418"/>
    </w:pPr>
    <w:rPr>
      <w:rFonts w:ascii="Verdana" w:hAnsi="Verdana" w:cs="Times New Roman"/>
      <w:b/>
      <w:bCs w:val="0"/>
      <w:smallCaps/>
      <w:kern w:val="28"/>
      <w:sz w:val="24"/>
      <w:szCs w:val="20"/>
    </w:rPr>
  </w:style>
  <w:style w:type="paragraph" w:customStyle="1" w:styleId="eAvrop2">
    <w:name w:val="eAvrop2"/>
    <w:basedOn w:val="Rubrik2"/>
    <w:next w:val="Normal"/>
    <w:rsid w:val="00311663"/>
    <w:pPr>
      <w:keepNext w:val="0"/>
      <w:spacing w:before="120"/>
      <w:ind w:left="1418"/>
    </w:pPr>
    <w:rPr>
      <w:rFonts w:ascii="Verdana" w:hAnsi="Verdana" w:cs="Times New Roman"/>
      <w:b/>
      <w:bCs w:val="0"/>
      <w:iCs w:val="0"/>
      <w:kern w:val="28"/>
      <w:sz w:val="22"/>
      <w:szCs w:val="20"/>
    </w:rPr>
  </w:style>
  <w:style w:type="paragraph" w:customStyle="1" w:styleId="eAvrop3">
    <w:name w:val="eAvrop3"/>
    <w:basedOn w:val="Rubrik3"/>
    <w:next w:val="Normal"/>
    <w:rsid w:val="00311663"/>
    <w:pPr>
      <w:keepNext w:val="0"/>
      <w:spacing w:before="60"/>
      <w:ind w:left="1418"/>
    </w:pPr>
    <w:rPr>
      <w:rFonts w:ascii="Verdana" w:hAnsi="Verdana" w:cs="Times New Roman"/>
      <w:b/>
      <w:bCs w:val="0"/>
      <w:kern w:val="28"/>
      <w:sz w:val="20"/>
      <w:szCs w:val="20"/>
    </w:rPr>
  </w:style>
  <w:style w:type="table" w:styleId="Tabellrutnt">
    <w:name w:val="Table Grid"/>
    <w:basedOn w:val="Normaltabell"/>
    <w:rsid w:val="003116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dfotChar">
    <w:name w:val="Sidfot Char"/>
    <w:link w:val="Sidfot"/>
    <w:rsid w:val="00311663"/>
    <w:rPr>
      <w:rFonts w:ascii="Arial" w:hAnsi="Arial"/>
      <w:sz w:val="2"/>
      <w:szCs w:val="24"/>
    </w:rPr>
  </w:style>
  <w:style w:type="character" w:styleId="AnvndHyperlnk">
    <w:name w:val="FollowedHyperlink"/>
    <w:rsid w:val="00311663"/>
    <w:rPr>
      <w:color w:val="800080"/>
      <w:u w:val="single"/>
    </w:rPr>
  </w:style>
  <w:style w:type="paragraph" w:customStyle="1" w:styleId="eBrd">
    <w:name w:val="eBröd"/>
    <w:basedOn w:val="Normal"/>
    <w:rsid w:val="00B373D1"/>
    <w:pPr>
      <w:tabs>
        <w:tab w:val="left" w:pos="3969"/>
        <w:tab w:val="left" w:pos="5670"/>
        <w:tab w:val="decimal" w:pos="7938"/>
      </w:tabs>
      <w:spacing w:after="120"/>
    </w:pPr>
    <w:rPr>
      <w:sz w:val="20"/>
      <w:szCs w:val="20"/>
    </w:rPr>
  </w:style>
  <w:style w:type="paragraph" w:customStyle="1" w:styleId="eRubrik1">
    <w:name w:val="eRubrik1"/>
    <w:basedOn w:val="Normal"/>
    <w:next w:val="Normal"/>
    <w:rsid w:val="00B373D1"/>
    <w:pPr>
      <w:tabs>
        <w:tab w:val="left" w:pos="737"/>
        <w:tab w:val="num" w:pos="1202"/>
      </w:tabs>
      <w:spacing w:before="240"/>
      <w:ind w:left="432" w:hanging="432"/>
      <w:outlineLvl w:val="0"/>
    </w:pPr>
    <w:rPr>
      <w:rFonts w:cs="Arial"/>
      <w:b/>
      <w:sz w:val="28"/>
    </w:rPr>
  </w:style>
  <w:style w:type="paragraph" w:customStyle="1" w:styleId="eRubrik2">
    <w:name w:val="eRubrik2"/>
    <w:basedOn w:val="Normal"/>
    <w:next w:val="Normal"/>
    <w:rsid w:val="00B373D1"/>
    <w:pPr>
      <w:tabs>
        <w:tab w:val="left" w:pos="737"/>
        <w:tab w:val="num" w:pos="1202"/>
      </w:tabs>
      <w:spacing w:before="144"/>
      <w:ind w:left="432" w:hanging="432"/>
      <w:outlineLvl w:val="1"/>
    </w:pPr>
    <w:rPr>
      <w:b/>
      <w:szCs w:val="20"/>
    </w:rPr>
  </w:style>
  <w:style w:type="paragraph" w:customStyle="1" w:styleId="eRubrik3">
    <w:name w:val="eRubrik3"/>
    <w:basedOn w:val="Normal"/>
    <w:next w:val="Normal"/>
    <w:rsid w:val="00B373D1"/>
    <w:pPr>
      <w:tabs>
        <w:tab w:val="left" w:pos="737"/>
        <w:tab w:val="num" w:pos="1202"/>
      </w:tabs>
      <w:spacing w:before="120"/>
      <w:ind w:left="432" w:hanging="432"/>
      <w:outlineLvl w:val="2"/>
    </w:pPr>
    <w:rPr>
      <w:b/>
      <w:sz w:val="20"/>
      <w:szCs w:val="18"/>
    </w:rPr>
  </w:style>
  <w:style w:type="paragraph" w:customStyle="1" w:styleId="eDold">
    <w:name w:val="eDold"/>
    <w:basedOn w:val="eBrd"/>
    <w:rsid w:val="00B373D1"/>
    <w:rPr>
      <w:color w:val="FF0000"/>
    </w:rPr>
  </w:style>
  <w:style w:type="character" w:customStyle="1" w:styleId="Rubrik5Char">
    <w:name w:val="Rubrik 5 Char"/>
    <w:link w:val="Rubrik5"/>
    <w:semiHidden/>
    <w:rsid w:val="00311663"/>
    <w:rPr>
      <w:rFonts w:ascii="Arial" w:hAnsi="Arial"/>
      <w:bCs/>
      <w:iCs/>
      <w:szCs w:val="26"/>
    </w:rPr>
  </w:style>
  <w:style w:type="character" w:customStyle="1" w:styleId="Rubrik6Char">
    <w:name w:val="Rubrik 6 Char"/>
    <w:link w:val="Rubrik6"/>
    <w:semiHidden/>
    <w:rsid w:val="00311663"/>
    <w:rPr>
      <w:rFonts w:ascii="Arial" w:hAnsi="Arial"/>
      <w:bCs/>
      <w:iCs/>
      <w:szCs w:val="26"/>
    </w:rPr>
  </w:style>
  <w:style w:type="character" w:customStyle="1" w:styleId="Rubrik7Char">
    <w:name w:val="Rubrik 7 Char"/>
    <w:link w:val="Rubrik7"/>
    <w:semiHidden/>
    <w:rsid w:val="00311663"/>
    <w:rPr>
      <w:rFonts w:ascii="Arial" w:hAnsi="Arial"/>
      <w:bCs/>
      <w:iCs/>
      <w:szCs w:val="26"/>
    </w:rPr>
  </w:style>
  <w:style w:type="character" w:customStyle="1" w:styleId="Rubrik8Char">
    <w:name w:val="Rubrik 8 Char"/>
    <w:link w:val="Rubrik8"/>
    <w:semiHidden/>
    <w:rsid w:val="00311663"/>
    <w:rPr>
      <w:rFonts w:ascii="Arial" w:hAnsi="Arial"/>
      <w:bCs/>
      <w:iCs/>
      <w:szCs w:val="26"/>
    </w:rPr>
  </w:style>
  <w:style w:type="character" w:customStyle="1" w:styleId="Rubrik9Char">
    <w:name w:val="Rubrik 9 Char"/>
    <w:link w:val="Rubrik9"/>
    <w:semiHidden/>
    <w:rsid w:val="00311663"/>
    <w:rPr>
      <w:rFonts w:ascii="Arial" w:hAnsi="Arial"/>
      <w:bCs/>
      <w:iCs/>
      <w:szCs w:val="26"/>
    </w:rPr>
  </w:style>
  <w:style w:type="numbering" w:styleId="111111">
    <w:name w:val="Outline List 2"/>
    <w:basedOn w:val="Ingenlista"/>
    <w:rsid w:val="00311663"/>
    <w:pPr>
      <w:numPr>
        <w:numId w:val="1"/>
      </w:numPr>
    </w:pPr>
  </w:style>
  <w:style w:type="numbering" w:styleId="1ai">
    <w:name w:val="Outline List 1"/>
    <w:basedOn w:val="Ingenlista"/>
    <w:rsid w:val="00311663"/>
    <w:pPr>
      <w:numPr>
        <w:numId w:val="2"/>
      </w:numPr>
    </w:pPr>
  </w:style>
  <w:style w:type="paragraph" w:styleId="Brdtext">
    <w:name w:val="Body Text"/>
    <w:basedOn w:val="Normal"/>
    <w:link w:val="BrdtextChar"/>
    <w:qFormat/>
    <w:rsid w:val="00311663"/>
    <w:pPr>
      <w:spacing w:after="120" w:line="280" w:lineRule="atLeast"/>
    </w:pPr>
  </w:style>
  <w:style w:type="character" w:customStyle="1" w:styleId="BrdtextChar">
    <w:name w:val="Brödtext Char"/>
    <w:link w:val="Brdtext"/>
    <w:rsid w:val="00311663"/>
    <w:rPr>
      <w:rFonts w:ascii="Garamond" w:hAnsi="Garamond"/>
      <w:sz w:val="24"/>
      <w:szCs w:val="24"/>
    </w:rPr>
  </w:style>
  <w:style w:type="paragraph" w:customStyle="1" w:styleId="Adress">
    <w:name w:val="Adress"/>
    <w:basedOn w:val="Brdtext"/>
    <w:semiHidden/>
    <w:rsid w:val="00311663"/>
    <w:pPr>
      <w:spacing w:after="0" w:line="264" w:lineRule="atLeast"/>
    </w:pPr>
  </w:style>
  <w:style w:type="paragraph" w:styleId="Adress-brev">
    <w:name w:val="envelope address"/>
    <w:basedOn w:val="Normal"/>
    <w:rsid w:val="00311663"/>
    <w:pPr>
      <w:framePr w:w="7938" w:h="1984" w:hRule="exact" w:hSpace="141" w:wrap="auto" w:hAnchor="page" w:xAlign="center" w:yAlign="bottom"/>
      <w:ind w:left="2880"/>
    </w:pPr>
    <w:rPr>
      <w:rFonts w:ascii="Arial" w:hAnsi="Arial" w:cs="Arial"/>
    </w:rPr>
  </w:style>
  <w:style w:type="paragraph" w:styleId="Anteckningsrubrik">
    <w:name w:val="Note Heading"/>
    <w:basedOn w:val="Normal"/>
    <w:next w:val="Normal"/>
    <w:link w:val="AnteckningsrubrikChar"/>
    <w:rsid w:val="00311663"/>
  </w:style>
  <w:style w:type="character" w:customStyle="1" w:styleId="AnteckningsrubrikChar">
    <w:name w:val="Anteckningsrubrik Char"/>
    <w:link w:val="Anteckningsrubrik"/>
    <w:rsid w:val="00311663"/>
    <w:rPr>
      <w:rFonts w:ascii="Garamond" w:hAnsi="Garamond"/>
      <w:sz w:val="24"/>
      <w:szCs w:val="24"/>
    </w:rPr>
  </w:style>
  <w:style w:type="character" w:customStyle="1" w:styleId="Rubrik1Char">
    <w:name w:val="Rubrik 1 Char"/>
    <w:link w:val="Rubrik1"/>
    <w:rsid w:val="00311663"/>
    <w:rPr>
      <w:rFonts w:ascii="Arial" w:hAnsi="Arial" w:cs="Arial"/>
      <w:bCs/>
      <w:sz w:val="32"/>
      <w:szCs w:val="28"/>
    </w:rPr>
  </w:style>
  <w:style w:type="character" w:customStyle="1" w:styleId="Rubrik2Char">
    <w:name w:val="Rubrik 2 Char"/>
    <w:link w:val="Rubrik2"/>
    <w:rsid w:val="00311663"/>
    <w:rPr>
      <w:rFonts w:ascii="Arial" w:hAnsi="Arial" w:cs="Arial"/>
      <w:bCs/>
      <w:iCs/>
      <w:sz w:val="28"/>
      <w:szCs w:val="28"/>
    </w:rPr>
  </w:style>
  <w:style w:type="character" w:customStyle="1" w:styleId="Rubrik3Char">
    <w:name w:val="Rubrik 3 Char"/>
    <w:link w:val="Rubrik3"/>
    <w:rsid w:val="00311663"/>
    <w:rPr>
      <w:rFonts w:ascii="Arial" w:hAnsi="Arial" w:cs="Arial"/>
      <w:bCs/>
      <w:sz w:val="24"/>
      <w:szCs w:val="26"/>
    </w:rPr>
  </w:style>
  <w:style w:type="character" w:customStyle="1" w:styleId="Rubrik4Char">
    <w:name w:val="Rubrik 4 Char"/>
    <w:link w:val="Rubrik4"/>
    <w:rsid w:val="00311663"/>
    <w:rPr>
      <w:rFonts w:ascii="Arial" w:hAnsi="Arial"/>
      <w:i/>
      <w:sz w:val="24"/>
      <w:szCs w:val="28"/>
    </w:rPr>
  </w:style>
  <w:style w:type="numbering" w:styleId="Artikelsektion">
    <w:name w:val="Outline List 3"/>
    <w:basedOn w:val="Ingenlista"/>
    <w:rsid w:val="00311663"/>
    <w:pPr>
      <w:numPr>
        <w:numId w:val="3"/>
      </w:numPr>
    </w:pPr>
  </w:style>
  <w:style w:type="paragraph" w:styleId="Avslutandetext">
    <w:name w:val="Closing"/>
    <w:basedOn w:val="Normal"/>
    <w:link w:val="AvslutandetextChar"/>
    <w:rsid w:val="00311663"/>
    <w:pPr>
      <w:ind w:left="4252"/>
    </w:pPr>
  </w:style>
  <w:style w:type="character" w:customStyle="1" w:styleId="AvslutandetextChar">
    <w:name w:val="Avslutande text Char"/>
    <w:link w:val="Avslutandetext"/>
    <w:rsid w:val="00311663"/>
    <w:rPr>
      <w:rFonts w:ascii="Garamond" w:hAnsi="Garamond"/>
      <w:sz w:val="24"/>
      <w:szCs w:val="24"/>
    </w:rPr>
  </w:style>
  <w:style w:type="paragraph" w:styleId="Avsndaradress-brev">
    <w:name w:val="envelope return"/>
    <w:basedOn w:val="Normal"/>
    <w:rsid w:val="00311663"/>
    <w:rPr>
      <w:rFonts w:ascii="Arial" w:hAnsi="Arial" w:cs="Arial"/>
      <w:sz w:val="20"/>
      <w:szCs w:val="20"/>
    </w:rPr>
  </w:style>
  <w:style w:type="paragraph" w:styleId="Ballongtext">
    <w:name w:val="Balloon Text"/>
    <w:basedOn w:val="Normal"/>
    <w:link w:val="BallongtextChar"/>
    <w:rsid w:val="00311663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link w:val="Ballongtext"/>
    <w:rsid w:val="00311663"/>
    <w:rPr>
      <w:rFonts w:ascii="Tahoma" w:hAnsi="Tahoma" w:cs="Tahoma"/>
      <w:sz w:val="16"/>
      <w:szCs w:val="16"/>
    </w:rPr>
  </w:style>
  <w:style w:type="paragraph" w:styleId="Beskrivning">
    <w:name w:val="caption"/>
    <w:basedOn w:val="Normal"/>
    <w:next w:val="Normal"/>
    <w:semiHidden/>
    <w:qFormat/>
    <w:rsid w:val="00311663"/>
    <w:pPr>
      <w:spacing w:before="120" w:after="120"/>
    </w:pPr>
    <w:rPr>
      <w:b/>
      <w:bCs/>
      <w:sz w:val="20"/>
      <w:szCs w:val="20"/>
    </w:rPr>
  </w:style>
  <w:style w:type="character" w:styleId="Betoning">
    <w:name w:val="Emphasis"/>
    <w:uiPriority w:val="20"/>
    <w:qFormat/>
    <w:rsid w:val="00311663"/>
    <w:rPr>
      <w:i/>
      <w:iCs/>
    </w:rPr>
  </w:style>
  <w:style w:type="paragraph" w:customStyle="1" w:styleId="Blankettnr">
    <w:name w:val="Blankettnr"/>
    <w:basedOn w:val="Normal"/>
    <w:semiHidden/>
    <w:rsid w:val="00311663"/>
    <w:rPr>
      <w:sz w:val="10"/>
    </w:rPr>
  </w:style>
  <w:style w:type="paragraph" w:styleId="Brdtext2">
    <w:name w:val="Body Text 2"/>
    <w:basedOn w:val="Normal"/>
    <w:link w:val="Brdtext2Char"/>
    <w:rsid w:val="00311663"/>
    <w:pPr>
      <w:spacing w:after="120" w:line="480" w:lineRule="auto"/>
    </w:pPr>
  </w:style>
  <w:style w:type="character" w:customStyle="1" w:styleId="Brdtext2Char">
    <w:name w:val="Brödtext 2 Char"/>
    <w:link w:val="Brdtext2"/>
    <w:rsid w:val="00311663"/>
    <w:rPr>
      <w:rFonts w:ascii="Garamond" w:hAnsi="Garamond"/>
      <w:sz w:val="24"/>
      <w:szCs w:val="24"/>
    </w:rPr>
  </w:style>
  <w:style w:type="paragraph" w:styleId="Brdtext3">
    <w:name w:val="Body Text 3"/>
    <w:basedOn w:val="Normal"/>
    <w:link w:val="Brdtext3Char"/>
    <w:rsid w:val="00311663"/>
    <w:pPr>
      <w:spacing w:after="120"/>
    </w:pPr>
    <w:rPr>
      <w:sz w:val="16"/>
      <w:szCs w:val="16"/>
    </w:rPr>
  </w:style>
  <w:style w:type="character" w:customStyle="1" w:styleId="Brdtext3Char">
    <w:name w:val="Brödtext 3 Char"/>
    <w:link w:val="Brdtext3"/>
    <w:rsid w:val="00311663"/>
    <w:rPr>
      <w:rFonts w:ascii="Garamond" w:hAnsi="Garamond"/>
      <w:sz w:val="16"/>
      <w:szCs w:val="16"/>
    </w:rPr>
  </w:style>
  <w:style w:type="paragraph" w:styleId="Brdtextmedfrstaindrag">
    <w:name w:val="Body Text First Indent"/>
    <w:basedOn w:val="Brdtext"/>
    <w:link w:val="BrdtextmedfrstaindragChar"/>
    <w:rsid w:val="00311663"/>
    <w:pPr>
      <w:ind w:firstLine="210"/>
    </w:pPr>
  </w:style>
  <w:style w:type="character" w:customStyle="1" w:styleId="BrdtextmedfrstaindragChar">
    <w:name w:val="Brödtext med första indrag Char"/>
    <w:link w:val="Brdtextmedfrstaindrag"/>
    <w:rsid w:val="00311663"/>
    <w:rPr>
      <w:rFonts w:ascii="Garamond" w:hAnsi="Garamond"/>
      <w:sz w:val="24"/>
      <w:szCs w:val="24"/>
    </w:rPr>
  </w:style>
  <w:style w:type="paragraph" w:styleId="Brdtextmedindrag">
    <w:name w:val="Body Text Indent"/>
    <w:basedOn w:val="Normal"/>
    <w:link w:val="BrdtextmedindragChar"/>
    <w:rsid w:val="00311663"/>
    <w:pPr>
      <w:spacing w:line="300" w:lineRule="atLeast"/>
      <w:ind w:firstLine="284"/>
    </w:pPr>
  </w:style>
  <w:style w:type="character" w:customStyle="1" w:styleId="BrdtextmedindragChar">
    <w:name w:val="Brödtext med indrag Char"/>
    <w:link w:val="Brdtextmedindrag"/>
    <w:rsid w:val="00311663"/>
    <w:rPr>
      <w:rFonts w:ascii="Garamond" w:hAnsi="Garamond"/>
      <w:sz w:val="24"/>
      <w:szCs w:val="24"/>
    </w:rPr>
  </w:style>
  <w:style w:type="paragraph" w:styleId="Brdtextmedfrstaindrag2">
    <w:name w:val="Body Text First Indent 2"/>
    <w:basedOn w:val="Brdtextmedindrag"/>
    <w:link w:val="Brdtextmedfrstaindrag2Char"/>
    <w:rsid w:val="00311663"/>
    <w:pPr>
      <w:ind w:firstLine="210"/>
    </w:pPr>
  </w:style>
  <w:style w:type="character" w:customStyle="1" w:styleId="Brdtextmedfrstaindrag2Char">
    <w:name w:val="Brödtext med första indrag 2 Char"/>
    <w:link w:val="Brdtextmedfrstaindrag2"/>
    <w:rsid w:val="00311663"/>
    <w:rPr>
      <w:rFonts w:ascii="Garamond" w:hAnsi="Garamond"/>
      <w:sz w:val="24"/>
      <w:szCs w:val="24"/>
    </w:rPr>
  </w:style>
  <w:style w:type="paragraph" w:styleId="Brdtextmedindrag2">
    <w:name w:val="Body Text Indent 2"/>
    <w:basedOn w:val="Normal"/>
    <w:link w:val="Brdtextmedindrag2Char"/>
    <w:rsid w:val="00311663"/>
    <w:pPr>
      <w:spacing w:after="120" w:line="480" w:lineRule="auto"/>
      <w:ind w:left="283"/>
    </w:pPr>
  </w:style>
  <w:style w:type="character" w:customStyle="1" w:styleId="Brdtextmedindrag2Char">
    <w:name w:val="Brödtext med indrag 2 Char"/>
    <w:link w:val="Brdtextmedindrag2"/>
    <w:rsid w:val="00311663"/>
    <w:rPr>
      <w:rFonts w:ascii="Garamond" w:hAnsi="Garamond"/>
      <w:sz w:val="24"/>
      <w:szCs w:val="24"/>
    </w:rPr>
  </w:style>
  <w:style w:type="paragraph" w:styleId="Brdtextmedindrag3">
    <w:name w:val="Body Text Indent 3"/>
    <w:basedOn w:val="Normal"/>
    <w:link w:val="Brdtextmedindrag3Char"/>
    <w:rsid w:val="00311663"/>
    <w:pPr>
      <w:spacing w:after="120"/>
      <w:ind w:left="283"/>
    </w:pPr>
    <w:rPr>
      <w:sz w:val="16"/>
      <w:szCs w:val="16"/>
    </w:rPr>
  </w:style>
  <w:style w:type="character" w:customStyle="1" w:styleId="Brdtextmedindrag3Char">
    <w:name w:val="Brödtext med indrag 3 Char"/>
    <w:link w:val="Brdtextmedindrag3"/>
    <w:rsid w:val="00311663"/>
    <w:rPr>
      <w:rFonts w:ascii="Garamond" w:hAnsi="Garamond"/>
      <w:sz w:val="16"/>
      <w:szCs w:val="16"/>
    </w:rPr>
  </w:style>
  <w:style w:type="paragraph" w:styleId="Datum">
    <w:name w:val="Date"/>
    <w:basedOn w:val="Normal"/>
    <w:next w:val="Normal"/>
    <w:link w:val="DatumChar"/>
    <w:rsid w:val="00311663"/>
  </w:style>
  <w:style w:type="character" w:customStyle="1" w:styleId="DatumChar">
    <w:name w:val="Datum Char"/>
    <w:link w:val="Datum"/>
    <w:rsid w:val="00311663"/>
    <w:rPr>
      <w:rFonts w:ascii="Garamond" w:hAnsi="Garamond"/>
      <w:sz w:val="24"/>
      <w:szCs w:val="24"/>
    </w:rPr>
  </w:style>
  <w:style w:type="table" w:styleId="Diskrettabell1">
    <w:name w:val="Table Subtle 1"/>
    <w:basedOn w:val="Normaltabell"/>
    <w:rsid w:val="00311663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Diskrettabell2">
    <w:name w:val="Table Subtle 2"/>
    <w:basedOn w:val="Normaltabell"/>
    <w:rsid w:val="00311663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Dokumenttyp">
    <w:name w:val="Dokumenttyp"/>
    <w:basedOn w:val="Sidhuvud"/>
    <w:semiHidden/>
    <w:rsid w:val="00311663"/>
    <w:rPr>
      <w:rFonts w:ascii="Arial" w:hAnsi="Arial"/>
      <w:caps/>
      <w:sz w:val="20"/>
    </w:rPr>
  </w:style>
  <w:style w:type="table" w:styleId="Eleganttabell">
    <w:name w:val="Table Elegant"/>
    <w:basedOn w:val="Normaltabell"/>
    <w:rsid w:val="00311663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nkeltabell1">
    <w:name w:val="Table Simple 1"/>
    <w:basedOn w:val="Normaltabell"/>
    <w:rsid w:val="00311663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Enkeltabell2">
    <w:name w:val="Table Simple 2"/>
    <w:basedOn w:val="Normaltabell"/>
    <w:rsid w:val="00311663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Enkeltabell3">
    <w:name w:val="Table Simple 3"/>
    <w:basedOn w:val="Normaltabell"/>
    <w:rsid w:val="00311663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E-postsignatur">
    <w:name w:val="E-mail Signature"/>
    <w:basedOn w:val="Normal"/>
    <w:link w:val="E-postsignaturChar"/>
    <w:rsid w:val="00311663"/>
  </w:style>
  <w:style w:type="character" w:customStyle="1" w:styleId="E-postsignaturChar">
    <w:name w:val="E-postsignatur Char"/>
    <w:link w:val="E-postsignatur"/>
    <w:rsid w:val="00311663"/>
    <w:rPr>
      <w:rFonts w:ascii="Garamond" w:hAnsi="Garamond"/>
      <w:sz w:val="24"/>
      <w:szCs w:val="24"/>
    </w:rPr>
  </w:style>
  <w:style w:type="paragraph" w:styleId="Figurfrteckning">
    <w:name w:val="table of figures"/>
    <w:basedOn w:val="Normal"/>
    <w:next w:val="Normal"/>
    <w:rsid w:val="00311663"/>
  </w:style>
  <w:style w:type="character" w:styleId="Fotnotsreferens">
    <w:name w:val="footnote reference"/>
    <w:rsid w:val="00311663"/>
    <w:rPr>
      <w:vertAlign w:val="superscript"/>
    </w:rPr>
  </w:style>
  <w:style w:type="paragraph" w:styleId="Fotnotstext">
    <w:name w:val="footnote text"/>
    <w:basedOn w:val="Normal"/>
    <w:link w:val="FotnotstextChar"/>
    <w:rsid w:val="00311663"/>
    <w:rPr>
      <w:sz w:val="18"/>
      <w:szCs w:val="20"/>
    </w:rPr>
  </w:style>
  <w:style w:type="character" w:customStyle="1" w:styleId="FotnotstextChar">
    <w:name w:val="Fotnotstext Char"/>
    <w:link w:val="Fotnotstext"/>
    <w:rsid w:val="00311663"/>
    <w:rPr>
      <w:rFonts w:ascii="Garamond" w:hAnsi="Garamond"/>
      <w:sz w:val="18"/>
    </w:rPr>
  </w:style>
  <w:style w:type="table" w:styleId="Frgadtabell1">
    <w:name w:val="Table Colorful 1"/>
    <w:basedOn w:val="Normaltabell"/>
    <w:rsid w:val="00311663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Frgadtabell2">
    <w:name w:val="Table Colorful 2"/>
    <w:basedOn w:val="Normaltabell"/>
    <w:rsid w:val="00311663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Frgadtabell3">
    <w:name w:val="Table Colorful 3"/>
    <w:basedOn w:val="Normaltabell"/>
    <w:rsid w:val="00311663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character" w:customStyle="1" w:styleId="SidhuvudChar">
    <w:name w:val="Sidhuvud Char"/>
    <w:link w:val="Sidhuvud"/>
    <w:rsid w:val="00311663"/>
    <w:rPr>
      <w:rFonts w:ascii="Garamond" w:hAnsi="Garamond"/>
      <w:sz w:val="2"/>
      <w:szCs w:val="24"/>
    </w:rPr>
  </w:style>
  <w:style w:type="paragraph" w:customStyle="1" w:styleId="Handlggare">
    <w:name w:val="Handläggare"/>
    <w:basedOn w:val="Normal"/>
    <w:semiHidden/>
    <w:rsid w:val="00311663"/>
  </w:style>
  <w:style w:type="paragraph" w:styleId="HTML-adress">
    <w:name w:val="HTML Address"/>
    <w:basedOn w:val="Normal"/>
    <w:link w:val="HTML-adressChar"/>
    <w:rsid w:val="00311663"/>
    <w:rPr>
      <w:i/>
      <w:iCs/>
    </w:rPr>
  </w:style>
  <w:style w:type="character" w:customStyle="1" w:styleId="HTML-adressChar">
    <w:name w:val="HTML - adress Char"/>
    <w:link w:val="HTML-adress"/>
    <w:rsid w:val="00311663"/>
    <w:rPr>
      <w:rFonts w:ascii="Garamond" w:hAnsi="Garamond"/>
      <w:i/>
      <w:iCs/>
      <w:sz w:val="24"/>
      <w:szCs w:val="24"/>
    </w:rPr>
  </w:style>
  <w:style w:type="character" w:styleId="HTML-akronym">
    <w:name w:val="HTML Acronym"/>
    <w:rsid w:val="00311663"/>
  </w:style>
  <w:style w:type="character" w:styleId="HTML-citat">
    <w:name w:val="HTML Cite"/>
    <w:rsid w:val="00311663"/>
    <w:rPr>
      <w:i/>
      <w:iCs/>
    </w:rPr>
  </w:style>
  <w:style w:type="character" w:styleId="HTML-definition">
    <w:name w:val="HTML Definition"/>
    <w:rsid w:val="00311663"/>
    <w:rPr>
      <w:i/>
      <w:iCs/>
    </w:rPr>
  </w:style>
  <w:style w:type="character" w:styleId="HTML-exempel">
    <w:name w:val="HTML Sample"/>
    <w:rsid w:val="00311663"/>
    <w:rPr>
      <w:rFonts w:ascii="Courier New" w:hAnsi="Courier New" w:cs="Courier New"/>
    </w:rPr>
  </w:style>
  <w:style w:type="paragraph" w:styleId="HTML-frformaterad">
    <w:name w:val="HTML Preformatted"/>
    <w:basedOn w:val="Normal"/>
    <w:link w:val="HTML-frformateradChar"/>
    <w:rsid w:val="00311663"/>
    <w:rPr>
      <w:rFonts w:ascii="Courier New" w:hAnsi="Courier New" w:cs="Courier New"/>
      <w:sz w:val="20"/>
      <w:szCs w:val="20"/>
    </w:rPr>
  </w:style>
  <w:style w:type="character" w:customStyle="1" w:styleId="HTML-frformateradChar">
    <w:name w:val="HTML - förformaterad Char"/>
    <w:link w:val="HTML-frformaterad"/>
    <w:rsid w:val="00311663"/>
    <w:rPr>
      <w:rFonts w:ascii="Courier New" w:hAnsi="Courier New" w:cs="Courier New"/>
    </w:rPr>
  </w:style>
  <w:style w:type="character" w:styleId="HTML-kod">
    <w:name w:val="HTML Code"/>
    <w:rsid w:val="00311663"/>
    <w:rPr>
      <w:rFonts w:ascii="Courier New" w:hAnsi="Courier New" w:cs="Courier New"/>
      <w:sz w:val="20"/>
      <w:szCs w:val="20"/>
    </w:rPr>
  </w:style>
  <w:style w:type="character" w:styleId="HTML-skrivmaskin">
    <w:name w:val="HTML Typewriter"/>
    <w:rsid w:val="00311663"/>
    <w:rPr>
      <w:rFonts w:ascii="Courier New" w:hAnsi="Courier New" w:cs="Courier New"/>
      <w:sz w:val="20"/>
      <w:szCs w:val="20"/>
    </w:rPr>
  </w:style>
  <w:style w:type="character" w:styleId="HTML-tangentbord">
    <w:name w:val="HTML Keyboard"/>
    <w:rsid w:val="00311663"/>
    <w:rPr>
      <w:rFonts w:ascii="Courier New" w:hAnsi="Courier New" w:cs="Courier New"/>
      <w:sz w:val="20"/>
      <w:szCs w:val="20"/>
    </w:rPr>
  </w:style>
  <w:style w:type="character" w:styleId="HTML-variabel">
    <w:name w:val="HTML Variable"/>
    <w:rsid w:val="00311663"/>
    <w:rPr>
      <w:i/>
      <w:iCs/>
    </w:rPr>
  </w:style>
  <w:style w:type="paragraph" w:styleId="Indragetstycke">
    <w:name w:val="Block Text"/>
    <w:basedOn w:val="Normal"/>
    <w:rsid w:val="00311663"/>
    <w:pPr>
      <w:spacing w:after="120"/>
      <w:ind w:left="1440" w:right="1440"/>
    </w:pPr>
  </w:style>
  <w:style w:type="paragraph" w:styleId="Inledning">
    <w:name w:val="Salutation"/>
    <w:basedOn w:val="Normal"/>
    <w:next w:val="Normal"/>
    <w:link w:val="InledningChar"/>
    <w:rsid w:val="00311663"/>
  </w:style>
  <w:style w:type="character" w:customStyle="1" w:styleId="InledningChar">
    <w:name w:val="Inledning Char"/>
    <w:link w:val="Inledning"/>
    <w:rsid w:val="00311663"/>
    <w:rPr>
      <w:rFonts w:ascii="Garamond" w:hAnsi="Garamond"/>
      <w:sz w:val="24"/>
      <w:szCs w:val="24"/>
    </w:rPr>
  </w:style>
  <w:style w:type="paragraph" w:styleId="Innehll1">
    <w:name w:val="toc 1"/>
    <w:basedOn w:val="Normal"/>
    <w:next w:val="Normal"/>
    <w:rsid w:val="00311663"/>
    <w:pPr>
      <w:tabs>
        <w:tab w:val="left" w:pos="567"/>
        <w:tab w:val="right" w:leader="dot" w:pos="8505"/>
      </w:tabs>
      <w:spacing w:before="80"/>
      <w:ind w:left="567" w:hanging="567"/>
    </w:pPr>
    <w:rPr>
      <w:rFonts w:ascii="Arial" w:hAnsi="Arial"/>
      <w:sz w:val="21"/>
    </w:rPr>
  </w:style>
  <w:style w:type="paragraph" w:styleId="Innehll2">
    <w:name w:val="toc 2"/>
    <w:basedOn w:val="Normal"/>
    <w:next w:val="Normal"/>
    <w:rsid w:val="00311663"/>
    <w:pPr>
      <w:tabs>
        <w:tab w:val="left" w:pos="567"/>
        <w:tab w:val="right" w:leader="dot" w:pos="8505"/>
      </w:tabs>
      <w:ind w:left="567" w:right="284" w:hanging="567"/>
    </w:pPr>
  </w:style>
  <w:style w:type="paragraph" w:styleId="Innehll3">
    <w:name w:val="toc 3"/>
    <w:basedOn w:val="Normal"/>
    <w:next w:val="Normal"/>
    <w:rsid w:val="00311663"/>
    <w:pPr>
      <w:tabs>
        <w:tab w:val="left" w:pos="567"/>
        <w:tab w:val="right" w:leader="dot" w:pos="8494"/>
      </w:tabs>
      <w:ind w:left="567" w:right="284" w:hanging="567"/>
    </w:pPr>
  </w:style>
  <w:style w:type="paragraph" w:styleId="Innehll4">
    <w:name w:val="toc 4"/>
    <w:basedOn w:val="Normal"/>
    <w:next w:val="Normal"/>
    <w:autoRedefine/>
    <w:rsid w:val="00311663"/>
    <w:pPr>
      <w:ind w:left="720"/>
    </w:pPr>
  </w:style>
  <w:style w:type="paragraph" w:styleId="Innehll5">
    <w:name w:val="toc 5"/>
    <w:basedOn w:val="Normal"/>
    <w:next w:val="Normal"/>
    <w:autoRedefine/>
    <w:rsid w:val="00311663"/>
    <w:pPr>
      <w:ind w:left="960"/>
    </w:pPr>
  </w:style>
  <w:style w:type="paragraph" w:styleId="Innehll6">
    <w:name w:val="toc 6"/>
    <w:basedOn w:val="Normal"/>
    <w:next w:val="Normal"/>
    <w:autoRedefine/>
    <w:rsid w:val="00311663"/>
    <w:pPr>
      <w:ind w:left="1200"/>
    </w:pPr>
  </w:style>
  <w:style w:type="paragraph" w:styleId="Innehll7">
    <w:name w:val="toc 7"/>
    <w:basedOn w:val="Normal"/>
    <w:next w:val="Normal"/>
    <w:autoRedefine/>
    <w:rsid w:val="00311663"/>
    <w:pPr>
      <w:ind w:left="1440"/>
    </w:pPr>
  </w:style>
  <w:style w:type="paragraph" w:styleId="Innehll8">
    <w:name w:val="toc 8"/>
    <w:basedOn w:val="Normal"/>
    <w:next w:val="Normal"/>
    <w:autoRedefine/>
    <w:rsid w:val="00311663"/>
    <w:pPr>
      <w:ind w:left="1680"/>
    </w:pPr>
  </w:style>
  <w:style w:type="paragraph" w:styleId="Innehll9">
    <w:name w:val="toc 9"/>
    <w:basedOn w:val="Normal"/>
    <w:next w:val="Normal"/>
    <w:autoRedefine/>
    <w:rsid w:val="00311663"/>
    <w:pPr>
      <w:ind w:left="1920"/>
    </w:pPr>
  </w:style>
  <w:style w:type="paragraph" w:customStyle="1" w:styleId="Ledtext">
    <w:name w:val="Ledtext"/>
    <w:basedOn w:val="Normal"/>
    <w:semiHidden/>
    <w:rsid w:val="00311663"/>
    <w:pPr>
      <w:spacing w:after="20"/>
    </w:pPr>
    <w:rPr>
      <w:rFonts w:ascii="Arial" w:hAnsi="Arial"/>
      <w:sz w:val="12"/>
    </w:rPr>
  </w:style>
  <w:style w:type="paragraph" w:customStyle="1" w:styleId="ledtext0">
    <w:name w:val="ledtext"/>
    <w:basedOn w:val="Normal"/>
    <w:semiHidden/>
    <w:rsid w:val="00311663"/>
    <w:rPr>
      <w:rFonts w:ascii="Arial" w:hAnsi="Arial"/>
      <w:sz w:val="14"/>
    </w:rPr>
  </w:style>
  <w:style w:type="paragraph" w:styleId="Lista">
    <w:name w:val="List"/>
    <w:basedOn w:val="Normal"/>
    <w:rsid w:val="00311663"/>
    <w:pPr>
      <w:ind w:left="283" w:hanging="283"/>
    </w:pPr>
  </w:style>
  <w:style w:type="paragraph" w:styleId="Lista2">
    <w:name w:val="List 2"/>
    <w:basedOn w:val="Normal"/>
    <w:rsid w:val="00311663"/>
    <w:pPr>
      <w:ind w:left="566" w:hanging="283"/>
    </w:pPr>
  </w:style>
  <w:style w:type="paragraph" w:styleId="Lista3">
    <w:name w:val="List 3"/>
    <w:basedOn w:val="Normal"/>
    <w:rsid w:val="00311663"/>
    <w:pPr>
      <w:ind w:left="849" w:hanging="283"/>
    </w:pPr>
  </w:style>
  <w:style w:type="paragraph" w:styleId="Lista4">
    <w:name w:val="List 4"/>
    <w:basedOn w:val="Normal"/>
    <w:rsid w:val="00311663"/>
    <w:pPr>
      <w:ind w:left="1132" w:hanging="283"/>
    </w:pPr>
  </w:style>
  <w:style w:type="paragraph" w:styleId="Lista5">
    <w:name w:val="List 5"/>
    <w:basedOn w:val="Normal"/>
    <w:rsid w:val="00311663"/>
    <w:pPr>
      <w:ind w:left="1415" w:hanging="283"/>
    </w:pPr>
  </w:style>
  <w:style w:type="paragraph" w:styleId="Listafortstt">
    <w:name w:val="List Continue"/>
    <w:basedOn w:val="Normal"/>
    <w:rsid w:val="00311663"/>
    <w:pPr>
      <w:spacing w:after="120"/>
      <w:ind w:left="283"/>
    </w:pPr>
  </w:style>
  <w:style w:type="paragraph" w:styleId="Listafortstt2">
    <w:name w:val="List Continue 2"/>
    <w:basedOn w:val="Normal"/>
    <w:rsid w:val="00311663"/>
    <w:pPr>
      <w:spacing w:after="120"/>
      <w:ind w:left="566"/>
    </w:pPr>
  </w:style>
  <w:style w:type="paragraph" w:styleId="Listafortstt3">
    <w:name w:val="List Continue 3"/>
    <w:basedOn w:val="Normal"/>
    <w:rsid w:val="00311663"/>
    <w:pPr>
      <w:spacing w:after="120"/>
      <w:ind w:left="849"/>
    </w:pPr>
  </w:style>
  <w:style w:type="paragraph" w:styleId="Listafortstt4">
    <w:name w:val="List Continue 4"/>
    <w:basedOn w:val="Normal"/>
    <w:rsid w:val="00311663"/>
    <w:pPr>
      <w:spacing w:after="120"/>
      <w:ind w:left="1132"/>
    </w:pPr>
  </w:style>
  <w:style w:type="paragraph" w:styleId="Listafortstt5">
    <w:name w:val="List Continue 5"/>
    <w:basedOn w:val="Normal"/>
    <w:rsid w:val="00311663"/>
    <w:pPr>
      <w:spacing w:after="120"/>
      <w:ind w:left="1415"/>
    </w:pPr>
  </w:style>
  <w:style w:type="table" w:styleId="Ljusskuggning">
    <w:name w:val="Light Shading"/>
    <w:basedOn w:val="Normaltabell"/>
    <w:uiPriority w:val="60"/>
    <w:rsid w:val="00311663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styleId="Meddelanderubrik">
    <w:name w:val="Message Header"/>
    <w:basedOn w:val="Normal"/>
    <w:link w:val="MeddelanderubrikChar"/>
    <w:rsid w:val="0031166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</w:rPr>
  </w:style>
  <w:style w:type="character" w:customStyle="1" w:styleId="MeddelanderubrikChar">
    <w:name w:val="Meddelanderubrik Char"/>
    <w:link w:val="Meddelanderubrik"/>
    <w:rsid w:val="00311663"/>
    <w:rPr>
      <w:rFonts w:ascii="Arial" w:hAnsi="Arial" w:cs="Arial"/>
      <w:sz w:val="24"/>
      <w:szCs w:val="24"/>
      <w:shd w:val="pct20" w:color="auto" w:fill="auto"/>
    </w:rPr>
  </w:style>
  <w:style w:type="table" w:styleId="Moderntabell">
    <w:name w:val="Table Contemporary"/>
    <w:basedOn w:val="Normaltabell"/>
    <w:rsid w:val="00311663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Normalwebb">
    <w:name w:val="Normal (Web)"/>
    <w:basedOn w:val="Normal"/>
    <w:rsid w:val="00311663"/>
  </w:style>
  <w:style w:type="paragraph" w:styleId="Normaltindrag">
    <w:name w:val="Normal Indent"/>
    <w:basedOn w:val="Normal"/>
    <w:rsid w:val="00311663"/>
    <w:pPr>
      <w:ind w:left="1304"/>
    </w:pPr>
  </w:style>
  <w:style w:type="paragraph" w:styleId="Numreradlista">
    <w:name w:val="List Number"/>
    <w:basedOn w:val="Normal"/>
    <w:qFormat/>
    <w:rsid w:val="00311663"/>
    <w:pPr>
      <w:numPr>
        <w:numId w:val="12"/>
      </w:numPr>
      <w:spacing w:after="120"/>
      <w:ind w:left="357" w:hanging="357"/>
      <w:contextualSpacing/>
    </w:pPr>
  </w:style>
  <w:style w:type="paragraph" w:styleId="Numreradlista2">
    <w:name w:val="List Number 2"/>
    <w:basedOn w:val="Normal"/>
    <w:rsid w:val="00311663"/>
    <w:pPr>
      <w:numPr>
        <w:numId w:val="4"/>
      </w:numPr>
    </w:pPr>
  </w:style>
  <w:style w:type="paragraph" w:styleId="Numreradlista3">
    <w:name w:val="List Number 3"/>
    <w:basedOn w:val="Normal"/>
    <w:rsid w:val="00311663"/>
    <w:pPr>
      <w:numPr>
        <w:numId w:val="5"/>
      </w:numPr>
    </w:pPr>
  </w:style>
  <w:style w:type="paragraph" w:styleId="Numreradlista4">
    <w:name w:val="List Number 4"/>
    <w:basedOn w:val="Normal"/>
    <w:rsid w:val="00311663"/>
    <w:pPr>
      <w:numPr>
        <w:numId w:val="6"/>
      </w:numPr>
    </w:pPr>
  </w:style>
  <w:style w:type="paragraph" w:styleId="Numreradlista5">
    <w:name w:val="List Number 5"/>
    <w:basedOn w:val="Normal"/>
    <w:rsid w:val="00311663"/>
    <w:pPr>
      <w:numPr>
        <w:numId w:val="7"/>
      </w:numPr>
    </w:pPr>
  </w:style>
  <w:style w:type="paragraph" w:styleId="Oformateradtext">
    <w:name w:val="Plain Text"/>
    <w:basedOn w:val="Normal"/>
    <w:link w:val="OformateradtextChar"/>
    <w:rsid w:val="00311663"/>
    <w:rPr>
      <w:rFonts w:ascii="Courier New" w:hAnsi="Courier New" w:cs="Courier New"/>
      <w:sz w:val="20"/>
      <w:szCs w:val="20"/>
    </w:rPr>
  </w:style>
  <w:style w:type="character" w:customStyle="1" w:styleId="OformateradtextChar">
    <w:name w:val="Oformaterad text Char"/>
    <w:link w:val="Oformateradtext"/>
    <w:rsid w:val="00311663"/>
    <w:rPr>
      <w:rFonts w:ascii="Courier New" w:hAnsi="Courier New" w:cs="Courier New"/>
    </w:rPr>
  </w:style>
  <w:style w:type="table" w:styleId="Professionelltabell">
    <w:name w:val="Table Professional"/>
    <w:basedOn w:val="Normaltabell"/>
    <w:rsid w:val="00311663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Punktlista">
    <w:name w:val="List Bullet"/>
    <w:basedOn w:val="Normal"/>
    <w:qFormat/>
    <w:rsid w:val="00311663"/>
    <w:pPr>
      <w:numPr>
        <w:numId w:val="13"/>
      </w:numPr>
      <w:spacing w:after="120"/>
      <w:ind w:left="357" w:hanging="357"/>
      <w:contextualSpacing/>
    </w:pPr>
  </w:style>
  <w:style w:type="paragraph" w:styleId="Punktlista2">
    <w:name w:val="List Bullet 2"/>
    <w:basedOn w:val="Normal"/>
    <w:rsid w:val="00311663"/>
    <w:pPr>
      <w:numPr>
        <w:numId w:val="8"/>
      </w:numPr>
    </w:pPr>
  </w:style>
  <w:style w:type="paragraph" w:styleId="Punktlista3">
    <w:name w:val="List Bullet 3"/>
    <w:basedOn w:val="Normal"/>
    <w:rsid w:val="00311663"/>
    <w:pPr>
      <w:numPr>
        <w:numId w:val="9"/>
      </w:numPr>
    </w:pPr>
  </w:style>
  <w:style w:type="paragraph" w:styleId="Punktlista4">
    <w:name w:val="List Bullet 4"/>
    <w:basedOn w:val="Normal"/>
    <w:rsid w:val="00311663"/>
    <w:pPr>
      <w:numPr>
        <w:numId w:val="10"/>
      </w:numPr>
    </w:pPr>
  </w:style>
  <w:style w:type="paragraph" w:styleId="Punktlista5">
    <w:name w:val="List Bullet 5"/>
    <w:basedOn w:val="Normal"/>
    <w:rsid w:val="00311663"/>
    <w:pPr>
      <w:numPr>
        <w:numId w:val="11"/>
      </w:numPr>
    </w:pPr>
  </w:style>
  <w:style w:type="character" w:styleId="Radnummer">
    <w:name w:val="line number"/>
    <w:rsid w:val="00311663"/>
  </w:style>
  <w:style w:type="paragraph" w:styleId="Rubrik">
    <w:name w:val="Title"/>
    <w:basedOn w:val="Normal"/>
    <w:link w:val="RubrikChar"/>
    <w:qFormat/>
    <w:rsid w:val="00311663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RubrikChar">
    <w:name w:val="Rubrik Char"/>
    <w:link w:val="Rubrik"/>
    <w:rsid w:val="00311663"/>
    <w:rPr>
      <w:rFonts w:ascii="Arial" w:hAnsi="Arial" w:cs="Arial"/>
      <w:b/>
      <w:bCs/>
      <w:kern w:val="28"/>
      <w:sz w:val="32"/>
      <w:szCs w:val="32"/>
    </w:rPr>
  </w:style>
  <w:style w:type="character" w:styleId="Sidnummer">
    <w:name w:val="page number"/>
    <w:rsid w:val="00311663"/>
    <w:rPr>
      <w:rFonts w:ascii="Arial" w:hAnsi="Arial"/>
      <w:sz w:val="20"/>
    </w:rPr>
  </w:style>
  <w:style w:type="paragraph" w:customStyle="1" w:styleId="Sidnummer2">
    <w:name w:val="Sidnummer2"/>
    <w:basedOn w:val="Brdtext"/>
    <w:semiHidden/>
    <w:rsid w:val="00311663"/>
    <w:pPr>
      <w:spacing w:before="120" w:after="0"/>
      <w:jc w:val="center"/>
    </w:pPr>
    <w:rPr>
      <w:rFonts w:ascii="Arial" w:hAnsi="Arial"/>
      <w:sz w:val="18"/>
    </w:rPr>
  </w:style>
  <w:style w:type="paragraph" w:styleId="Signatur">
    <w:name w:val="Signature"/>
    <w:basedOn w:val="Normal"/>
    <w:link w:val="SignaturChar"/>
    <w:rsid w:val="00311663"/>
    <w:pPr>
      <w:ind w:left="4252"/>
    </w:pPr>
  </w:style>
  <w:style w:type="character" w:customStyle="1" w:styleId="SignaturChar">
    <w:name w:val="Signatur Char"/>
    <w:link w:val="Signatur"/>
    <w:rsid w:val="00311663"/>
    <w:rPr>
      <w:rFonts w:ascii="Garamond" w:hAnsi="Garamond"/>
      <w:sz w:val="24"/>
      <w:szCs w:val="24"/>
    </w:rPr>
  </w:style>
  <w:style w:type="table" w:styleId="Standardtabell1">
    <w:name w:val="Table Classic 1"/>
    <w:basedOn w:val="Normaltabell"/>
    <w:rsid w:val="00311663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2">
    <w:name w:val="Table Classic 2"/>
    <w:basedOn w:val="Normaltabell"/>
    <w:rsid w:val="00311663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3">
    <w:name w:val="Table Classic 3"/>
    <w:basedOn w:val="Normaltabell"/>
    <w:rsid w:val="00311663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4">
    <w:name w:val="Table Classic 4"/>
    <w:basedOn w:val="Normaltabell"/>
    <w:rsid w:val="00311663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Stark">
    <w:name w:val="Strong"/>
    <w:uiPriority w:val="22"/>
    <w:qFormat/>
    <w:rsid w:val="00311663"/>
    <w:rPr>
      <w:b/>
      <w:bCs/>
    </w:rPr>
  </w:style>
  <w:style w:type="table" w:styleId="Tabellmed3D-effekter1">
    <w:name w:val="Table 3D effects 1"/>
    <w:basedOn w:val="Normaltabell"/>
    <w:rsid w:val="00311663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lmed3D-effekter2">
    <w:name w:val="Table 3D effects 2"/>
    <w:basedOn w:val="Normaltabell"/>
    <w:rsid w:val="00311663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3D-effekter3">
    <w:name w:val="Table 3D effects 3"/>
    <w:basedOn w:val="Normaltabell"/>
    <w:rsid w:val="00311663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1">
    <w:name w:val="Table Columns 1"/>
    <w:basedOn w:val="Normaltabell"/>
    <w:rsid w:val="00311663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2">
    <w:name w:val="Table Columns 2"/>
    <w:basedOn w:val="Normaltabell"/>
    <w:rsid w:val="00311663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3">
    <w:name w:val="Table Columns 3"/>
    <w:basedOn w:val="Normaltabell"/>
    <w:rsid w:val="00311663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4">
    <w:name w:val="Table Columns 4"/>
    <w:basedOn w:val="Normaltabell"/>
    <w:rsid w:val="00311663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lmedkolumn5">
    <w:name w:val="Table Columns 5"/>
    <w:basedOn w:val="Normaltabell"/>
    <w:rsid w:val="00311663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lista1">
    <w:name w:val="Table List 1"/>
    <w:basedOn w:val="Normaltabell"/>
    <w:rsid w:val="00311663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2">
    <w:name w:val="Table List 2"/>
    <w:basedOn w:val="Normaltabell"/>
    <w:rsid w:val="00311663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3">
    <w:name w:val="Table List 3"/>
    <w:basedOn w:val="Normaltabell"/>
    <w:rsid w:val="00311663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4">
    <w:name w:val="Table List 4"/>
    <w:basedOn w:val="Normaltabell"/>
    <w:rsid w:val="00311663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lista5">
    <w:name w:val="Table List 5"/>
    <w:basedOn w:val="Normaltabell"/>
    <w:rsid w:val="00311663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6">
    <w:name w:val="Table List 6"/>
    <w:basedOn w:val="Normaltabell"/>
    <w:rsid w:val="00311663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lista7">
    <w:name w:val="Table List 7"/>
    <w:basedOn w:val="Normaltabell"/>
    <w:rsid w:val="00311663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lista8">
    <w:name w:val="Table List 8"/>
    <w:basedOn w:val="Normaltabell"/>
    <w:rsid w:val="00311663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ellrutnt1">
    <w:name w:val="Table Grid 1"/>
    <w:basedOn w:val="Normaltabell"/>
    <w:rsid w:val="00311663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2">
    <w:name w:val="Table Grid 2"/>
    <w:basedOn w:val="Normaltabell"/>
    <w:rsid w:val="00311663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3">
    <w:name w:val="Table Grid 3"/>
    <w:basedOn w:val="Normaltabell"/>
    <w:rsid w:val="00311663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4">
    <w:name w:val="Table Grid 4"/>
    <w:basedOn w:val="Normaltabell"/>
    <w:rsid w:val="00311663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5">
    <w:name w:val="Table Grid 5"/>
    <w:basedOn w:val="Normaltabell"/>
    <w:rsid w:val="00311663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6">
    <w:name w:val="Table Grid 6"/>
    <w:basedOn w:val="Normaltabell"/>
    <w:rsid w:val="00311663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7">
    <w:name w:val="Table Grid 7"/>
    <w:basedOn w:val="Normaltabell"/>
    <w:rsid w:val="00311663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8">
    <w:name w:val="Table Grid 8"/>
    <w:basedOn w:val="Normaltabell"/>
    <w:rsid w:val="00311663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tema">
    <w:name w:val="Table Theme"/>
    <w:basedOn w:val="Normaltabell"/>
    <w:rsid w:val="003116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ltext">
    <w:name w:val="Tabelltext"/>
    <w:basedOn w:val="Brdtext"/>
    <w:semiHidden/>
    <w:rsid w:val="00311663"/>
    <w:pPr>
      <w:spacing w:before="40" w:after="40" w:line="240" w:lineRule="auto"/>
    </w:pPr>
    <w:rPr>
      <w:rFonts w:ascii="Arial" w:hAnsi="Arial"/>
    </w:rPr>
  </w:style>
  <w:style w:type="paragraph" w:customStyle="1" w:styleId="Tabelltextfet">
    <w:name w:val="Tabelltext_fet"/>
    <w:basedOn w:val="Tabelltext"/>
    <w:semiHidden/>
    <w:rsid w:val="00311663"/>
    <w:rPr>
      <w:b/>
      <w:bCs/>
    </w:rPr>
  </w:style>
  <w:style w:type="paragraph" w:customStyle="1" w:styleId="Tabelltextkursiv">
    <w:name w:val="Tabelltext_kursiv"/>
    <w:basedOn w:val="Tabelltextfet"/>
    <w:semiHidden/>
    <w:rsid w:val="00311663"/>
    <w:rPr>
      <w:b w:val="0"/>
      <w:bCs w:val="0"/>
      <w:i/>
      <w:iCs/>
    </w:rPr>
  </w:style>
  <w:style w:type="table" w:customStyle="1" w:styleId="Torsbytabell">
    <w:name w:val="Torsby_tabell"/>
    <w:basedOn w:val="Normaltabell"/>
    <w:uiPriority w:val="99"/>
    <w:rsid w:val="00311663"/>
    <w:tblPr>
      <w:tblBorders>
        <w:top w:val="single" w:sz="12" w:space="0" w:color="auto"/>
        <w:bottom w:val="single" w:sz="12" w:space="0" w:color="auto"/>
      </w:tblBorders>
    </w:tblPr>
    <w:tblStylePr w:type="firstRow">
      <w:rPr>
        <w:rFonts w:ascii="Arial Unicode MS" w:hAnsi="Arial Unicode MS"/>
        <w:b/>
        <w:sz w:val="32"/>
      </w:rPr>
      <w:tblPr/>
      <w:tcPr>
        <w:tcBorders>
          <w:bottom w:val="single" w:sz="12" w:space="0" w:color="auto"/>
        </w:tcBorders>
      </w:tcPr>
    </w:tblStylePr>
  </w:style>
  <w:style w:type="paragraph" w:styleId="Underrubrik">
    <w:name w:val="Subtitle"/>
    <w:basedOn w:val="Normal"/>
    <w:link w:val="UnderrubrikChar"/>
    <w:qFormat/>
    <w:rsid w:val="00311663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UnderrubrikChar">
    <w:name w:val="Underrubrik Char"/>
    <w:link w:val="Underrubrik"/>
    <w:rsid w:val="00311663"/>
    <w:rPr>
      <w:rFonts w:ascii="Arial" w:hAnsi="Arial" w:cs="Arial"/>
      <w:sz w:val="24"/>
      <w:szCs w:val="24"/>
    </w:rPr>
  </w:style>
  <w:style w:type="table" w:styleId="Webbtabell1">
    <w:name w:val="Table Web 1"/>
    <w:basedOn w:val="Normaltabell"/>
    <w:rsid w:val="00311663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btabell2">
    <w:name w:val="Table Web 2"/>
    <w:basedOn w:val="Normaltabell"/>
    <w:rsid w:val="00311663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btabell3">
    <w:name w:val="Table Web 3"/>
    <w:basedOn w:val="Normaltabell"/>
    <w:rsid w:val="00311663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Frvaltning">
    <w:name w:val="Förvaltning"/>
    <w:basedOn w:val="Sidfot"/>
    <w:semiHidden/>
    <w:rsid w:val="00311663"/>
    <w:rPr>
      <w:b/>
      <w:caps/>
      <w:spacing w:val="8"/>
      <w:sz w:val="15"/>
    </w:rPr>
  </w:style>
  <w:style w:type="paragraph" w:customStyle="1" w:styleId="Inledningshlsning">
    <w:name w:val="Inledningshälsning"/>
    <w:basedOn w:val="Brdtext"/>
    <w:next w:val="Brdtext"/>
    <w:semiHidden/>
    <w:qFormat/>
    <w:rsid w:val="00311663"/>
    <w:pPr>
      <w:spacing w:after="240"/>
    </w:pPr>
  </w:style>
  <w:style w:type="paragraph" w:customStyle="1" w:styleId="Klla">
    <w:name w:val="Källa"/>
    <w:basedOn w:val="Brdtext"/>
    <w:next w:val="Brdtext"/>
    <w:semiHidden/>
    <w:qFormat/>
    <w:rsid w:val="00311663"/>
    <w:pPr>
      <w:spacing w:before="60" w:after="180" w:line="200" w:lineRule="atLeast"/>
    </w:pPr>
    <w:rPr>
      <w:sz w:val="16"/>
      <w:lang w:val="en-GB"/>
    </w:rPr>
  </w:style>
  <w:style w:type="paragraph" w:customStyle="1" w:styleId="Referenser">
    <w:name w:val="Referenser"/>
    <w:basedOn w:val="Brdtext"/>
    <w:semiHidden/>
    <w:qFormat/>
    <w:rsid w:val="00311663"/>
    <w:pPr>
      <w:ind w:left="357" w:hanging="357"/>
    </w:pPr>
    <w:rPr>
      <w:lang w:val="en-GB"/>
    </w:rPr>
  </w:style>
  <w:style w:type="paragraph" w:customStyle="1" w:styleId="Sidfotstext">
    <w:name w:val="Sidfotstext"/>
    <w:basedOn w:val="Normal"/>
    <w:semiHidden/>
    <w:qFormat/>
    <w:rsid w:val="00311663"/>
    <w:rPr>
      <w:rFonts w:ascii="Arial" w:hAnsi="Arial"/>
      <w:sz w:val="15"/>
      <w:szCs w:val="48"/>
    </w:rPr>
  </w:style>
  <w:style w:type="table" w:customStyle="1" w:styleId="Sigtuna-tabell">
    <w:name w:val="Sigtuna-tabell"/>
    <w:basedOn w:val="Normaltabell"/>
    <w:rsid w:val="00311663"/>
    <w:rPr>
      <w:rFonts w:ascii="Arial" w:hAnsi="Arial"/>
      <w:sz w:val="18"/>
    </w:rPr>
    <w:tblPr>
      <w:tblStyleColBandSize w:val="1"/>
      <w:tblBorders>
        <w:top w:val="single" w:sz="12" w:space="0" w:color="808080"/>
        <w:bottom w:val="single" w:sz="12" w:space="0" w:color="808080"/>
      </w:tblBorders>
    </w:tblPr>
    <w:tblStylePr w:type="firstRow">
      <w:pPr>
        <w:keepNext/>
        <w:wordWrap/>
      </w:pPr>
      <w:rPr>
        <w:b/>
      </w:rPr>
      <w:tblPr/>
      <w:tcPr>
        <w:tcBorders>
          <w:bottom w:val="single" w:sz="4" w:space="0" w:color="808080"/>
        </w:tcBorders>
      </w:tcPr>
    </w:tblStylePr>
    <w:tblStylePr w:type="firstCol">
      <w:pPr>
        <w:jc w:val="left"/>
      </w:pPr>
      <w:rPr>
        <w:b/>
      </w:rPr>
    </w:tblStylePr>
    <w:tblStylePr w:type="band1Vert">
      <w:pPr>
        <w:jc w:val="right"/>
      </w:pPr>
    </w:tblStylePr>
    <w:tblStylePr w:type="band2Vert">
      <w:pPr>
        <w:jc w:val="right"/>
      </w:pPr>
    </w:tblStylePr>
  </w:style>
  <w:style w:type="paragraph" w:customStyle="1" w:styleId="Sigtuna-tabelltext">
    <w:name w:val="Sigtuna-tabelltext"/>
    <w:basedOn w:val="Brdtextmedindrag"/>
    <w:qFormat/>
    <w:rsid w:val="00311663"/>
    <w:pPr>
      <w:spacing w:before="80" w:after="80" w:line="240" w:lineRule="auto"/>
      <w:ind w:firstLine="0"/>
    </w:pPr>
    <w:rPr>
      <w:rFonts w:ascii="Arial" w:hAnsi="Arial"/>
      <w:sz w:val="18"/>
      <w:lang w:val="en-GB"/>
    </w:rPr>
  </w:style>
  <w:style w:type="paragraph" w:customStyle="1" w:styleId="renderubrik">
    <w:name w:val="Ärenderubrik"/>
    <w:basedOn w:val="Inledningshlsning"/>
    <w:next w:val="Brdtext"/>
    <w:semiHidden/>
    <w:qFormat/>
    <w:rsid w:val="00311663"/>
    <w:rPr>
      <w:sz w:val="36"/>
    </w:rPr>
  </w:style>
  <w:style w:type="character" w:customStyle="1" w:styleId="Prick">
    <w:name w:val="Prick"/>
    <w:semiHidden/>
    <w:qFormat/>
    <w:rsid w:val="00311663"/>
    <w:rPr>
      <w:position w:val="-2"/>
    </w:rPr>
  </w:style>
  <w:style w:type="paragraph" w:styleId="Liststycke">
    <w:name w:val="List Paragraph"/>
    <w:basedOn w:val="Normal"/>
    <w:uiPriority w:val="34"/>
    <w:qFormat/>
    <w:rsid w:val="00120CBD"/>
    <w:pPr>
      <w:ind w:left="720"/>
      <w:contextualSpacing/>
    </w:pPr>
  </w:style>
  <w:style w:type="character" w:styleId="Kommentarsreferens">
    <w:name w:val="annotation reference"/>
    <w:basedOn w:val="Standardstycketeckensnitt"/>
    <w:uiPriority w:val="99"/>
    <w:unhideWhenUsed/>
    <w:rsid w:val="00120CBD"/>
    <w:rPr>
      <w:sz w:val="16"/>
      <w:szCs w:val="16"/>
    </w:rPr>
  </w:style>
  <w:style w:type="paragraph" w:styleId="Kommentarer">
    <w:name w:val="annotation text"/>
    <w:basedOn w:val="Normal"/>
    <w:link w:val="KommentarerChar"/>
    <w:uiPriority w:val="99"/>
    <w:unhideWhenUsed/>
    <w:rsid w:val="00120CBD"/>
    <w:pPr>
      <w:widowControl w:val="0"/>
      <w:autoSpaceDE w:val="0"/>
      <w:autoSpaceDN w:val="0"/>
    </w:pPr>
    <w:rPr>
      <w:rFonts w:ascii="Verdana" w:eastAsia="Verdana" w:hAnsi="Verdana" w:cs="Verdana"/>
      <w:sz w:val="20"/>
      <w:szCs w:val="20"/>
      <w:lang w:val="en-US" w:eastAsia="en-US"/>
    </w:rPr>
  </w:style>
  <w:style w:type="character" w:customStyle="1" w:styleId="KommentarerChar">
    <w:name w:val="Kommentarer Char"/>
    <w:basedOn w:val="Standardstycketeckensnitt"/>
    <w:link w:val="Kommentarer"/>
    <w:uiPriority w:val="99"/>
    <w:rsid w:val="00120CBD"/>
    <w:rPr>
      <w:rFonts w:ascii="Verdana" w:eastAsia="Verdana" w:hAnsi="Verdana" w:cs="Verdana"/>
      <w:lang w:val="en-US" w:eastAsia="en-US"/>
    </w:rPr>
  </w:style>
  <w:style w:type="paragraph" w:styleId="Kommentarsmne">
    <w:name w:val="annotation subject"/>
    <w:basedOn w:val="Kommentarer"/>
    <w:next w:val="Kommentarer"/>
    <w:link w:val="KommentarsmneChar"/>
    <w:rsid w:val="00B07B7A"/>
    <w:pPr>
      <w:widowControl/>
      <w:autoSpaceDE/>
      <w:autoSpaceDN/>
    </w:pPr>
    <w:rPr>
      <w:rFonts w:ascii="Garamond" w:eastAsia="Times New Roman" w:hAnsi="Garamond" w:cs="Times New Roman"/>
      <w:b/>
      <w:bCs/>
      <w:lang w:val="sv-SE" w:eastAsia="sv-SE"/>
    </w:rPr>
  </w:style>
  <w:style w:type="character" w:customStyle="1" w:styleId="KommentarsmneChar">
    <w:name w:val="Kommentarsämne Char"/>
    <w:basedOn w:val="KommentarerChar"/>
    <w:link w:val="Kommentarsmne"/>
    <w:rsid w:val="00B07B7A"/>
    <w:rPr>
      <w:rFonts w:ascii="Garamond" w:eastAsia="Verdana" w:hAnsi="Garamond" w:cs="Verdana"/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985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RelyOnCSS/>
  <w:pixelsPerInch w:val="120"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endnotes" Target="endnotes.xml" />
  <Relationship Id="rId13" Type="http://schemas.openxmlformats.org/officeDocument/2006/relationships/fontTable" Target="fontTable.xml" />
  <Relationship Id="rId3" Type="http://schemas.openxmlformats.org/officeDocument/2006/relationships/numbering" Target="numbering.xml" />
  <Relationship Id="rId7" Type="http://schemas.openxmlformats.org/officeDocument/2006/relationships/footnotes" Target="footnotes.xml" />
  <Relationship Id="rId12" Type="http://schemas.openxmlformats.org/officeDocument/2006/relationships/footer" Target="footer2.xml" />
  <Relationship Id="rId2" Type="http://schemas.openxmlformats.org/officeDocument/2006/relationships/customXml" Target="../customXml/item1.xml" />
  <Relationship Id="rId1" Type="http://schemas.microsoft.com/office/2006/relationships/keyMapCustomizations" Target="customizations.xml" />
  <Relationship Id="rId6" Type="http://schemas.openxmlformats.org/officeDocument/2006/relationships/webSettings" Target="webSettings.xml" />
  <Relationship Id="rId11" Type="http://schemas.openxmlformats.org/officeDocument/2006/relationships/header" Target="header2.xml" />
  <Relationship Id="rId5" Type="http://schemas.openxmlformats.org/officeDocument/2006/relationships/settings" Target="settings.xml" />
  <Relationship Id="rId10" Type="http://schemas.openxmlformats.org/officeDocument/2006/relationships/footer" Target="footer1.xml" />
  <Relationship Id="rId4" Type="http://schemas.openxmlformats.org/officeDocument/2006/relationships/styles" Target="styles.xml" />
  <Relationship Id="rId9" Type="http://schemas.openxmlformats.org/officeDocument/2006/relationships/header" Target="header1.xml" />
  <Relationship Id="rId14" Type="http://schemas.openxmlformats.org/officeDocument/2006/relationships/theme" Target="theme/theme1.xml" />
</Relationships>
</file>

<file path=word/_rels/header1.xml.rels>&#65279;<?xml version="1.0" encoding="UTF-8" standalone="yes"?>
<Relationships xmlns="http://schemas.openxmlformats.org/package/2006/relationships">
  <Relationship Id="rId1" Type="http://schemas.openxmlformats.org/officeDocument/2006/relationships/image" Target="media/image1.jpeg" />
</Relationships>
</file>

<file path=word/_rels/header2.xml.rels>&#65279;<?xml version="1.0" encoding="UTF-8" standalone="yes"?>
<Relationships xmlns="http://schemas.openxmlformats.org/package/2006/relationships">
  <Relationship Id="rId1" Type="http://schemas.openxmlformats.org/officeDocument/2006/relationships/image" Target="media/image2.png" />
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305D98-60F6-409D-AD4B-F220245C4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569</TotalTime>
  <Pages>1</Pages>
  <Words>297</Words>
  <Characters>1757</Characters>
  <Application>Microsoft Office Word</Application>
  <DocSecurity>8</DocSecurity>
  <Lines>14</Lines>
  <Paragraphs>4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Upphandlingsrapport</vt:lpstr>
    </vt:vector>
  </TitlesOfParts>
  <Company>e-Avrop</Company>
  <LinksUpToDate>false</LinksUpToDate>
  <CharactersWithSpaces>2050</CharactersWithSpaces>
  <SharedDoc>false</SharedDoc>
  <HLinks>
    <vt:vector size="30" baseType="variant">
      <vt:variant>
        <vt:i4>720966</vt:i4>
      </vt:variant>
      <vt:variant>
        <vt:i4>36</vt:i4>
      </vt:variant>
      <vt:variant>
        <vt:i4>0</vt:i4>
      </vt:variant>
      <vt:variant>
        <vt:i4>5</vt:i4>
      </vt:variant>
      <vt:variant>
        <vt:lpwstr>https://www.e-avrop.com/information/LevEanbud.htm</vt:lpwstr>
      </vt:variant>
      <vt:variant>
        <vt:lpwstr/>
      </vt:variant>
      <vt:variant>
        <vt:i4>2490493</vt:i4>
      </vt:variant>
      <vt:variant>
        <vt:i4>33</vt:i4>
      </vt:variant>
      <vt:variant>
        <vt:i4>0</vt:i4>
      </vt:variant>
      <vt:variant>
        <vt:i4>5</vt:i4>
      </vt:variant>
      <vt:variant>
        <vt:lpwstr>https://www-eavrop.com/</vt:lpwstr>
      </vt:variant>
      <vt:variant>
        <vt:lpwstr/>
      </vt:variant>
      <vt:variant>
        <vt:i4>6357033</vt:i4>
      </vt:variant>
      <vt:variant>
        <vt:i4>24</vt:i4>
      </vt:variant>
      <vt:variant>
        <vt:i4>0</vt:i4>
      </vt:variant>
      <vt:variant>
        <vt:i4>5</vt:i4>
      </vt:variant>
      <vt:variant>
        <vt:lpwstr>https://www.e-avrop.com/sigtuna</vt:lpwstr>
      </vt:variant>
      <vt:variant>
        <vt:lpwstr/>
      </vt:variant>
      <vt:variant>
        <vt:i4>2293881</vt:i4>
      </vt:variant>
      <vt:variant>
        <vt:i4>21</vt:i4>
      </vt:variant>
      <vt:variant>
        <vt:i4>0</vt:i4>
      </vt:variant>
      <vt:variant>
        <vt:i4>5</vt:i4>
      </vt:variant>
      <vt:variant>
        <vt:lpwstr>http://www.e-avrop.com/sigtuna</vt:lpwstr>
      </vt:variant>
      <vt:variant>
        <vt:lpwstr/>
      </vt:variant>
      <vt:variant>
        <vt:i4>6357033</vt:i4>
      </vt:variant>
      <vt:variant>
        <vt:i4>15</vt:i4>
      </vt:variant>
      <vt:variant>
        <vt:i4>0</vt:i4>
      </vt:variant>
      <vt:variant>
        <vt:i4>5</vt:i4>
      </vt:variant>
      <vt:variant>
        <vt:lpwstr>https://www.e-avrop.com/sigtuna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Upphandlingsrapport</dc:title>
  <dc:subject>Upphandling</dc:subject>
  <dc:creator>RB</dc:creator>
  <cp:keywords/>
  <cp:lastModifiedBy>Erica Ölund</cp:lastModifiedBy>
  <cp:revision>93</cp:revision>
  <dcterms:created xsi:type="dcterms:W3CDTF">2018-09-27T12:08:00Z</dcterms:created>
  <dcterms:modified xsi:type="dcterms:W3CDTF">2020-06-26T06:38:00Z</dcterms:modified>
</cp:coreProperties>
</file>