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4B2CAE" w14:textId="53BD08D4" w:rsidR="00A819D8" w:rsidRDefault="004826BC" w:rsidP="00C10AFF">
      <w:pPr>
        <w:spacing w:after="6"/>
        <w:ind w:left="114"/>
      </w:pPr>
      <w:r>
        <w:rPr>
          <w:noProof/>
        </w:rPr>
        <w:drawing>
          <wp:anchor distT="0" distB="0" distL="114300" distR="114300" simplePos="0" relativeHeight="251662336" behindDoc="1" locked="0" layoutInCell="1" allowOverlap="1" wp14:anchorId="1608A222" wp14:editId="3D5122B1">
            <wp:simplePos x="0" y="0"/>
            <wp:positionH relativeFrom="margin">
              <wp:posOffset>-213360</wp:posOffset>
            </wp:positionH>
            <wp:positionV relativeFrom="paragraph">
              <wp:posOffset>-687070</wp:posOffset>
            </wp:positionV>
            <wp:extent cx="1797050" cy="349885"/>
            <wp:effectExtent l="0" t="0" r="0" b="0"/>
            <wp:wrapNone/>
            <wp:docPr id="1" name="Bildobjekt 1" descr="Vakin_Logotyp_A_Tonad_CMYK_50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kin_Logotyp_A_Tonad_CMYK_50m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7050" cy="349885"/>
                    </a:xfrm>
                    <a:prstGeom prst="rect">
                      <a:avLst/>
                    </a:prstGeom>
                    <a:noFill/>
                    <a:ln>
                      <a:noFill/>
                    </a:ln>
                  </pic:spPr>
                </pic:pic>
              </a:graphicData>
            </a:graphic>
          </wp:anchor>
        </w:drawing>
      </w:r>
      <w:r w:rsidR="00C10AFF">
        <w:rPr>
          <w:noProof/>
        </w:rPr>
        <mc:AlternateContent>
          <mc:Choice Requires="wpg">
            <w:drawing>
              <wp:anchor distT="0" distB="0" distL="114300" distR="114300" simplePos="0" relativeHeight="251659264" behindDoc="0" locked="0" layoutInCell="1" allowOverlap="1" wp14:anchorId="205DA92F" wp14:editId="26BB5A96">
                <wp:simplePos x="0" y="0"/>
                <wp:positionH relativeFrom="page">
                  <wp:posOffset>0</wp:posOffset>
                </wp:positionH>
                <wp:positionV relativeFrom="page">
                  <wp:posOffset>0</wp:posOffset>
                </wp:positionV>
                <wp:extent cx="7552722" cy="1006475"/>
                <wp:effectExtent l="0" t="0" r="0" b="0"/>
                <wp:wrapTopAndBottom/>
                <wp:docPr id="2507" name="Group 2507"/>
                <wp:cNvGraphicFramePr/>
                <a:graphic xmlns:a="http://schemas.openxmlformats.org/drawingml/2006/main">
                  <a:graphicData uri="http://schemas.microsoft.com/office/word/2010/wordprocessingGroup">
                    <wpg:wgp>
                      <wpg:cNvGrpSpPr/>
                      <wpg:grpSpPr>
                        <a:xfrm>
                          <a:off x="0" y="0"/>
                          <a:ext cx="7552722" cy="1006475"/>
                          <a:chOff x="-4445" y="-1269"/>
                          <a:chExt cx="7552722" cy="1006800"/>
                        </a:xfrm>
                      </wpg:grpSpPr>
                      <wps:wsp>
                        <wps:cNvPr id="8" name="Rectangle 8"/>
                        <wps:cNvSpPr/>
                        <wps:spPr>
                          <a:xfrm>
                            <a:off x="4693529" y="393359"/>
                            <a:ext cx="2854748" cy="498604"/>
                          </a:xfrm>
                          <a:prstGeom prst="rect">
                            <a:avLst/>
                          </a:prstGeom>
                          <a:ln>
                            <a:noFill/>
                          </a:ln>
                        </wps:spPr>
                        <wps:txbx>
                          <w:txbxContent>
                            <w:p w14:paraId="3270BC53" w14:textId="78DAA834" w:rsidR="002C52BD" w:rsidRPr="00C10AFF" w:rsidRDefault="002C52BD">
                              <w:pPr>
                                <w:rPr>
                                  <w:rFonts w:ascii="Segoe UI" w:hAnsi="Segoe UI" w:cs="Segoe UI"/>
                                  <w:sz w:val="40"/>
                                </w:rPr>
                              </w:pPr>
                              <w:r>
                                <w:rPr>
                                  <w:rFonts w:ascii="Segoe UI" w:hAnsi="Segoe UI" w:cs="Segoe UI"/>
                                  <w:sz w:val="40"/>
                                </w:rPr>
                                <w:t>Sekretess</w:t>
                              </w:r>
                              <w:r w:rsidR="00536521">
                                <w:rPr>
                                  <w:rFonts w:ascii="Segoe UI" w:hAnsi="Segoe UI" w:cs="Segoe UI"/>
                                  <w:sz w:val="40"/>
                                </w:rPr>
                                <w:t xml:space="preserve"> </w:t>
                              </w:r>
                            </w:p>
                          </w:txbxContent>
                        </wps:txbx>
                        <wps:bodyPr horzOverflow="overflow" vert="horz" lIns="0" tIns="0" rIns="0" bIns="0" rtlCol="0">
                          <a:noAutofit/>
                        </wps:bodyPr>
                      </wps:wsp>
                      <wps:wsp>
                        <wps:cNvPr id="9" name="Rectangle 9"/>
                        <wps:cNvSpPr/>
                        <wps:spPr>
                          <a:xfrm>
                            <a:off x="6143116" y="474218"/>
                            <a:ext cx="42143" cy="189937"/>
                          </a:xfrm>
                          <a:prstGeom prst="rect">
                            <a:avLst/>
                          </a:prstGeom>
                          <a:ln>
                            <a:noFill/>
                          </a:ln>
                        </wps:spPr>
                        <wps:txbx>
                          <w:txbxContent>
                            <w:p w14:paraId="4AB3A389" w14:textId="77777777" w:rsidR="002C52BD" w:rsidRDefault="002C52BD">
                              <w:r>
                                <w:t xml:space="preserve"> </w:t>
                              </w:r>
                            </w:p>
                          </w:txbxContent>
                        </wps:txbx>
                        <wps:bodyPr horzOverflow="overflow" vert="horz" lIns="0" tIns="0" rIns="0" bIns="0" rtlCol="0">
                          <a:noAutofit/>
                        </wps:bodyPr>
                      </wps:wsp>
                      <wps:wsp>
                        <wps:cNvPr id="12" name="Rectangle 12"/>
                        <wps:cNvSpPr/>
                        <wps:spPr>
                          <a:xfrm>
                            <a:off x="5984620" y="644906"/>
                            <a:ext cx="97900" cy="189937"/>
                          </a:xfrm>
                          <a:prstGeom prst="rect">
                            <a:avLst/>
                          </a:prstGeom>
                          <a:ln>
                            <a:noFill/>
                          </a:ln>
                        </wps:spPr>
                        <wps:txbx>
                          <w:txbxContent>
                            <w:p w14:paraId="4E62A677" w14:textId="77777777" w:rsidR="002C52BD" w:rsidRDefault="002C52BD"/>
                          </w:txbxContent>
                        </wps:txbx>
                        <wps:bodyPr horzOverflow="overflow" vert="horz" lIns="0" tIns="0" rIns="0" bIns="0" rtlCol="0">
                          <a:noAutofit/>
                        </wps:bodyPr>
                      </wps:wsp>
                      <wps:wsp>
                        <wps:cNvPr id="14" name="Rectangle 14"/>
                        <wps:cNvSpPr/>
                        <wps:spPr>
                          <a:xfrm>
                            <a:off x="4135373" y="815594"/>
                            <a:ext cx="2125648" cy="189937"/>
                          </a:xfrm>
                          <a:prstGeom prst="rect">
                            <a:avLst/>
                          </a:prstGeom>
                          <a:ln>
                            <a:noFill/>
                          </a:ln>
                        </wps:spPr>
                        <wps:txbx>
                          <w:txbxContent>
                            <w:p w14:paraId="3BD87CBB" w14:textId="77777777" w:rsidR="002C52BD" w:rsidRDefault="002C52BD"/>
                          </w:txbxContent>
                        </wps:txbx>
                        <wps:bodyPr horzOverflow="overflow" vert="horz" lIns="0" tIns="0" rIns="0" bIns="0" rtlCol="0">
                          <a:noAutofit/>
                        </wps:bodyPr>
                      </wps:wsp>
                      <wps:wsp>
                        <wps:cNvPr id="15" name="Rectangle 15"/>
                        <wps:cNvSpPr/>
                        <wps:spPr>
                          <a:xfrm>
                            <a:off x="5734303" y="815594"/>
                            <a:ext cx="42143" cy="189937"/>
                          </a:xfrm>
                          <a:prstGeom prst="rect">
                            <a:avLst/>
                          </a:prstGeom>
                          <a:ln>
                            <a:noFill/>
                          </a:ln>
                        </wps:spPr>
                        <wps:txbx>
                          <w:txbxContent>
                            <w:p w14:paraId="5DF0A49E" w14:textId="77777777" w:rsidR="002C52BD" w:rsidRDefault="002C52BD">
                              <w:r>
                                <w:t xml:space="preserve"> </w:t>
                              </w:r>
                            </w:p>
                          </w:txbxContent>
                        </wps:txbx>
                        <wps:bodyPr horzOverflow="overflow" vert="horz" lIns="0" tIns="0" rIns="0" bIns="0" rtlCol="0">
                          <a:noAutofit/>
                        </wps:bodyPr>
                      </wps:wsp>
                      <pic:pic xmlns:pic="http://schemas.openxmlformats.org/drawingml/2006/picture">
                        <pic:nvPicPr>
                          <pic:cNvPr id="3097" name="Picture 3097"/>
                          <pic:cNvPicPr/>
                        </pic:nvPicPr>
                        <pic:blipFill>
                          <a:blip r:embed="rId9"/>
                          <a:stretch>
                            <a:fillRect/>
                          </a:stretch>
                        </pic:blipFill>
                        <pic:spPr>
                          <a:xfrm>
                            <a:off x="-4445" y="-1269"/>
                            <a:ext cx="7543800" cy="268224"/>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pic:spPr>
                      </pic:pic>
                    </wpg:wgp>
                  </a:graphicData>
                </a:graphic>
                <wp14:sizeRelH relativeFrom="margin">
                  <wp14:pctWidth>0</wp14:pctWidth>
                </wp14:sizeRelH>
                <wp14:sizeRelV relativeFrom="margin">
                  <wp14:pctHeight>0</wp14:pctHeight>
                </wp14:sizeRelV>
              </wp:anchor>
            </w:drawing>
          </mc:Choice>
          <mc:Fallback>
            <w:pict>
              <v:group w14:anchorId="205DA92F" id="Group 2507" o:spid="_x0000_s1026" style="position:absolute;left:0;text-align:left;margin-left:0;margin-top:0;width:594.7pt;height:79.25pt;z-index:251659264;mso-position-horizontal-relative:page;mso-position-vertical-relative:page;mso-width-relative:margin;mso-height-relative:margin" coordorigin="-44,-12" coordsize="75527,100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">
                <v:rect id="Rectangle 8" o:spid="_x0000_s1027" style="position:absolute;left:46935;top:3933;width:28547;height:49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3270BC53" w14:textId="78DAA834" w:rsidR="002C52BD" w:rsidRPr="00C10AFF" w:rsidRDefault="002C52BD">
                        <w:pPr>
                          <w:rPr>
                            <w:rFonts w:ascii="Segoe UI" w:hAnsi="Segoe UI" w:cs="Segoe UI"/>
                            <w:sz w:val="40"/>
                          </w:rPr>
                        </w:pPr>
                        <w:r>
                          <w:rPr>
                            <w:rFonts w:ascii="Segoe UI" w:hAnsi="Segoe UI" w:cs="Segoe UI"/>
                            <w:sz w:val="40"/>
                          </w:rPr>
                          <w:t>Sekretess</w:t>
                        </w:r>
                        <w:r w:rsidR="00536521">
                          <w:rPr>
                            <w:rFonts w:ascii="Segoe UI" w:hAnsi="Segoe UI" w:cs="Segoe UI"/>
                            <w:sz w:val="40"/>
                          </w:rPr>
                          <w:t xml:space="preserve"> </w:t>
                        </w:r>
                      </w:p>
                    </w:txbxContent>
                  </v:textbox>
                </v:rect>
                <v:rect id="Rectangle 9" o:spid="_x0000_s1028" style="position:absolute;left:61431;top:4742;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4AB3A389" w14:textId="77777777" w:rsidR="002C52BD" w:rsidRDefault="002C52BD">
                        <w:r>
                          <w:t xml:space="preserve"> </w:t>
                        </w:r>
                      </w:p>
                    </w:txbxContent>
                  </v:textbox>
                </v:rect>
                <v:rect id="Rectangle 12" o:spid="_x0000_s1029" style="position:absolute;left:59846;top:6449;width:97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4E62A677" w14:textId="77777777" w:rsidR="002C52BD" w:rsidRDefault="002C52BD"/>
                    </w:txbxContent>
                  </v:textbox>
                </v:rect>
                <v:rect id="Rectangle 14" o:spid="_x0000_s1030" style="position:absolute;left:41353;top:8155;width:2125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3BD87CBB" w14:textId="77777777" w:rsidR="002C52BD" w:rsidRDefault="002C52BD"/>
                    </w:txbxContent>
                  </v:textbox>
                </v:rect>
                <v:rect id="Rectangle 15" o:spid="_x0000_s1031" style="position:absolute;left:57343;top:8155;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5DF0A49E" w14:textId="77777777" w:rsidR="002C52BD" w:rsidRDefault="002C52BD">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097" o:spid="_x0000_s1032" type="#_x0000_t75" style="position:absolute;left:-44;top:-12;width:75437;height:26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" filled="t" fillcolor="#2967a1 [2148]">
                  <v:fill color2="#9cc2e5 [1940]" rotate="t" angle="180" colors="0 #2a69a2;31457f #609ed6;1 #9dc3e6" focus="100%" type="gradient"/>
                  <v:imagedata r:id="rId10" o:title=""/>
                </v:shape>
                <w10:wrap type="topAndBottom" anchorx="page" anchory="page"/>
              </v:group>
            </w:pict>
          </mc:Fallback>
        </mc:AlternateContent>
      </w:r>
    </w:p>
    <w:p w14:paraId="08FDF09F" w14:textId="77777777" w:rsidR="00A819D8" w:rsidRPr="00D010E4" w:rsidRDefault="008C7545">
      <w:pPr>
        <w:spacing w:after="50"/>
        <w:ind w:right="398"/>
        <w:jc w:val="right"/>
        <w:rPr>
          <w14:shadow w14:blurRad="50800" w14:dist="50800" w14:dir="5400000" w14:sx="0" w14:sy="0" w14:kx="0" w14:ky="0" w14:algn="ctr">
            <w14:srgbClr w14:val="0070C0"/>
          </w14:shadow>
        </w:rPr>
      </w:pPr>
      <w:r>
        <w:rPr>
          <w:noProof/>
        </w:rPr>
        <mc:AlternateContent>
          <mc:Choice Requires="wps">
            <w:drawing>
              <wp:anchor distT="0" distB="0" distL="114300" distR="114300" simplePos="0" relativeHeight="251660288" behindDoc="0" locked="0" layoutInCell="1" allowOverlap="1" wp14:anchorId="09BEBCA2" wp14:editId="7557554F">
                <wp:simplePos x="0" y="0"/>
                <wp:positionH relativeFrom="margin">
                  <wp:align>left</wp:align>
                </wp:positionH>
                <wp:positionV relativeFrom="paragraph">
                  <wp:posOffset>16114</wp:posOffset>
                </wp:positionV>
                <wp:extent cx="5913120" cy="4346179"/>
                <wp:effectExtent l="0" t="0" r="0" b="0"/>
                <wp:wrapNone/>
                <wp:docPr id="2" name="Rektangel med rundade hörn 2"/>
                <wp:cNvGraphicFramePr/>
                <a:graphic xmlns:a="http://schemas.openxmlformats.org/drawingml/2006/main">
                  <a:graphicData uri="http://schemas.microsoft.com/office/word/2010/wordprocessingShape">
                    <wps:wsp>
                      <wps:cNvSpPr/>
                      <wps:spPr>
                        <a:xfrm>
                          <a:off x="0" y="0"/>
                          <a:ext cx="5913120" cy="4346179"/>
                        </a:xfrm>
                        <a:prstGeom prst="roundRect">
                          <a:avLst>
                            <a:gd name="adj" fmla="val 15218"/>
                          </a:avLst>
                        </a:prstGeom>
                        <a:solidFill>
                          <a:schemeClr val="accent6">
                            <a:lumMod val="40000"/>
                            <a:lumOff val="60000"/>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2E2419E6" w14:textId="77777777" w:rsidR="002C52BD" w:rsidRPr="00222B3D" w:rsidRDefault="002C52BD" w:rsidP="00222B3D">
                            <w:pPr>
                              <w:rPr>
                                <w:b/>
                                <w:sz w:val="24"/>
                              </w:rPr>
                            </w:pPr>
                            <w:r w:rsidRPr="00222B3D">
                              <w:rPr>
                                <w:b/>
                                <w:sz w:val="24"/>
                              </w:rPr>
                              <w:t>UPPHANDLINGSSEKRETESS</w:t>
                            </w:r>
                          </w:p>
                          <w:p w14:paraId="3A024C9E" w14:textId="77777777" w:rsidR="002C52BD" w:rsidRDefault="002C52BD" w:rsidP="00222B3D">
                            <w:r w:rsidRPr="002665BE">
                              <w:t>Uppgifter i ett upphandlingsärende omfattas av sekretess enligt Offentlighet</w:t>
                            </w:r>
                            <w:r>
                              <w:t>s</w:t>
                            </w:r>
                            <w:r w:rsidRPr="002665BE">
                              <w:t>-</w:t>
                            </w:r>
                            <w:r>
                              <w:t xml:space="preserve"> </w:t>
                            </w:r>
                            <w:r w:rsidRPr="002665BE">
                              <w:t>och Sekretesslagen (2009:400)  till dess upphandlingen offentliggjorts, beslut fattats eller upphandlingen på annat sätt avslutats. Detta innebär att uppgifter inte får lämnas till annan än den som behöver informationen för att kunna fullgöra uppdrag med anledning av upphandlingen. Efter upphandlingens offentliggörande är samtliga handlingar i upphandlingen offentliga handlingar.</w:t>
                            </w:r>
                          </w:p>
                          <w:p w14:paraId="05422EDB" w14:textId="77777777" w:rsidR="002C52BD" w:rsidRPr="002665BE" w:rsidRDefault="002C52BD" w:rsidP="002665BE">
                            <w:pPr>
                              <w:rPr>
                                <w:b/>
                                <w:sz w:val="24"/>
                              </w:rPr>
                            </w:pPr>
                            <w:r w:rsidRPr="002665BE">
                              <w:rPr>
                                <w:b/>
                                <w:sz w:val="24"/>
                              </w:rPr>
                              <w:t>KOMMERSIELL SEKRETESS</w:t>
                            </w:r>
                          </w:p>
                          <w:p w14:paraId="570C38C9" w14:textId="77777777" w:rsidR="002C52BD" w:rsidRPr="002665BE" w:rsidRDefault="002C52BD" w:rsidP="002665BE">
                            <w:r w:rsidRPr="002665BE">
                              <w:t>Uppgifter kan omfattas av sekretess även efter ovan nämnda tidpunkt. För kommersiell sekretess till skydd för en anbudsgivares uppgifter erfordras att uppgifterna avser affärs- eller driftförhållanden för anbudsgivaren samt att det av särskild anledning kan antas att anbudsgivaren lider skada om uppgifterna röjs</w:t>
                            </w:r>
                          </w:p>
                          <w:p w14:paraId="0AEB5DD3" w14:textId="77777777" w:rsidR="002C52BD" w:rsidRDefault="002C52BD" w:rsidP="00171C7C">
                            <w:r w:rsidRPr="002665BE">
                              <w:t>För det fall anbudsgivaren anser att de uppgifter som lämnats i upphandlingsärendet uppfyller vad som erfordras för kommersiell sekretess, kan anbudsgivaren skriftligen inkomma med begäran om sådan. Sådan begäran skall innehålla precisering av vilka uppgifter som avses samt vilken skada som skulle åsamkas anbudsgivaren om uppgifterna</w:t>
                            </w:r>
                            <w:r>
                              <w:t xml:space="preserve"> blir kända</w:t>
                            </w:r>
                            <w:r w:rsidRPr="002665BE">
                              <w:t>.</w:t>
                            </w:r>
                          </w:p>
                          <w:p w14:paraId="027B2339" w14:textId="77777777" w:rsidR="002C52BD" w:rsidRDefault="002C52BD" w:rsidP="00171C7C">
                            <w:r>
                              <w:t xml:space="preserve">Observera att offentlighetsprincipen är grundlagsskyddad och överordnad sekretesslagen. </w:t>
                            </w:r>
                            <w:r w:rsidRPr="002665BE">
                              <w:t>Upphandlande myndighet beslutar och avgör om begärda uppgifter kan sekretessbeläggas</w:t>
                            </w:r>
                          </w:p>
                          <w:p w14:paraId="490304B1" w14:textId="77777777" w:rsidR="002C52BD" w:rsidRPr="002665BE" w:rsidRDefault="002C52BD" w:rsidP="002665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ktangel med rundade hörn 2" o:spid="_x0000_s1034" style="position:absolute;left:0;text-align:left;margin-left:0;margin-top:1.25pt;width:465.6pt;height:342.2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arcsize="997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" fillcolor="#c5e0b3 [1305]" stroked="f">
                <v:fill opacity="32896f"/>
                <v:textbox>
                  <w:txbxContent>
                    <w:p w:rsidR="002C52BD" w:rsidRPr="00222B3D" w:rsidRDefault="002C52BD" w:rsidP="00222B3D">
                      <w:pPr>
                        <w:rPr>
                          <w:b/>
                          <w:sz w:val="24"/>
                        </w:rPr>
                      </w:pPr>
                      <w:r w:rsidRPr="00222B3D">
                        <w:rPr>
                          <w:b/>
                          <w:sz w:val="24"/>
                        </w:rPr>
                        <w:t>UPPHANDLINGSSEKRETESS</w:t>
                      </w:r>
                    </w:p>
                    <w:p w:rsidR="002C52BD" w:rsidRDefault="002C52BD" w:rsidP="00222B3D">
                      <w:r w:rsidRPr="002665BE">
                        <w:t>Uppgifter i ett upphandlingsärende omfattas av sekretess enligt Offentlighet</w:t>
                      </w:r>
                      <w:r>
                        <w:t>s</w:t>
                      </w:r>
                      <w:r w:rsidRPr="002665BE">
                        <w:t>-</w:t>
                      </w:r>
                      <w:r>
                        <w:t xml:space="preserve"> </w:t>
                      </w:r>
                      <w:r w:rsidRPr="002665BE">
                        <w:t>och Sekretesslagen (2009:400)  till dess upphandlingen offentliggjorts, beslut fattats eller upphandlingen på annat sätt avslutats. Detta innebär att uppgifter inte får lämnas till annan än den som behöver informationen för att kunna fullgöra uppdrag med anledning av upphandlingen. Efter upphandlingens offentliggörande är samtliga handlingar i upphandlingen offentliga handlingar.</w:t>
                      </w:r>
                    </w:p>
                    <w:p w:rsidR="002C52BD" w:rsidRPr="002665BE" w:rsidRDefault="002C52BD" w:rsidP="002665BE">
                      <w:pPr>
                        <w:rPr>
                          <w:b/>
                          <w:sz w:val="24"/>
                        </w:rPr>
                      </w:pPr>
                      <w:r w:rsidRPr="002665BE">
                        <w:rPr>
                          <w:b/>
                          <w:sz w:val="24"/>
                        </w:rPr>
                        <w:t>KOMMERSIELL SEKRETESS</w:t>
                      </w:r>
                    </w:p>
                    <w:p w:rsidR="002C52BD" w:rsidRPr="002665BE" w:rsidRDefault="002C52BD" w:rsidP="002665BE">
                      <w:r w:rsidRPr="002665BE">
                        <w:t>Uppgifter kan omfattas av sekretess även efter ovan nämnda tidpunkt. För kommersiell sekretess till skydd för en anbudsgivares uppgifter erfordras att uppgifterna avser affärs- eller driftförhållanden för anbudsgivaren samt att det av särskild anledning kan antas att anbudsgivaren lider skada om uppgifterna röjs</w:t>
                      </w:r>
                    </w:p>
                    <w:p w:rsidR="002C52BD" w:rsidRDefault="002C52BD" w:rsidP="00171C7C">
                      <w:r w:rsidRPr="002665BE">
                        <w:t>För det fall anbudsgivaren anser att de uppgifter som lämnats i upphandlingsärendet uppfyller vad som erfordras för kommersiell sekretess, kan anbudsgivaren skriftligen inkomma med begäran om sådan. Sådan begäran skall innehålla precisering av vilka uppgifter som avses samt vilken skada som skulle åsamkas anbudsgivaren om uppgifterna</w:t>
                      </w:r>
                      <w:r>
                        <w:t xml:space="preserve"> blir kända</w:t>
                      </w:r>
                      <w:r w:rsidRPr="002665BE">
                        <w:t>.</w:t>
                      </w:r>
                    </w:p>
                    <w:p w:rsidR="002C52BD" w:rsidRDefault="002C52BD" w:rsidP="00171C7C">
                      <w:r>
                        <w:t xml:space="preserve">Observera att offentlighetsprincipen är grundlagsskyddad och överordnad sekretesslagen. </w:t>
                      </w:r>
                      <w:r w:rsidRPr="002665BE">
                        <w:t>Upphandlande myndighet beslutar och avgör om begärda uppgifter kan sekretessbeläggas</w:t>
                      </w:r>
                    </w:p>
                    <w:p w:rsidR="002C52BD" w:rsidRPr="002665BE" w:rsidRDefault="002C52BD" w:rsidP="002665BE"/>
                  </w:txbxContent>
                </v:textbox>
                <w10:wrap anchorx="margin"/>
              </v:roundrect>
            </w:pict>
          </mc:Fallback>
        </mc:AlternateContent>
      </w:r>
      <w:r w:rsidR="005B7C7E">
        <w:rPr>
          <w:rFonts w:ascii="Segoe UI" w:eastAsia="Segoe UI" w:hAnsi="Segoe UI" w:cs="Segoe UI"/>
          <w:sz w:val="21"/>
        </w:rPr>
        <w:t xml:space="preserve"> </w:t>
      </w:r>
    </w:p>
    <w:p w14:paraId="1104BC56" w14:textId="77777777" w:rsidR="00A819D8" w:rsidRDefault="005B7C7E">
      <w:pPr>
        <w:spacing w:after="0"/>
        <w:ind w:right="378"/>
        <w:jc w:val="right"/>
      </w:pPr>
      <w:r>
        <w:rPr>
          <w:rFonts w:ascii="Segoe UI" w:eastAsia="Segoe UI" w:hAnsi="Segoe UI" w:cs="Segoe UI"/>
          <w:b/>
          <w:sz w:val="28"/>
        </w:rPr>
        <w:t xml:space="preserve"> </w:t>
      </w:r>
    </w:p>
    <w:p w14:paraId="7DB9E809" w14:textId="77777777" w:rsidR="00A819D8" w:rsidRDefault="00A819D8">
      <w:pPr>
        <w:spacing w:after="177"/>
        <w:ind w:left="595"/>
      </w:pPr>
    </w:p>
    <w:p w14:paraId="60079555" w14:textId="77777777" w:rsidR="00A819D8" w:rsidRDefault="00A819D8">
      <w:pPr>
        <w:spacing w:after="377"/>
        <w:ind w:left="29"/>
      </w:pPr>
    </w:p>
    <w:p w14:paraId="1DF8C5A8" w14:textId="77777777" w:rsidR="00A819D8" w:rsidRDefault="00A819D8">
      <w:pPr>
        <w:spacing w:after="0"/>
        <w:ind w:left="114"/>
      </w:pPr>
    </w:p>
    <w:p w14:paraId="6BC38775" w14:textId="77777777" w:rsidR="00234B4D" w:rsidRDefault="00234B4D">
      <w:pPr>
        <w:spacing w:after="0"/>
      </w:pPr>
    </w:p>
    <w:p w14:paraId="47309401" w14:textId="77777777" w:rsidR="00234B4D" w:rsidRPr="00234B4D" w:rsidRDefault="00234B4D" w:rsidP="00234B4D"/>
    <w:p w14:paraId="2DAAD7FC" w14:textId="77777777" w:rsidR="00234B4D" w:rsidRPr="00234B4D" w:rsidRDefault="00234B4D" w:rsidP="00234B4D"/>
    <w:p w14:paraId="0E2CAE6C" w14:textId="77777777" w:rsidR="00234B4D" w:rsidRPr="00234B4D" w:rsidRDefault="00234B4D" w:rsidP="00234B4D"/>
    <w:p w14:paraId="632C30D6" w14:textId="77777777" w:rsidR="00234B4D" w:rsidRPr="00234B4D" w:rsidRDefault="00234B4D" w:rsidP="00234B4D"/>
    <w:p w14:paraId="315A6626" w14:textId="77777777" w:rsidR="00234B4D" w:rsidRPr="00234B4D" w:rsidRDefault="00234B4D" w:rsidP="00234B4D"/>
    <w:p w14:paraId="740D8290" w14:textId="77777777" w:rsidR="00234B4D" w:rsidRPr="00234B4D" w:rsidRDefault="00234B4D" w:rsidP="00234B4D"/>
    <w:p w14:paraId="4556C872" w14:textId="77777777" w:rsidR="00234B4D" w:rsidRPr="00234B4D" w:rsidRDefault="00234B4D" w:rsidP="00234B4D"/>
    <w:p w14:paraId="2D549A40" w14:textId="77777777" w:rsidR="00234B4D" w:rsidRPr="00234B4D" w:rsidRDefault="00234B4D" w:rsidP="00234B4D"/>
    <w:p w14:paraId="21AE651D" w14:textId="77777777" w:rsidR="00234B4D" w:rsidRPr="00234B4D" w:rsidRDefault="00234B4D" w:rsidP="00234B4D"/>
    <w:p w14:paraId="3A69D789" w14:textId="77777777" w:rsidR="002665BE" w:rsidRDefault="002665BE" w:rsidP="00234B4D">
      <w:pPr>
        <w:tabs>
          <w:tab w:val="center" w:pos="4536"/>
          <w:tab w:val="right" w:pos="9072"/>
        </w:tabs>
        <w:spacing w:after="240"/>
      </w:pPr>
    </w:p>
    <w:p w14:paraId="097E7FFC" w14:textId="77777777" w:rsidR="00171C7C" w:rsidRDefault="00171C7C" w:rsidP="00234B4D">
      <w:pPr>
        <w:tabs>
          <w:tab w:val="center" w:pos="4536"/>
          <w:tab w:val="right" w:pos="9072"/>
        </w:tabs>
        <w:spacing w:after="240"/>
        <w:rPr>
          <w:rFonts w:ascii="Arial" w:hAnsi="Arial" w:cs="Arial"/>
          <w:b/>
          <w:caps/>
        </w:rPr>
      </w:pPr>
    </w:p>
    <w:p w14:paraId="55009886" w14:textId="77777777" w:rsidR="002858E6" w:rsidRDefault="002858E6" w:rsidP="00234B4D">
      <w:pPr>
        <w:tabs>
          <w:tab w:val="center" w:pos="4536"/>
          <w:tab w:val="right" w:pos="9072"/>
        </w:tabs>
        <w:spacing w:after="240"/>
        <w:rPr>
          <w:rFonts w:ascii="Arial" w:hAnsi="Arial" w:cs="Arial"/>
          <w:b/>
          <w:caps/>
        </w:rPr>
      </w:pPr>
    </w:p>
    <w:p w14:paraId="12E82C71" w14:textId="77777777" w:rsidR="00234B4D" w:rsidRPr="00D17549" w:rsidRDefault="00234B4D" w:rsidP="00171C7C">
      <w:pPr>
        <w:tabs>
          <w:tab w:val="center" w:pos="4536"/>
          <w:tab w:val="right" w:pos="9072"/>
        </w:tabs>
        <w:spacing w:after="240"/>
        <w:rPr>
          <w:rFonts w:ascii="Arial" w:hAnsi="Arial" w:cs="Arial"/>
          <w:b/>
          <w:caps/>
        </w:rPr>
      </w:pPr>
      <w:r w:rsidRPr="00D17549">
        <w:rPr>
          <w:rFonts w:ascii="Arial" w:hAnsi="Arial" w:cs="Arial"/>
          <w:b/>
          <w:caps/>
        </w:rPr>
        <w:t>begäran om sekretess</w:t>
      </w:r>
    </w:p>
    <w:p w14:paraId="6FFDA3C5" w14:textId="41BA622C" w:rsidR="00171C7C" w:rsidRDefault="002665BE" w:rsidP="00171C7C">
      <w:r>
        <w:t>Om ni önskar att viss uppgift i a</w:t>
      </w:r>
      <w:r w:rsidR="008576FF">
        <w:t>nbudet sekretessbel</w:t>
      </w:r>
      <w:r w:rsidR="002858E6">
        <w:t>äggs kry</w:t>
      </w:r>
      <w:r w:rsidR="0004016B">
        <w:t>ss</w:t>
      </w:r>
      <w:r w:rsidR="002858E6">
        <w:t>ar ni i Ja</w:t>
      </w:r>
      <w:r>
        <w:t xml:space="preserve"> nedan. </w:t>
      </w:r>
      <w:r w:rsidR="00171C7C">
        <w:br/>
      </w:r>
      <w:r>
        <w:t xml:space="preserve">Om ni </w:t>
      </w:r>
      <w:r w:rsidR="002858E6">
        <w:t>kryssar i Nej</w:t>
      </w:r>
      <w:r w:rsidR="00254ED7">
        <w:t xml:space="preserve"> eller</w:t>
      </w:r>
      <w:r w:rsidR="000B54FF">
        <w:t xml:space="preserve"> väljer att inte fylla</w:t>
      </w:r>
      <w:r w:rsidR="00254ED7">
        <w:t xml:space="preserve"> i</w:t>
      </w:r>
      <w:r w:rsidR="002858E6">
        <w:t xml:space="preserve"> någon av rutorna</w:t>
      </w:r>
      <w:r w:rsidR="000B54FF">
        <w:t xml:space="preserve"> </w:t>
      </w:r>
      <w:r>
        <w:t xml:space="preserve">innebär det att ni inte önskar sekretessbelägga något i ert anbud. </w:t>
      </w:r>
    </w:p>
    <w:p w14:paraId="7080A9A9" w14:textId="77777777" w:rsidR="002665BE" w:rsidRDefault="00254ED7" w:rsidP="002858E6">
      <w:pPr>
        <w:tabs>
          <w:tab w:val="left" w:pos="1304"/>
          <w:tab w:val="left" w:pos="2608"/>
          <w:tab w:val="left" w:pos="3912"/>
          <w:tab w:val="left" w:pos="5507"/>
        </w:tabs>
      </w:pPr>
      <w:r>
        <w:t>Önskar ni sekretessbelägga något?</w:t>
      </w:r>
      <w:r w:rsidR="002858E6">
        <w:tab/>
        <w:t xml:space="preserve">  Ja </w:t>
      </w:r>
      <w:sdt>
        <w:sdtPr>
          <w:id w:val="1712452133"/>
          <w15:color w:val="000000"/>
          <w14:checkbox>
            <w14:checked w14:val="0"/>
            <w14:checkedState w14:val="2612" w14:font="MS Gothic"/>
            <w14:uncheckedState w14:val="2610" w14:font="MS Gothic"/>
          </w14:checkbox>
        </w:sdtPr>
        <w:sdtEndPr/>
        <w:sdtContent>
          <w:r w:rsidR="005736CB">
            <w:rPr>
              <w:rFonts w:ascii="MS Gothic" w:eastAsia="MS Gothic" w:hAnsi="MS Gothic" w:hint="eastAsia"/>
            </w:rPr>
            <w:t>☐</w:t>
          </w:r>
        </w:sdtContent>
      </w:sdt>
      <w:r w:rsidR="002858E6">
        <w:tab/>
        <w:t xml:space="preserve">Nej </w:t>
      </w:r>
      <w:sdt>
        <w:sdtPr>
          <w:id w:val="-857039165"/>
          <w14:checkbox>
            <w14:checked w14:val="0"/>
            <w14:checkedState w14:val="2612" w14:font="MS Gothic"/>
            <w14:uncheckedState w14:val="2610" w14:font="MS Gothic"/>
          </w14:checkbox>
        </w:sdtPr>
        <w:sdtEndPr/>
        <w:sdtContent>
          <w:r w:rsidR="005736CB">
            <w:rPr>
              <w:rFonts w:ascii="MS Gothic" w:eastAsia="MS Gothic" w:hAnsi="MS Gothic" w:hint="eastAsia"/>
            </w:rPr>
            <w:t>☐</w:t>
          </w:r>
        </w:sdtContent>
      </w:sdt>
    </w:p>
    <w:p w14:paraId="12F9A438" w14:textId="77777777" w:rsidR="002665BE" w:rsidRDefault="002665BE" w:rsidP="00234B4D"/>
    <w:p w14:paraId="0E1DBA82" w14:textId="77777777" w:rsidR="00171C7C" w:rsidRDefault="00171C7C" w:rsidP="00234B4D">
      <w:r w:rsidRPr="00171C7C">
        <w:t>Precisera vilka uppgifter som avses samt vilken skada som skulle drabba er om uppgifterna röjs.</w:t>
      </w:r>
      <w:r w:rsidR="00D86FA7">
        <w:br/>
        <w:t>Behöver ni lägga till fler rader, kopiera och fortsätt på en ny sida.</w:t>
      </w:r>
    </w:p>
    <w:tbl>
      <w:tblPr>
        <w:tblStyle w:val="Tabellrutnt"/>
        <w:tblW w:w="8500" w:type="dxa"/>
        <w:shd w:val="clear" w:color="auto" w:fill="E2EFD9" w:themeFill="accent6" w:themeFillTint="33"/>
        <w:tblLook w:val="01E0" w:firstRow="1" w:lastRow="1" w:firstColumn="1" w:lastColumn="1" w:noHBand="0" w:noVBand="0"/>
      </w:tblPr>
      <w:tblGrid>
        <w:gridCol w:w="2122"/>
        <w:gridCol w:w="1984"/>
        <w:gridCol w:w="4394"/>
      </w:tblGrid>
      <w:tr w:rsidR="002858E6" w:rsidRPr="00F92B68" w14:paraId="3D13F777" w14:textId="77777777" w:rsidTr="002858E6">
        <w:trPr>
          <w:trHeight w:val="310"/>
        </w:trPr>
        <w:tc>
          <w:tcPr>
            <w:tcW w:w="2122" w:type="dxa"/>
            <w:shd w:val="clear" w:color="auto" w:fill="E2EFD9" w:themeFill="accent6" w:themeFillTint="33"/>
          </w:tcPr>
          <w:p w14:paraId="2588CF9D" w14:textId="77777777" w:rsidR="002858E6" w:rsidRPr="00F92B68" w:rsidRDefault="002858E6" w:rsidP="002C52BD">
            <w:pPr>
              <w:pStyle w:val="Mallindrag"/>
              <w:spacing w:before="120" w:after="60"/>
              <w:ind w:left="0"/>
              <w:rPr>
                <w:rFonts w:cs="Arial"/>
                <w:b/>
                <w:color w:val="FFFFFF"/>
                <w:sz w:val="20"/>
              </w:rPr>
            </w:pPr>
            <w:r w:rsidRPr="00254ED7">
              <w:rPr>
                <w:rFonts w:cs="Arial"/>
                <w:b/>
                <w:color w:val="000000" w:themeColor="text1"/>
                <w:sz w:val="20"/>
              </w:rPr>
              <w:t>Krav eller bilaga</w:t>
            </w:r>
          </w:p>
        </w:tc>
        <w:tc>
          <w:tcPr>
            <w:tcW w:w="1984" w:type="dxa"/>
            <w:shd w:val="clear" w:color="auto" w:fill="E2EFD9" w:themeFill="accent6" w:themeFillTint="33"/>
          </w:tcPr>
          <w:p w14:paraId="0C919155" w14:textId="77777777" w:rsidR="002858E6" w:rsidRPr="00F92B68" w:rsidRDefault="002858E6" w:rsidP="002C52BD">
            <w:pPr>
              <w:pStyle w:val="Mallindrag"/>
              <w:spacing w:before="120" w:after="60"/>
              <w:ind w:left="0"/>
              <w:rPr>
                <w:rFonts w:cs="Arial"/>
                <w:b/>
                <w:color w:val="FFFFFF"/>
                <w:sz w:val="20"/>
              </w:rPr>
            </w:pPr>
            <w:r w:rsidRPr="00254ED7">
              <w:rPr>
                <w:rFonts w:cs="Arial"/>
                <w:b/>
                <w:color w:val="000000" w:themeColor="text1"/>
                <w:sz w:val="20"/>
              </w:rPr>
              <w:t>Uppgift</w:t>
            </w:r>
          </w:p>
        </w:tc>
        <w:tc>
          <w:tcPr>
            <w:tcW w:w="4394" w:type="dxa"/>
            <w:shd w:val="clear" w:color="auto" w:fill="E2EFD9" w:themeFill="accent6" w:themeFillTint="33"/>
          </w:tcPr>
          <w:p w14:paraId="47810E72" w14:textId="77777777" w:rsidR="002858E6" w:rsidRPr="00F92B68" w:rsidRDefault="002858E6" w:rsidP="002C52BD">
            <w:pPr>
              <w:pStyle w:val="Mallindrag"/>
              <w:spacing w:before="120" w:after="60"/>
              <w:ind w:left="0"/>
              <w:rPr>
                <w:rFonts w:cs="Arial"/>
                <w:b/>
                <w:color w:val="FFFFFF"/>
                <w:sz w:val="20"/>
              </w:rPr>
            </w:pPr>
            <w:r w:rsidRPr="00254ED7">
              <w:rPr>
                <w:rFonts w:cs="Arial"/>
                <w:b/>
                <w:color w:val="000000" w:themeColor="text1"/>
                <w:sz w:val="20"/>
              </w:rPr>
              <w:t>Skaderisk</w:t>
            </w:r>
          </w:p>
        </w:tc>
      </w:tr>
      <w:tr w:rsidR="002858E6" w:rsidRPr="00F92B68" w14:paraId="28CEF3DF" w14:textId="77777777" w:rsidTr="002858E6">
        <w:trPr>
          <w:trHeight w:val="310"/>
        </w:trPr>
        <w:tc>
          <w:tcPr>
            <w:tcW w:w="2122" w:type="dxa"/>
            <w:shd w:val="clear" w:color="auto" w:fill="E2EFD9" w:themeFill="accent6" w:themeFillTint="33"/>
          </w:tcPr>
          <w:p w14:paraId="42097815" w14:textId="77777777" w:rsidR="002858E6" w:rsidRPr="00F92B68" w:rsidRDefault="002858E6" w:rsidP="00171C7C">
            <w:pPr>
              <w:pStyle w:val="Mallindrag"/>
              <w:tabs>
                <w:tab w:val="clear" w:pos="2211"/>
                <w:tab w:val="clear" w:pos="5046"/>
                <w:tab w:val="clear" w:pos="7655"/>
              </w:tabs>
              <w:spacing w:before="120" w:after="60"/>
              <w:ind w:left="0"/>
              <w:rPr>
                <w:rFonts w:cs="Arial"/>
                <w:sz w:val="18"/>
                <w:szCs w:val="18"/>
              </w:rPr>
            </w:pPr>
            <w:r w:rsidRPr="00F92B68">
              <w:rPr>
                <w:rFonts w:cs="Arial"/>
                <w:sz w:val="18"/>
                <w:szCs w:val="18"/>
              </w:rPr>
              <w:t xml:space="preserve">Nummer: </w:t>
            </w:r>
            <w:r w:rsidRPr="008576FF">
              <w:rPr>
                <w:rFonts w:cs="Arial"/>
                <w:color w:val="000000" w:themeColor="text1"/>
                <w:sz w:val="20"/>
                <w:szCs w:val="18"/>
              </w:rPr>
              <w:fldChar w:fldCharType="begin">
                <w:ffData>
                  <w:name w:val="Text135"/>
                  <w:enabled/>
                  <w:calcOnExit w:val="0"/>
                  <w:textInput/>
                </w:ffData>
              </w:fldChar>
            </w:r>
            <w:bookmarkStart w:id="0" w:name="Text135"/>
            <w:r w:rsidRPr="008576FF">
              <w:rPr>
                <w:rFonts w:cs="Arial"/>
                <w:color w:val="000000" w:themeColor="text1"/>
                <w:sz w:val="20"/>
                <w:szCs w:val="18"/>
              </w:rPr>
              <w:instrText xml:space="preserve"> FORMTEXT </w:instrText>
            </w:r>
            <w:r w:rsidRPr="008576FF">
              <w:rPr>
                <w:rFonts w:cs="Arial"/>
                <w:color w:val="000000" w:themeColor="text1"/>
                <w:sz w:val="20"/>
                <w:szCs w:val="18"/>
              </w:rPr>
            </w:r>
            <w:r w:rsidRPr="008576FF">
              <w:rPr>
                <w:rFonts w:cs="Arial"/>
                <w:color w:val="000000" w:themeColor="text1"/>
                <w:sz w:val="20"/>
                <w:szCs w:val="18"/>
              </w:rPr>
              <w:fldChar w:fldCharType="separate"/>
            </w:r>
            <w:r w:rsidRPr="008576FF">
              <w:rPr>
                <w:rFonts w:cs="Arial"/>
                <w:noProof/>
                <w:color w:val="000000" w:themeColor="text1"/>
                <w:sz w:val="20"/>
                <w:szCs w:val="18"/>
              </w:rPr>
              <w:t> </w:t>
            </w:r>
            <w:r w:rsidRPr="008576FF">
              <w:rPr>
                <w:rFonts w:cs="Arial"/>
                <w:noProof/>
                <w:color w:val="000000" w:themeColor="text1"/>
                <w:sz w:val="20"/>
                <w:szCs w:val="18"/>
              </w:rPr>
              <w:t> </w:t>
            </w:r>
            <w:r w:rsidRPr="008576FF">
              <w:rPr>
                <w:rFonts w:cs="Arial"/>
                <w:noProof/>
                <w:color w:val="000000" w:themeColor="text1"/>
                <w:sz w:val="20"/>
                <w:szCs w:val="18"/>
              </w:rPr>
              <w:t> </w:t>
            </w:r>
            <w:r w:rsidRPr="008576FF">
              <w:rPr>
                <w:rFonts w:cs="Arial"/>
                <w:noProof/>
                <w:color w:val="000000" w:themeColor="text1"/>
                <w:sz w:val="20"/>
                <w:szCs w:val="18"/>
              </w:rPr>
              <w:t> </w:t>
            </w:r>
            <w:r w:rsidRPr="008576FF">
              <w:rPr>
                <w:rFonts w:cs="Arial"/>
                <w:noProof/>
                <w:color w:val="000000" w:themeColor="text1"/>
                <w:sz w:val="20"/>
                <w:szCs w:val="18"/>
              </w:rPr>
              <w:t> </w:t>
            </w:r>
            <w:r w:rsidRPr="008576FF">
              <w:rPr>
                <w:rFonts w:cs="Arial"/>
                <w:color w:val="000000" w:themeColor="text1"/>
                <w:sz w:val="20"/>
                <w:szCs w:val="18"/>
              </w:rPr>
              <w:fldChar w:fldCharType="end"/>
            </w:r>
            <w:bookmarkEnd w:id="0"/>
          </w:p>
        </w:tc>
        <w:tc>
          <w:tcPr>
            <w:tcW w:w="1984" w:type="dxa"/>
            <w:shd w:val="clear" w:color="auto" w:fill="E2EFD9" w:themeFill="accent6" w:themeFillTint="33"/>
          </w:tcPr>
          <w:p w14:paraId="00508E08" w14:textId="77777777" w:rsidR="002858E6" w:rsidRPr="00F92B68" w:rsidRDefault="002858E6" w:rsidP="002858E6">
            <w:pPr>
              <w:pStyle w:val="Mallindrag"/>
              <w:tabs>
                <w:tab w:val="clear" w:pos="2211"/>
                <w:tab w:val="clear" w:pos="5046"/>
                <w:tab w:val="clear" w:pos="7655"/>
              </w:tabs>
              <w:spacing w:before="120" w:after="60"/>
              <w:ind w:left="0"/>
              <w:rPr>
                <w:rFonts w:cs="Arial"/>
                <w:sz w:val="18"/>
                <w:szCs w:val="18"/>
              </w:rPr>
            </w:pPr>
            <w:r w:rsidRPr="008576FF">
              <w:rPr>
                <w:rFonts w:cs="Arial"/>
                <w:sz w:val="20"/>
                <w:szCs w:val="18"/>
              </w:rPr>
              <w:fldChar w:fldCharType="begin">
                <w:ffData>
                  <w:name w:val="Text117"/>
                  <w:enabled/>
                  <w:calcOnExit w:val="0"/>
                  <w:textInput/>
                </w:ffData>
              </w:fldChar>
            </w:r>
            <w:bookmarkStart w:id="1" w:name="Text117"/>
            <w:r w:rsidRPr="008576FF">
              <w:rPr>
                <w:rFonts w:cs="Arial"/>
                <w:sz w:val="20"/>
                <w:szCs w:val="18"/>
              </w:rPr>
              <w:instrText xml:space="preserve"> FORMTEXT </w:instrText>
            </w:r>
            <w:r w:rsidRPr="008576FF">
              <w:rPr>
                <w:rFonts w:cs="Arial"/>
                <w:sz w:val="20"/>
                <w:szCs w:val="18"/>
              </w:rPr>
            </w:r>
            <w:r w:rsidRPr="008576FF">
              <w:rPr>
                <w:rFonts w:cs="Arial"/>
                <w:sz w:val="20"/>
                <w:szCs w:val="18"/>
              </w:rPr>
              <w:fldChar w:fldCharType="separate"/>
            </w:r>
            <w:r>
              <w:rPr>
                <w:rFonts w:cs="Arial"/>
                <w:sz w:val="20"/>
                <w:szCs w:val="18"/>
              </w:rPr>
              <w:t> </w:t>
            </w:r>
            <w:r>
              <w:rPr>
                <w:rFonts w:cs="Arial"/>
                <w:sz w:val="20"/>
                <w:szCs w:val="18"/>
              </w:rPr>
              <w:t> </w:t>
            </w:r>
            <w:r>
              <w:rPr>
                <w:rFonts w:cs="Arial"/>
                <w:sz w:val="20"/>
                <w:szCs w:val="18"/>
              </w:rPr>
              <w:t> </w:t>
            </w:r>
            <w:r>
              <w:rPr>
                <w:rFonts w:cs="Arial"/>
                <w:sz w:val="20"/>
                <w:szCs w:val="18"/>
              </w:rPr>
              <w:t> </w:t>
            </w:r>
            <w:r>
              <w:rPr>
                <w:rFonts w:cs="Arial"/>
                <w:sz w:val="20"/>
                <w:szCs w:val="18"/>
              </w:rPr>
              <w:t> </w:t>
            </w:r>
            <w:r w:rsidRPr="008576FF">
              <w:rPr>
                <w:rFonts w:cs="Arial"/>
                <w:sz w:val="20"/>
                <w:szCs w:val="18"/>
              </w:rPr>
              <w:fldChar w:fldCharType="end"/>
            </w:r>
            <w:bookmarkEnd w:id="1"/>
          </w:p>
        </w:tc>
        <w:tc>
          <w:tcPr>
            <w:tcW w:w="4394" w:type="dxa"/>
            <w:shd w:val="clear" w:color="auto" w:fill="E2EFD9" w:themeFill="accent6" w:themeFillTint="33"/>
          </w:tcPr>
          <w:p w14:paraId="2D657890" w14:textId="77777777" w:rsidR="002858E6" w:rsidRPr="00F92B68" w:rsidRDefault="002858E6" w:rsidP="00171C7C">
            <w:pPr>
              <w:pStyle w:val="Mallindrag"/>
              <w:tabs>
                <w:tab w:val="clear" w:pos="2211"/>
                <w:tab w:val="clear" w:pos="5046"/>
                <w:tab w:val="clear" w:pos="7655"/>
              </w:tabs>
              <w:spacing w:before="120" w:after="60"/>
              <w:ind w:left="0"/>
              <w:rPr>
                <w:rFonts w:cs="Arial"/>
                <w:sz w:val="18"/>
                <w:szCs w:val="18"/>
              </w:rPr>
            </w:pPr>
            <w:r>
              <w:rPr>
                <w:rFonts w:cs="Arial"/>
                <w:sz w:val="20"/>
                <w:szCs w:val="18"/>
              </w:rPr>
              <w:fldChar w:fldCharType="begin">
                <w:ffData>
                  <w:name w:val="Text126"/>
                  <w:enabled/>
                  <w:calcOnExit w:val="0"/>
                  <w:textInput/>
                </w:ffData>
              </w:fldChar>
            </w:r>
            <w:bookmarkStart w:id="2" w:name="Text126"/>
            <w:r>
              <w:rPr>
                <w:rFonts w:cs="Arial"/>
                <w:sz w:val="20"/>
                <w:szCs w:val="18"/>
              </w:rPr>
              <w:instrText xml:space="preserve"> FORMTEXT </w:instrText>
            </w:r>
            <w:r>
              <w:rPr>
                <w:rFonts w:cs="Arial"/>
                <w:sz w:val="20"/>
                <w:szCs w:val="18"/>
              </w:rPr>
            </w:r>
            <w:r>
              <w:rPr>
                <w:rFonts w:cs="Arial"/>
                <w:sz w:val="20"/>
                <w:szCs w:val="18"/>
              </w:rPr>
              <w:fldChar w:fldCharType="separate"/>
            </w:r>
            <w:r>
              <w:rPr>
                <w:rFonts w:cs="Arial"/>
                <w:noProof/>
                <w:sz w:val="20"/>
                <w:szCs w:val="18"/>
              </w:rPr>
              <w:t> </w:t>
            </w:r>
            <w:r>
              <w:rPr>
                <w:rFonts w:cs="Arial"/>
                <w:noProof/>
                <w:sz w:val="20"/>
                <w:szCs w:val="18"/>
              </w:rPr>
              <w:t> </w:t>
            </w:r>
            <w:r>
              <w:rPr>
                <w:rFonts w:cs="Arial"/>
                <w:noProof/>
                <w:sz w:val="20"/>
                <w:szCs w:val="18"/>
              </w:rPr>
              <w:t> </w:t>
            </w:r>
            <w:r>
              <w:rPr>
                <w:rFonts w:cs="Arial"/>
                <w:noProof/>
                <w:sz w:val="20"/>
                <w:szCs w:val="18"/>
              </w:rPr>
              <w:t> </w:t>
            </w:r>
            <w:r>
              <w:rPr>
                <w:rFonts w:cs="Arial"/>
                <w:noProof/>
                <w:sz w:val="20"/>
                <w:szCs w:val="18"/>
              </w:rPr>
              <w:t> </w:t>
            </w:r>
            <w:r>
              <w:rPr>
                <w:rFonts w:cs="Arial"/>
                <w:sz w:val="20"/>
                <w:szCs w:val="18"/>
              </w:rPr>
              <w:fldChar w:fldCharType="end"/>
            </w:r>
            <w:bookmarkEnd w:id="2"/>
          </w:p>
        </w:tc>
      </w:tr>
      <w:tr w:rsidR="002858E6" w:rsidRPr="00F92B68" w14:paraId="6520E66F" w14:textId="77777777" w:rsidTr="002858E6">
        <w:trPr>
          <w:trHeight w:val="295"/>
        </w:trPr>
        <w:tc>
          <w:tcPr>
            <w:tcW w:w="2122" w:type="dxa"/>
            <w:shd w:val="clear" w:color="auto" w:fill="E2EFD9" w:themeFill="accent6" w:themeFillTint="33"/>
          </w:tcPr>
          <w:p w14:paraId="266E85C9" w14:textId="77777777" w:rsidR="002858E6" w:rsidRPr="00F92B68" w:rsidRDefault="002858E6" w:rsidP="002C52BD">
            <w:pPr>
              <w:pStyle w:val="Mallindrag"/>
              <w:tabs>
                <w:tab w:val="clear" w:pos="2211"/>
                <w:tab w:val="clear" w:pos="5046"/>
                <w:tab w:val="clear" w:pos="7655"/>
              </w:tabs>
              <w:spacing w:before="120" w:after="60"/>
              <w:ind w:left="0"/>
              <w:rPr>
                <w:rFonts w:cs="Arial"/>
                <w:sz w:val="18"/>
                <w:szCs w:val="18"/>
              </w:rPr>
            </w:pPr>
            <w:r w:rsidRPr="00F92B68">
              <w:rPr>
                <w:rFonts w:cs="Arial"/>
                <w:sz w:val="18"/>
                <w:szCs w:val="18"/>
              </w:rPr>
              <w:t xml:space="preserve">Nummer: </w:t>
            </w:r>
            <w:r w:rsidRPr="008576FF">
              <w:rPr>
                <w:rFonts w:cs="Arial"/>
                <w:sz w:val="20"/>
                <w:szCs w:val="18"/>
              </w:rPr>
              <w:fldChar w:fldCharType="begin">
                <w:ffData>
                  <w:name w:val="Text135"/>
                  <w:enabled/>
                  <w:calcOnExit w:val="0"/>
                  <w:textInput/>
                </w:ffData>
              </w:fldChar>
            </w:r>
            <w:r w:rsidRPr="008576FF">
              <w:rPr>
                <w:rFonts w:cs="Arial"/>
                <w:sz w:val="20"/>
                <w:szCs w:val="18"/>
              </w:rPr>
              <w:instrText xml:space="preserve"> FORMTEXT </w:instrText>
            </w:r>
            <w:r w:rsidRPr="008576FF">
              <w:rPr>
                <w:rFonts w:cs="Arial"/>
                <w:sz w:val="20"/>
                <w:szCs w:val="18"/>
              </w:rPr>
            </w:r>
            <w:r w:rsidRPr="008576FF">
              <w:rPr>
                <w:rFonts w:cs="Arial"/>
                <w:sz w:val="20"/>
                <w:szCs w:val="18"/>
              </w:rPr>
              <w:fldChar w:fldCharType="separate"/>
            </w:r>
            <w:r w:rsidRPr="008576FF">
              <w:rPr>
                <w:rFonts w:cs="Arial"/>
                <w:noProof/>
                <w:sz w:val="20"/>
                <w:szCs w:val="18"/>
              </w:rPr>
              <w:t> </w:t>
            </w:r>
            <w:r w:rsidRPr="008576FF">
              <w:rPr>
                <w:rFonts w:cs="Arial"/>
                <w:noProof/>
                <w:sz w:val="20"/>
                <w:szCs w:val="18"/>
              </w:rPr>
              <w:t> </w:t>
            </w:r>
            <w:r w:rsidRPr="008576FF">
              <w:rPr>
                <w:rFonts w:cs="Arial"/>
                <w:noProof/>
                <w:sz w:val="20"/>
                <w:szCs w:val="18"/>
              </w:rPr>
              <w:t> </w:t>
            </w:r>
            <w:r w:rsidRPr="008576FF">
              <w:rPr>
                <w:rFonts w:cs="Arial"/>
                <w:noProof/>
                <w:sz w:val="20"/>
                <w:szCs w:val="18"/>
              </w:rPr>
              <w:t> </w:t>
            </w:r>
            <w:r w:rsidRPr="008576FF">
              <w:rPr>
                <w:rFonts w:cs="Arial"/>
                <w:noProof/>
                <w:sz w:val="20"/>
                <w:szCs w:val="18"/>
              </w:rPr>
              <w:t> </w:t>
            </w:r>
            <w:r w:rsidRPr="008576FF">
              <w:rPr>
                <w:rFonts w:cs="Arial"/>
                <w:sz w:val="20"/>
                <w:szCs w:val="18"/>
              </w:rPr>
              <w:fldChar w:fldCharType="end"/>
            </w:r>
          </w:p>
        </w:tc>
        <w:tc>
          <w:tcPr>
            <w:tcW w:w="1984" w:type="dxa"/>
            <w:shd w:val="clear" w:color="auto" w:fill="E2EFD9" w:themeFill="accent6" w:themeFillTint="33"/>
          </w:tcPr>
          <w:p w14:paraId="790F2657" w14:textId="77777777" w:rsidR="002858E6" w:rsidRPr="00F92B68" w:rsidRDefault="002858E6" w:rsidP="002C52BD">
            <w:pPr>
              <w:pStyle w:val="Mallindrag"/>
              <w:tabs>
                <w:tab w:val="clear" w:pos="2211"/>
                <w:tab w:val="clear" w:pos="5046"/>
                <w:tab w:val="clear" w:pos="7655"/>
              </w:tabs>
              <w:spacing w:before="120" w:after="60"/>
              <w:ind w:left="0"/>
              <w:rPr>
                <w:rFonts w:cs="Arial"/>
                <w:sz w:val="18"/>
                <w:szCs w:val="18"/>
              </w:rPr>
            </w:pPr>
            <w:r w:rsidRPr="008576FF">
              <w:rPr>
                <w:rFonts w:cs="Arial"/>
                <w:sz w:val="20"/>
                <w:szCs w:val="18"/>
              </w:rPr>
              <w:fldChar w:fldCharType="begin">
                <w:ffData>
                  <w:name w:val="Text118"/>
                  <w:enabled/>
                  <w:calcOnExit w:val="0"/>
                  <w:textInput/>
                </w:ffData>
              </w:fldChar>
            </w:r>
            <w:bookmarkStart w:id="3" w:name="Text118"/>
            <w:r w:rsidRPr="008576FF">
              <w:rPr>
                <w:rFonts w:cs="Arial"/>
                <w:sz w:val="20"/>
                <w:szCs w:val="18"/>
              </w:rPr>
              <w:instrText xml:space="preserve"> FORMTEXT </w:instrText>
            </w:r>
            <w:r w:rsidRPr="008576FF">
              <w:rPr>
                <w:rFonts w:cs="Arial"/>
                <w:sz w:val="20"/>
                <w:szCs w:val="18"/>
              </w:rPr>
            </w:r>
            <w:r w:rsidRPr="008576FF">
              <w:rPr>
                <w:rFonts w:cs="Arial"/>
                <w:sz w:val="20"/>
                <w:szCs w:val="18"/>
              </w:rPr>
              <w:fldChar w:fldCharType="separate"/>
            </w:r>
            <w:r w:rsidRPr="008576FF">
              <w:rPr>
                <w:rFonts w:cs="Arial"/>
                <w:noProof/>
                <w:sz w:val="20"/>
                <w:szCs w:val="18"/>
              </w:rPr>
              <w:t> </w:t>
            </w:r>
            <w:r w:rsidRPr="008576FF">
              <w:rPr>
                <w:rFonts w:cs="Arial"/>
                <w:noProof/>
                <w:sz w:val="20"/>
                <w:szCs w:val="18"/>
              </w:rPr>
              <w:t> </w:t>
            </w:r>
            <w:r w:rsidRPr="008576FF">
              <w:rPr>
                <w:rFonts w:cs="Arial"/>
                <w:noProof/>
                <w:sz w:val="20"/>
                <w:szCs w:val="18"/>
              </w:rPr>
              <w:t> </w:t>
            </w:r>
            <w:r w:rsidRPr="008576FF">
              <w:rPr>
                <w:rFonts w:cs="Arial"/>
                <w:noProof/>
                <w:sz w:val="20"/>
                <w:szCs w:val="18"/>
              </w:rPr>
              <w:t> </w:t>
            </w:r>
            <w:r w:rsidRPr="008576FF">
              <w:rPr>
                <w:rFonts w:cs="Arial"/>
                <w:noProof/>
                <w:sz w:val="20"/>
                <w:szCs w:val="18"/>
              </w:rPr>
              <w:t> </w:t>
            </w:r>
            <w:r w:rsidRPr="008576FF">
              <w:rPr>
                <w:rFonts w:cs="Arial"/>
                <w:sz w:val="20"/>
                <w:szCs w:val="18"/>
              </w:rPr>
              <w:fldChar w:fldCharType="end"/>
            </w:r>
            <w:bookmarkEnd w:id="3"/>
          </w:p>
        </w:tc>
        <w:tc>
          <w:tcPr>
            <w:tcW w:w="4394" w:type="dxa"/>
            <w:shd w:val="clear" w:color="auto" w:fill="E2EFD9" w:themeFill="accent6" w:themeFillTint="33"/>
          </w:tcPr>
          <w:p w14:paraId="553ECBE5" w14:textId="77777777" w:rsidR="002858E6" w:rsidRPr="00F92B68" w:rsidRDefault="002858E6" w:rsidP="002C52BD">
            <w:pPr>
              <w:pStyle w:val="Mallindrag"/>
              <w:tabs>
                <w:tab w:val="clear" w:pos="2211"/>
                <w:tab w:val="clear" w:pos="5046"/>
                <w:tab w:val="clear" w:pos="7655"/>
              </w:tabs>
              <w:spacing w:before="120" w:after="60"/>
              <w:ind w:left="0"/>
              <w:rPr>
                <w:rFonts w:cs="Arial"/>
                <w:sz w:val="18"/>
                <w:szCs w:val="18"/>
              </w:rPr>
            </w:pPr>
            <w:r w:rsidRPr="008576FF">
              <w:rPr>
                <w:rFonts w:cs="Arial"/>
                <w:sz w:val="20"/>
                <w:szCs w:val="18"/>
              </w:rPr>
              <w:fldChar w:fldCharType="begin">
                <w:ffData>
                  <w:name w:val="Text127"/>
                  <w:enabled/>
                  <w:calcOnExit w:val="0"/>
                  <w:textInput/>
                </w:ffData>
              </w:fldChar>
            </w:r>
            <w:bookmarkStart w:id="4" w:name="Text127"/>
            <w:r w:rsidRPr="008576FF">
              <w:rPr>
                <w:rFonts w:cs="Arial"/>
                <w:sz w:val="20"/>
                <w:szCs w:val="18"/>
              </w:rPr>
              <w:instrText xml:space="preserve"> FORMTEXT </w:instrText>
            </w:r>
            <w:r w:rsidRPr="008576FF">
              <w:rPr>
                <w:rFonts w:cs="Arial"/>
                <w:sz w:val="20"/>
                <w:szCs w:val="18"/>
              </w:rPr>
            </w:r>
            <w:r w:rsidRPr="008576FF">
              <w:rPr>
                <w:rFonts w:cs="Arial"/>
                <w:sz w:val="20"/>
                <w:szCs w:val="18"/>
              </w:rPr>
              <w:fldChar w:fldCharType="separate"/>
            </w:r>
            <w:r w:rsidRPr="008576FF">
              <w:rPr>
                <w:rFonts w:cs="Arial"/>
                <w:noProof/>
                <w:sz w:val="20"/>
                <w:szCs w:val="18"/>
              </w:rPr>
              <w:t> </w:t>
            </w:r>
            <w:r w:rsidRPr="008576FF">
              <w:rPr>
                <w:rFonts w:cs="Arial"/>
                <w:noProof/>
                <w:sz w:val="20"/>
                <w:szCs w:val="18"/>
              </w:rPr>
              <w:t> </w:t>
            </w:r>
            <w:r w:rsidRPr="008576FF">
              <w:rPr>
                <w:rFonts w:cs="Arial"/>
                <w:noProof/>
                <w:sz w:val="20"/>
                <w:szCs w:val="18"/>
              </w:rPr>
              <w:t> </w:t>
            </w:r>
            <w:r w:rsidRPr="008576FF">
              <w:rPr>
                <w:rFonts w:cs="Arial"/>
                <w:noProof/>
                <w:sz w:val="20"/>
                <w:szCs w:val="18"/>
              </w:rPr>
              <w:t> </w:t>
            </w:r>
            <w:r w:rsidRPr="008576FF">
              <w:rPr>
                <w:rFonts w:cs="Arial"/>
                <w:noProof/>
                <w:sz w:val="20"/>
                <w:szCs w:val="18"/>
              </w:rPr>
              <w:t> </w:t>
            </w:r>
            <w:r w:rsidRPr="008576FF">
              <w:rPr>
                <w:rFonts w:cs="Arial"/>
                <w:sz w:val="20"/>
                <w:szCs w:val="18"/>
              </w:rPr>
              <w:fldChar w:fldCharType="end"/>
            </w:r>
            <w:bookmarkEnd w:id="4"/>
          </w:p>
        </w:tc>
      </w:tr>
      <w:tr w:rsidR="002858E6" w:rsidRPr="00F92B68" w14:paraId="35343585" w14:textId="77777777" w:rsidTr="002858E6">
        <w:trPr>
          <w:trHeight w:val="295"/>
        </w:trPr>
        <w:tc>
          <w:tcPr>
            <w:tcW w:w="2122" w:type="dxa"/>
            <w:shd w:val="clear" w:color="auto" w:fill="E2EFD9" w:themeFill="accent6" w:themeFillTint="33"/>
          </w:tcPr>
          <w:p w14:paraId="3A350CC9" w14:textId="77777777" w:rsidR="002858E6" w:rsidRPr="00F92B68" w:rsidRDefault="002858E6" w:rsidP="002C52BD">
            <w:pPr>
              <w:pStyle w:val="Mallindrag"/>
              <w:tabs>
                <w:tab w:val="clear" w:pos="2211"/>
                <w:tab w:val="clear" w:pos="5046"/>
                <w:tab w:val="clear" w:pos="7655"/>
              </w:tabs>
              <w:spacing w:before="120" w:after="60"/>
              <w:ind w:left="0"/>
              <w:rPr>
                <w:rFonts w:cs="Arial"/>
                <w:sz w:val="18"/>
                <w:szCs w:val="18"/>
              </w:rPr>
            </w:pPr>
            <w:r w:rsidRPr="00F92B68">
              <w:rPr>
                <w:rFonts w:cs="Arial"/>
                <w:sz w:val="18"/>
                <w:szCs w:val="18"/>
              </w:rPr>
              <w:t xml:space="preserve">Nummer: </w:t>
            </w:r>
            <w:r w:rsidRPr="008576FF">
              <w:rPr>
                <w:rFonts w:cs="Arial"/>
                <w:sz w:val="20"/>
                <w:szCs w:val="18"/>
              </w:rPr>
              <w:fldChar w:fldCharType="begin">
                <w:ffData>
                  <w:name w:val="Text135"/>
                  <w:enabled/>
                  <w:calcOnExit w:val="0"/>
                  <w:textInput/>
                </w:ffData>
              </w:fldChar>
            </w:r>
            <w:r w:rsidRPr="008576FF">
              <w:rPr>
                <w:rFonts w:cs="Arial"/>
                <w:sz w:val="20"/>
                <w:szCs w:val="18"/>
              </w:rPr>
              <w:instrText xml:space="preserve"> FORMTEXT </w:instrText>
            </w:r>
            <w:r w:rsidRPr="008576FF">
              <w:rPr>
                <w:rFonts w:cs="Arial"/>
                <w:sz w:val="20"/>
                <w:szCs w:val="18"/>
              </w:rPr>
            </w:r>
            <w:r w:rsidRPr="008576FF">
              <w:rPr>
                <w:rFonts w:cs="Arial"/>
                <w:sz w:val="20"/>
                <w:szCs w:val="18"/>
              </w:rPr>
              <w:fldChar w:fldCharType="separate"/>
            </w:r>
            <w:r w:rsidRPr="008576FF">
              <w:rPr>
                <w:rFonts w:cs="Arial"/>
                <w:noProof/>
                <w:sz w:val="20"/>
                <w:szCs w:val="18"/>
              </w:rPr>
              <w:t> </w:t>
            </w:r>
            <w:r w:rsidRPr="008576FF">
              <w:rPr>
                <w:rFonts w:cs="Arial"/>
                <w:noProof/>
                <w:sz w:val="20"/>
                <w:szCs w:val="18"/>
              </w:rPr>
              <w:t> </w:t>
            </w:r>
            <w:r w:rsidRPr="008576FF">
              <w:rPr>
                <w:rFonts w:cs="Arial"/>
                <w:noProof/>
                <w:sz w:val="20"/>
                <w:szCs w:val="18"/>
              </w:rPr>
              <w:t> </w:t>
            </w:r>
            <w:r w:rsidRPr="008576FF">
              <w:rPr>
                <w:rFonts w:cs="Arial"/>
                <w:noProof/>
                <w:sz w:val="20"/>
                <w:szCs w:val="18"/>
              </w:rPr>
              <w:t> </w:t>
            </w:r>
            <w:r w:rsidRPr="008576FF">
              <w:rPr>
                <w:rFonts w:cs="Arial"/>
                <w:noProof/>
                <w:sz w:val="20"/>
                <w:szCs w:val="18"/>
              </w:rPr>
              <w:t> </w:t>
            </w:r>
            <w:r w:rsidRPr="008576FF">
              <w:rPr>
                <w:rFonts w:cs="Arial"/>
                <w:sz w:val="20"/>
                <w:szCs w:val="18"/>
              </w:rPr>
              <w:fldChar w:fldCharType="end"/>
            </w:r>
          </w:p>
        </w:tc>
        <w:tc>
          <w:tcPr>
            <w:tcW w:w="1984" w:type="dxa"/>
            <w:shd w:val="clear" w:color="auto" w:fill="E2EFD9" w:themeFill="accent6" w:themeFillTint="33"/>
          </w:tcPr>
          <w:p w14:paraId="20385A68" w14:textId="77777777" w:rsidR="002858E6" w:rsidRPr="00F92B68" w:rsidRDefault="002858E6" w:rsidP="002C52BD">
            <w:pPr>
              <w:pStyle w:val="Mallindrag"/>
              <w:tabs>
                <w:tab w:val="clear" w:pos="2211"/>
                <w:tab w:val="clear" w:pos="5046"/>
                <w:tab w:val="clear" w:pos="7655"/>
              </w:tabs>
              <w:spacing w:before="120" w:after="60"/>
              <w:ind w:left="0"/>
              <w:rPr>
                <w:rFonts w:cs="Arial"/>
                <w:sz w:val="18"/>
                <w:szCs w:val="18"/>
              </w:rPr>
            </w:pPr>
            <w:r w:rsidRPr="008576FF">
              <w:rPr>
                <w:rFonts w:cs="Arial"/>
                <w:sz w:val="20"/>
                <w:szCs w:val="18"/>
              </w:rPr>
              <w:fldChar w:fldCharType="begin">
                <w:ffData>
                  <w:name w:val="Text119"/>
                  <w:enabled/>
                  <w:calcOnExit w:val="0"/>
                  <w:textInput/>
                </w:ffData>
              </w:fldChar>
            </w:r>
            <w:bookmarkStart w:id="5" w:name="Text119"/>
            <w:r w:rsidRPr="008576FF">
              <w:rPr>
                <w:rFonts w:cs="Arial"/>
                <w:sz w:val="20"/>
                <w:szCs w:val="18"/>
              </w:rPr>
              <w:instrText xml:space="preserve"> FORMTEXT </w:instrText>
            </w:r>
            <w:r w:rsidRPr="008576FF">
              <w:rPr>
                <w:rFonts w:cs="Arial"/>
                <w:sz w:val="20"/>
                <w:szCs w:val="18"/>
              </w:rPr>
            </w:r>
            <w:r w:rsidRPr="008576FF">
              <w:rPr>
                <w:rFonts w:cs="Arial"/>
                <w:sz w:val="20"/>
                <w:szCs w:val="18"/>
              </w:rPr>
              <w:fldChar w:fldCharType="separate"/>
            </w:r>
            <w:r w:rsidRPr="008576FF">
              <w:rPr>
                <w:rFonts w:cs="Arial"/>
                <w:noProof/>
                <w:sz w:val="20"/>
                <w:szCs w:val="18"/>
              </w:rPr>
              <w:t> </w:t>
            </w:r>
            <w:r w:rsidRPr="008576FF">
              <w:rPr>
                <w:rFonts w:cs="Arial"/>
                <w:noProof/>
                <w:sz w:val="20"/>
                <w:szCs w:val="18"/>
              </w:rPr>
              <w:t> </w:t>
            </w:r>
            <w:r w:rsidRPr="008576FF">
              <w:rPr>
                <w:rFonts w:cs="Arial"/>
                <w:noProof/>
                <w:sz w:val="20"/>
                <w:szCs w:val="18"/>
              </w:rPr>
              <w:t> </w:t>
            </w:r>
            <w:r w:rsidRPr="008576FF">
              <w:rPr>
                <w:rFonts w:cs="Arial"/>
                <w:noProof/>
                <w:sz w:val="20"/>
                <w:szCs w:val="18"/>
              </w:rPr>
              <w:t> </w:t>
            </w:r>
            <w:r w:rsidRPr="008576FF">
              <w:rPr>
                <w:rFonts w:cs="Arial"/>
                <w:noProof/>
                <w:sz w:val="20"/>
                <w:szCs w:val="18"/>
              </w:rPr>
              <w:t> </w:t>
            </w:r>
            <w:r w:rsidRPr="008576FF">
              <w:rPr>
                <w:rFonts w:cs="Arial"/>
                <w:sz w:val="20"/>
                <w:szCs w:val="18"/>
              </w:rPr>
              <w:fldChar w:fldCharType="end"/>
            </w:r>
            <w:bookmarkEnd w:id="5"/>
          </w:p>
        </w:tc>
        <w:tc>
          <w:tcPr>
            <w:tcW w:w="4394" w:type="dxa"/>
            <w:shd w:val="clear" w:color="auto" w:fill="E2EFD9" w:themeFill="accent6" w:themeFillTint="33"/>
          </w:tcPr>
          <w:p w14:paraId="2CF10406" w14:textId="77777777" w:rsidR="002858E6" w:rsidRPr="00F92B68" w:rsidRDefault="002858E6" w:rsidP="002C52BD">
            <w:pPr>
              <w:pStyle w:val="Mallindrag"/>
              <w:tabs>
                <w:tab w:val="clear" w:pos="2211"/>
                <w:tab w:val="clear" w:pos="5046"/>
                <w:tab w:val="clear" w:pos="7655"/>
              </w:tabs>
              <w:spacing w:before="120" w:after="60"/>
              <w:ind w:left="0"/>
              <w:rPr>
                <w:rFonts w:cs="Arial"/>
                <w:sz w:val="18"/>
                <w:szCs w:val="18"/>
              </w:rPr>
            </w:pPr>
            <w:r w:rsidRPr="008576FF">
              <w:rPr>
                <w:rFonts w:cs="Arial"/>
                <w:sz w:val="20"/>
                <w:szCs w:val="18"/>
              </w:rPr>
              <w:fldChar w:fldCharType="begin">
                <w:ffData>
                  <w:name w:val="Text128"/>
                  <w:enabled/>
                  <w:calcOnExit w:val="0"/>
                  <w:textInput/>
                </w:ffData>
              </w:fldChar>
            </w:r>
            <w:bookmarkStart w:id="6" w:name="Text128"/>
            <w:r w:rsidRPr="008576FF">
              <w:rPr>
                <w:rFonts w:cs="Arial"/>
                <w:sz w:val="20"/>
                <w:szCs w:val="18"/>
              </w:rPr>
              <w:instrText xml:space="preserve"> FORMTEXT </w:instrText>
            </w:r>
            <w:r w:rsidRPr="008576FF">
              <w:rPr>
                <w:rFonts w:cs="Arial"/>
                <w:sz w:val="20"/>
                <w:szCs w:val="18"/>
              </w:rPr>
            </w:r>
            <w:r w:rsidRPr="008576FF">
              <w:rPr>
                <w:rFonts w:cs="Arial"/>
                <w:sz w:val="20"/>
                <w:szCs w:val="18"/>
              </w:rPr>
              <w:fldChar w:fldCharType="separate"/>
            </w:r>
            <w:r w:rsidRPr="008576FF">
              <w:rPr>
                <w:rFonts w:cs="Arial"/>
                <w:noProof/>
                <w:sz w:val="20"/>
                <w:szCs w:val="18"/>
              </w:rPr>
              <w:t> </w:t>
            </w:r>
            <w:r w:rsidRPr="008576FF">
              <w:rPr>
                <w:rFonts w:cs="Arial"/>
                <w:noProof/>
                <w:sz w:val="20"/>
                <w:szCs w:val="18"/>
              </w:rPr>
              <w:t> </w:t>
            </w:r>
            <w:r w:rsidRPr="008576FF">
              <w:rPr>
                <w:rFonts w:cs="Arial"/>
                <w:noProof/>
                <w:sz w:val="20"/>
                <w:szCs w:val="18"/>
              </w:rPr>
              <w:t> </w:t>
            </w:r>
            <w:r w:rsidRPr="008576FF">
              <w:rPr>
                <w:rFonts w:cs="Arial"/>
                <w:noProof/>
                <w:sz w:val="20"/>
                <w:szCs w:val="18"/>
              </w:rPr>
              <w:t> </w:t>
            </w:r>
            <w:r w:rsidRPr="008576FF">
              <w:rPr>
                <w:rFonts w:cs="Arial"/>
                <w:noProof/>
                <w:sz w:val="20"/>
                <w:szCs w:val="18"/>
              </w:rPr>
              <w:t> </w:t>
            </w:r>
            <w:r w:rsidRPr="008576FF">
              <w:rPr>
                <w:rFonts w:cs="Arial"/>
                <w:sz w:val="20"/>
                <w:szCs w:val="18"/>
              </w:rPr>
              <w:fldChar w:fldCharType="end"/>
            </w:r>
            <w:bookmarkEnd w:id="6"/>
          </w:p>
        </w:tc>
      </w:tr>
      <w:tr w:rsidR="002858E6" w:rsidRPr="00F92B68" w14:paraId="10919D2A" w14:textId="77777777" w:rsidTr="002858E6">
        <w:trPr>
          <w:trHeight w:val="295"/>
        </w:trPr>
        <w:tc>
          <w:tcPr>
            <w:tcW w:w="2122" w:type="dxa"/>
            <w:shd w:val="clear" w:color="auto" w:fill="E2EFD9" w:themeFill="accent6" w:themeFillTint="33"/>
          </w:tcPr>
          <w:p w14:paraId="2EF5F2E7" w14:textId="77777777" w:rsidR="002858E6" w:rsidRPr="00F92B68" w:rsidRDefault="002858E6" w:rsidP="002C52BD">
            <w:pPr>
              <w:pStyle w:val="Mallindrag"/>
              <w:tabs>
                <w:tab w:val="clear" w:pos="2211"/>
                <w:tab w:val="clear" w:pos="5046"/>
                <w:tab w:val="clear" w:pos="7655"/>
              </w:tabs>
              <w:spacing w:before="120" w:after="60"/>
              <w:ind w:left="0"/>
              <w:rPr>
                <w:rFonts w:cs="Arial"/>
                <w:sz w:val="18"/>
                <w:szCs w:val="18"/>
              </w:rPr>
            </w:pPr>
            <w:r w:rsidRPr="00F92B68">
              <w:rPr>
                <w:rFonts w:cs="Arial"/>
                <w:sz w:val="18"/>
                <w:szCs w:val="18"/>
              </w:rPr>
              <w:t xml:space="preserve">Nummer: </w:t>
            </w:r>
            <w:r w:rsidRPr="008576FF">
              <w:rPr>
                <w:rFonts w:cs="Arial"/>
                <w:sz w:val="20"/>
                <w:szCs w:val="18"/>
              </w:rPr>
              <w:fldChar w:fldCharType="begin">
                <w:ffData>
                  <w:name w:val="Text135"/>
                  <w:enabled/>
                  <w:calcOnExit w:val="0"/>
                  <w:textInput/>
                </w:ffData>
              </w:fldChar>
            </w:r>
            <w:r w:rsidRPr="008576FF">
              <w:rPr>
                <w:rFonts w:cs="Arial"/>
                <w:sz w:val="20"/>
                <w:szCs w:val="18"/>
              </w:rPr>
              <w:instrText xml:space="preserve"> FORMTEXT </w:instrText>
            </w:r>
            <w:r w:rsidRPr="008576FF">
              <w:rPr>
                <w:rFonts w:cs="Arial"/>
                <w:sz w:val="20"/>
                <w:szCs w:val="18"/>
              </w:rPr>
            </w:r>
            <w:r w:rsidRPr="008576FF">
              <w:rPr>
                <w:rFonts w:cs="Arial"/>
                <w:sz w:val="20"/>
                <w:szCs w:val="18"/>
              </w:rPr>
              <w:fldChar w:fldCharType="separate"/>
            </w:r>
            <w:r w:rsidRPr="008576FF">
              <w:rPr>
                <w:rFonts w:cs="Arial"/>
                <w:noProof/>
                <w:sz w:val="20"/>
                <w:szCs w:val="18"/>
              </w:rPr>
              <w:t> </w:t>
            </w:r>
            <w:r w:rsidRPr="008576FF">
              <w:rPr>
                <w:rFonts w:cs="Arial"/>
                <w:noProof/>
                <w:sz w:val="20"/>
                <w:szCs w:val="18"/>
              </w:rPr>
              <w:t> </w:t>
            </w:r>
            <w:r w:rsidRPr="008576FF">
              <w:rPr>
                <w:rFonts w:cs="Arial"/>
                <w:noProof/>
                <w:sz w:val="20"/>
                <w:szCs w:val="18"/>
              </w:rPr>
              <w:t> </w:t>
            </w:r>
            <w:r w:rsidRPr="008576FF">
              <w:rPr>
                <w:rFonts w:cs="Arial"/>
                <w:noProof/>
                <w:sz w:val="20"/>
                <w:szCs w:val="18"/>
              </w:rPr>
              <w:t> </w:t>
            </w:r>
            <w:r w:rsidRPr="008576FF">
              <w:rPr>
                <w:rFonts w:cs="Arial"/>
                <w:noProof/>
                <w:sz w:val="20"/>
                <w:szCs w:val="18"/>
              </w:rPr>
              <w:t> </w:t>
            </w:r>
            <w:r w:rsidRPr="008576FF">
              <w:rPr>
                <w:rFonts w:cs="Arial"/>
                <w:sz w:val="20"/>
                <w:szCs w:val="18"/>
              </w:rPr>
              <w:fldChar w:fldCharType="end"/>
            </w:r>
          </w:p>
        </w:tc>
        <w:tc>
          <w:tcPr>
            <w:tcW w:w="1984" w:type="dxa"/>
            <w:shd w:val="clear" w:color="auto" w:fill="E2EFD9" w:themeFill="accent6" w:themeFillTint="33"/>
          </w:tcPr>
          <w:p w14:paraId="2C745B9D" w14:textId="77777777" w:rsidR="002858E6" w:rsidRPr="00F92B68" w:rsidRDefault="002858E6" w:rsidP="002C52BD">
            <w:pPr>
              <w:pStyle w:val="Mallindrag"/>
              <w:tabs>
                <w:tab w:val="clear" w:pos="2211"/>
                <w:tab w:val="clear" w:pos="5046"/>
                <w:tab w:val="clear" w:pos="7655"/>
              </w:tabs>
              <w:spacing w:before="120" w:after="60"/>
              <w:ind w:left="0"/>
              <w:rPr>
                <w:rFonts w:cs="Arial"/>
                <w:sz w:val="18"/>
                <w:szCs w:val="18"/>
              </w:rPr>
            </w:pPr>
            <w:r w:rsidRPr="008576FF">
              <w:rPr>
                <w:rFonts w:cs="Arial"/>
                <w:sz w:val="20"/>
                <w:szCs w:val="18"/>
              </w:rPr>
              <w:fldChar w:fldCharType="begin">
                <w:ffData>
                  <w:name w:val="Text120"/>
                  <w:enabled/>
                  <w:calcOnExit w:val="0"/>
                  <w:textInput/>
                </w:ffData>
              </w:fldChar>
            </w:r>
            <w:bookmarkStart w:id="7" w:name="Text120"/>
            <w:r w:rsidRPr="008576FF">
              <w:rPr>
                <w:rFonts w:cs="Arial"/>
                <w:sz w:val="20"/>
                <w:szCs w:val="18"/>
              </w:rPr>
              <w:instrText xml:space="preserve"> FORMTEXT </w:instrText>
            </w:r>
            <w:r w:rsidRPr="008576FF">
              <w:rPr>
                <w:rFonts w:cs="Arial"/>
                <w:sz w:val="20"/>
                <w:szCs w:val="18"/>
              </w:rPr>
            </w:r>
            <w:r w:rsidRPr="008576FF">
              <w:rPr>
                <w:rFonts w:cs="Arial"/>
                <w:sz w:val="20"/>
                <w:szCs w:val="18"/>
              </w:rPr>
              <w:fldChar w:fldCharType="separate"/>
            </w:r>
            <w:r w:rsidRPr="008576FF">
              <w:rPr>
                <w:rFonts w:cs="Arial"/>
                <w:noProof/>
                <w:sz w:val="20"/>
                <w:szCs w:val="18"/>
              </w:rPr>
              <w:t> </w:t>
            </w:r>
            <w:r w:rsidRPr="008576FF">
              <w:rPr>
                <w:rFonts w:cs="Arial"/>
                <w:noProof/>
                <w:sz w:val="20"/>
                <w:szCs w:val="18"/>
              </w:rPr>
              <w:t> </w:t>
            </w:r>
            <w:r w:rsidRPr="008576FF">
              <w:rPr>
                <w:rFonts w:cs="Arial"/>
                <w:noProof/>
                <w:sz w:val="20"/>
                <w:szCs w:val="18"/>
              </w:rPr>
              <w:t> </w:t>
            </w:r>
            <w:r w:rsidRPr="008576FF">
              <w:rPr>
                <w:rFonts w:cs="Arial"/>
                <w:noProof/>
                <w:sz w:val="20"/>
                <w:szCs w:val="18"/>
              </w:rPr>
              <w:t> </w:t>
            </w:r>
            <w:r w:rsidRPr="008576FF">
              <w:rPr>
                <w:rFonts w:cs="Arial"/>
                <w:noProof/>
                <w:sz w:val="20"/>
                <w:szCs w:val="18"/>
              </w:rPr>
              <w:t> </w:t>
            </w:r>
            <w:r w:rsidRPr="008576FF">
              <w:rPr>
                <w:rFonts w:cs="Arial"/>
                <w:sz w:val="20"/>
                <w:szCs w:val="18"/>
              </w:rPr>
              <w:fldChar w:fldCharType="end"/>
            </w:r>
            <w:bookmarkEnd w:id="7"/>
          </w:p>
        </w:tc>
        <w:tc>
          <w:tcPr>
            <w:tcW w:w="4394" w:type="dxa"/>
            <w:shd w:val="clear" w:color="auto" w:fill="E2EFD9" w:themeFill="accent6" w:themeFillTint="33"/>
          </w:tcPr>
          <w:p w14:paraId="06EB6BC2" w14:textId="77777777" w:rsidR="002858E6" w:rsidRPr="00F92B68" w:rsidRDefault="002858E6" w:rsidP="002C52BD">
            <w:pPr>
              <w:pStyle w:val="Mallindrag"/>
              <w:tabs>
                <w:tab w:val="clear" w:pos="2211"/>
                <w:tab w:val="clear" w:pos="5046"/>
                <w:tab w:val="clear" w:pos="7655"/>
              </w:tabs>
              <w:spacing w:before="120" w:after="60"/>
              <w:ind w:left="0"/>
              <w:rPr>
                <w:rFonts w:cs="Arial"/>
                <w:sz w:val="18"/>
                <w:szCs w:val="18"/>
              </w:rPr>
            </w:pPr>
            <w:r w:rsidRPr="008576FF">
              <w:rPr>
                <w:rFonts w:cs="Arial"/>
                <w:sz w:val="20"/>
                <w:szCs w:val="18"/>
              </w:rPr>
              <w:fldChar w:fldCharType="begin">
                <w:ffData>
                  <w:name w:val="Text129"/>
                  <w:enabled/>
                  <w:calcOnExit w:val="0"/>
                  <w:textInput/>
                </w:ffData>
              </w:fldChar>
            </w:r>
            <w:bookmarkStart w:id="8" w:name="Text129"/>
            <w:r w:rsidRPr="008576FF">
              <w:rPr>
                <w:rFonts w:cs="Arial"/>
                <w:sz w:val="20"/>
                <w:szCs w:val="18"/>
              </w:rPr>
              <w:instrText xml:space="preserve"> FORMTEXT </w:instrText>
            </w:r>
            <w:r w:rsidRPr="008576FF">
              <w:rPr>
                <w:rFonts w:cs="Arial"/>
                <w:sz w:val="20"/>
                <w:szCs w:val="18"/>
              </w:rPr>
            </w:r>
            <w:r w:rsidRPr="008576FF">
              <w:rPr>
                <w:rFonts w:cs="Arial"/>
                <w:sz w:val="20"/>
                <w:szCs w:val="18"/>
              </w:rPr>
              <w:fldChar w:fldCharType="separate"/>
            </w:r>
            <w:r w:rsidRPr="008576FF">
              <w:rPr>
                <w:rFonts w:cs="Arial"/>
                <w:noProof/>
                <w:sz w:val="20"/>
                <w:szCs w:val="18"/>
              </w:rPr>
              <w:t> </w:t>
            </w:r>
            <w:r w:rsidRPr="008576FF">
              <w:rPr>
                <w:rFonts w:cs="Arial"/>
                <w:noProof/>
                <w:sz w:val="20"/>
                <w:szCs w:val="18"/>
              </w:rPr>
              <w:t> </w:t>
            </w:r>
            <w:r w:rsidRPr="008576FF">
              <w:rPr>
                <w:rFonts w:cs="Arial"/>
                <w:noProof/>
                <w:sz w:val="20"/>
                <w:szCs w:val="18"/>
              </w:rPr>
              <w:t> </w:t>
            </w:r>
            <w:r w:rsidRPr="008576FF">
              <w:rPr>
                <w:rFonts w:cs="Arial"/>
                <w:noProof/>
                <w:sz w:val="20"/>
                <w:szCs w:val="18"/>
              </w:rPr>
              <w:t> </w:t>
            </w:r>
            <w:r w:rsidRPr="008576FF">
              <w:rPr>
                <w:rFonts w:cs="Arial"/>
                <w:noProof/>
                <w:sz w:val="20"/>
                <w:szCs w:val="18"/>
              </w:rPr>
              <w:t> </w:t>
            </w:r>
            <w:r w:rsidRPr="008576FF">
              <w:rPr>
                <w:rFonts w:cs="Arial"/>
                <w:sz w:val="20"/>
                <w:szCs w:val="18"/>
              </w:rPr>
              <w:fldChar w:fldCharType="end"/>
            </w:r>
            <w:bookmarkEnd w:id="8"/>
          </w:p>
        </w:tc>
      </w:tr>
      <w:tr w:rsidR="002858E6" w:rsidRPr="00F92B68" w14:paraId="07C2A787" w14:textId="77777777" w:rsidTr="002858E6">
        <w:trPr>
          <w:trHeight w:val="310"/>
        </w:trPr>
        <w:tc>
          <w:tcPr>
            <w:tcW w:w="2122" w:type="dxa"/>
            <w:shd w:val="clear" w:color="auto" w:fill="E2EFD9" w:themeFill="accent6" w:themeFillTint="33"/>
          </w:tcPr>
          <w:p w14:paraId="3D4703C3" w14:textId="77777777" w:rsidR="002858E6" w:rsidRPr="00F92B68" w:rsidRDefault="002858E6" w:rsidP="002C52BD">
            <w:pPr>
              <w:pStyle w:val="Mallindrag"/>
              <w:tabs>
                <w:tab w:val="clear" w:pos="2211"/>
                <w:tab w:val="clear" w:pos="5046"/>
                <w:tab w:val="clear" w:pos="7655"/>
              </w:tabs>
              <w:spacing w:before="120" w:after="60"/>
              <w:ind w:left="0"/>
              <w:rPr>
                <w:rFonts w:cs="Arial"/>
                <w:sz w:val="18"/>
                <w:szCs w:val="18"/>
              </w:rPr>
            </w:pPr>
            <w:r w:rsidRPr="00F92B68">
              <w:rPr>
                <w:rFonts w:cs="Arial"/>
                <w:sz w:val="18"/>
                <w:szCs w:val="18"/>
              </w:rPr>
              <w:t xml:space="preserve">Nummer: </w:t>
            </w:r>
            <w:r w:rsidRPr="008576FF">
              <w:rPr>
                <w:rFonts w:cs="Arial"/>
                <w:sz w:val="20"/>
                <w:szCs w:val="18"/>
              </w:rPr>
              <w:fldChar w:fldCharType="begin">
                <w:ffData>
                  <w:name w:val="Text135"/>
                  <w:enabled/>
                  <w:calcOnExit w:val="0"/>
                  <w:textInput/>
                </w:ffData>
              </w:fldChar>
            </w:r>
            <w:r w:rsidRPr="008576FF">
              <w:rPr>
                <w:rFonts w:cs="Arial"/>
                <w:sz w:val="20"/>
                <w:szCs w:val="18"/>
              </w:rPr>
              <w:instrText xml:space="preserve"> FORMTEXT </w:instrText>
            </w:r>
            <w:r w:rsidRPr="008576FF">
              <w:rPr>
                <w:rFonts w:cs="Arial"/>
                <w:sz w:val="20"/>
                <w:szCs w:val="18"/>
              </w:rPr>
            </w:r>
            <w:r w:rsidRPr="008576FF">
              <w:rPr>
                <w:rFonts w:cs="Arial"/>
                <w:sz w:val="20"/>
                <w:szCs w:val="18"/>
              </w:rPr>
              <w:fldChar w:fldCharType="separate"/>
            </w:r>
            <w:r w:rsidRPr="008576FF">
              <w:rPr>
                <w:rFonts w:cs="Arial"/>
                <w:noProof/>
                <w:sz w:val="20"/>
                <w:szCs w:val="18"/>
              </w:rPr>
              <w:t> </w:t>
            </w:r>
            <w:r w:rsidRPr="008576FF">
              <w:rPr>
                <w:rFonts w:cs="Arial"/>
                <w:noProof/>
                <w:sz w:val="20"/>
                <w:szCs w:val="18"/>
              </w:rPr>
              <w:t> </w:t>
            </w:r>
            <w:r w:rsidRPr="008576FF">
              <w:rPr>
                <w:rFonts w:cs="Arial"/>
                <w:noProof/>
                <w:sz w:val="20"/>
                <w:szCs w:val="18"/>
              </w:rPr>
              <w:t> </w:t>
            </w:r>
            <w:r w:rsidRPr="008576FF">
              <w:rPr>
                <w:rFonts w:cs="Arial"/>
                <w:noProof/>
                <w:sz w:val="20"/>
                <w:szCs w:val="18"/>
              </w:rPr>
              <w:t> </w:t>
            </w:r>
            <w:r w:rsidRPr="008576FF">
              <w:rPr>
                <w:rFonts w:cs="Arial"/>
                <w:noProof/>
                <w:sz w:val="20"/>
                <w:szCs w:val="18"/>
              </w:rPr>
              <w:t> </w:t>
            </w:r>
            <w:r w:rsidRPr="008576FF">
              <w:rPr>
                <w:rFonts w:cs="Arial"/>
                <w:sz w:val="20"/>
                <w:szCs w:val="18"/>
              </w:rPr>
              <w:fldChar w:fldCharType="end"/>
            </w:r>
          </w:p>
        </w:tc>
        <w:tc>
          <w:tcPr>
            <w:tcW w:w="1984" w:type="dxa"/>
            <w:shd w:val="clear" w:color="auto" w:fill="E2EFD9" w:themeFill="accent6" w:themeFillTint="33"/>
          </w:tcPr>
          <w:p w14:paraId="68682FD2" w14:textId="77777777" w:rsidR="002858E6" w:rsidRPr="00F92B68" w:rsidRDefault="002858E6" w:rsidP="002C52BD">
            <w:pPr>
              <w:pStyle w:val="Mallindrag"/>
              <w:tabs>
                <w:tab w:val="clear" w:pos="2211"/>
                <w:tab w:val="clear" w:pos="5046"/>
                <w:tab w:val="clear" w:pos="7655"/>
              </w:tabs>
              <w:spacing w:before="120" w:after="60"/>
              <w:ind w:left="0"/>
              <w:rPr>
                <w:rFonts w:cs="Arial"/>
                <w:sz w:val="18"/>
                <w:szCs w:val="18"/>
              </w:rPr>
            </w:pPr>
            <w:r w:rsidRPr="008576FF">
              <w:rPr>
                <w:rFonts w:cs="Arial"/>
                <w:sz w:val="20"/>
                <w:szCs w:val="18"/>
              </w:rPr>
              <w:fldChar w:fldCharType="begin">
                <w:ffData>
                  <w:name w:val="Text121"/>
                  <w:enabled/>
                  <w:calcOnExit w:val="0"/>
                  <w:textInput/>
                </w:ffData>
              </w:fldChar>
            </w:r>
            <w:bookmarkStart w:id="9" w:name="Text121"/>
            <w:r w:rsidRPr="008576FF">
              <w:rPr>
                <w:rFonts w:cs="Arial"/>
                <w:sz w:val="20"/>
                <w:szCs w:val="18"/>
              </w:rPr>
              <w:instrText xml:space="preserve"> FORMTEXT </w:instrText>
            </w:r>
            <w:r w:rsidRPr="008576FF">
              <w:rPr>
                <w:rFonts w:cs="Arial"/>
                <w:sz w:val="20"/>
                <w:szCs w:val="18"/>
              </w:rPr>
            </w:r>
            <w:r w:rsidRPr="008576FF">
              <w:rPr>
                <w:rFonts w:cs="Arial"/>
                <w:sz w:val="20"/>
                <w:szCs w:val="18"/>
              </w:rPr>
              <w:fldChar w:fldCharType="separate"/>
            </w:r>
            <w:r w:rsidRPr="008576FF">
              <w:rPr>
                <w:rFonts w:cs="Arial"/>
                <w:noProof/>
                <w:sz w:val="20"/>
                <w:szCs w:val="18"/>
              </w:rPr>
              <w:t> </w:t>
            </w:r>
            <w:r w:rsidRPr="008576FF">
              <w:rPr>
                <w:rFonts w:cs="Arial"/>
                <w:noProof/>
                <w:sz w:val="20"/>
                <w:szCs w:val="18"/>
              </w:rPr>
              <w:t> </w:t>
            </w:r>
            <w:r w:rsidRPr="008576FF">
              <w:rPr>
                <w:rFonts w:cs="Arial"/>
                <w:noProof/>
                <w:sz w:val="20"/>
                <w:szCs w:val="18"/>
              </w:rPr>
              <w:t> </w:t>
            </w:r>
            <w:r w:rsidRPr="008576FF">
              <w:rPr>
                <w:rFonts w:cs="Arial"/>
                <w:noProof/>
                <w:sz w:val="20"/>
                <w:szCs w:val="18"/>
              </w:rPr>
              <w:t> </w:t>
            </w:r>
            <w:r w:rsidRPr="008576FF">
              <w:rPr>
                <w:rFonts w:cs="Arial"/>
                <w:noProof/>
                <w:sz w:val="20"/>
                <w:szCs w:val="18"/>
              </w:rPr>
              <w:t> </w:t>
            </w:r>
            <w:r w:rsidRPr="008576FF">
              <w:rPr>
                <w:rFonts w:cs="Arial"/>
                <w:sz w:val="20"/>
                <w:szCs w:val="18"/>
              </w:rPr>
              <w:fldChar w:fldCharType="end"/>
            </w:r>
            <w:bookmarkEnd w:id="9"/>
          </w:p>
        </w:tc>
        <w:tc>
          <w:tcPr>
            <w:tcW w:w="4394" w:type="dxa"/>
            <w:shd w:val="clear" w:color="auto" w:fill="E2EFD9" w:themeFill="accent6" w:themeFillTint="33"/>
          </w:tcPr>
          <w:p w14:paraId="7FFF7F46" w14:textId="77777777" w:rsidR="002858E6" w:rsidRPr="00F92B68" w:rsidRDefault="002858E6" w:rsidP="002C52BD">
            <w:pPr>
              <w:pStyle w:val="Mallindrag"/>
              <w:tabs>
                <w:tab w:val="clear" w:pos="2211"/>
                <w:tab w:val="clear" w:pos="5046"/>
                <w:tab w:val="clear" w:pos="7655"/>
              </w:tabs>
              <w:spacing w:before="120" w:after="60"/>
              <w:ind w:left="0"/>
              <w:rPr>
                <w:rFonts w:cs="Arial"/>
                <w:sz w:val="18"/>
                <w:szCs w:val="18"/>
              </w:rPr>
            </w:pPr>
            <w:r w:rsidRPr="008576FF">
              <w:rPr>
                <w:rFonts w:cs="Arial"/>
                <w:sz w:val="20"/>
                <w:szCs w:val="18"/>
              </w:rPr>
              <w:fldChar w:fldCharType="begin">
                <w:ffData>
                  <w:name w:val="Text130"/>
                  <w:enabled/>
                  <w:calcOnExit w:val="0"/>
                  <w:textInput/>
                </w:ffData>
              </w:fldChar>
            </w:r>
            <w:bookmarkStart w:id="10" w:name="Text130"/>
            <w:r w:rsidRPr="008576FF">
              <w:rPr>
                <w:rFonts w:cs="Arial"/>
                <w:sz w:val="20"/>
                <w:szCs w:val="18"/>
              </w:rPr>
              <w:instrText xml:space="preserve"> FORMTEXT </w:instrText>
            </w:r>
            <w:r w:rsidRPr="008576FF">
              <w:rPr>
                <w:rFonts w:cs="Arial"/>
                <w:sz w:val="20"/>
                <w:szCs w:val="18"/>
              </w:rPr>
            </w:r>
            <w:r w:rsidRPr="008576FF">
              <w:rPr>
                <w:rFonts w:cs="Arial"/>
                <w:sz w:val="20"/>
                <w:szCs w:val="18"/>
              </w:rPr>
              <w:fldChar w:fldCharType="separate"/>
            </w:r>
            <w:r w:rsidRPr="008576FF">
              <w:rPr>
                <w:rFonts w:cs="Arial"/>
                <w:noProof/>
                <w:sz w:val="20"/>
                <w:szCs w:val="18"/>
              </w:rPr>
              <w:t> </w:t>
            </w:r>
            <w:r w:rsidRPr="008576FF">
              <w:rPr>
                <w:rFonts w:cs="Arial"/>
                <w:noProof/>
                <w:sz w:val="20"/>
                <w:szCs w:val="18"/>
              </w:rPr>
              <w:t> </w:t>
            </w:r>
            <w:r w:rsidRPr="008576FF">
              <w:rPr>
                <w:rFonts w:cs="Arial"/>
                <w:noProof/>
                <w:sz w:val="20"/>
                <w:szCs w:val="18"/>
              </w:rPr>
              <w:t> </w:t>
            </w:r>
            <w:r w:rsidRPr="008576FF">
              <w:rPr>
                <w:rFonts w:cs="Arial"/>
                <w:noProof/>
                <w:sz w:val="20"/>
                <w:szCs w:val="18"/>
              </w:rPr>
              <w:t> </w:t>
            </w:r>
            <w:r w:rsidRPr="008576FF">
              <w:rPr>
                <w:rFonts w:cs="Arial"/>
                <w:noProof/>
                <w:sz w:val="20"/>
                <w:szCs w:val="18"/>
              </w:rPr>
              <w:t> </w:t>
            </w:r>
            <w:r w:rsidRPr="008576FF">
              <w:rPr>
                <w:rFonts w:cs="Arial"/>
                <w:sz w:val="20"/>
                <w:szCs w:val="18"/>
              </w:rPr>
              <w:fldChar w:fldCharType="end"/>
            </w:r>
            <w:bookmarkEnd w:id="10"/>
          </w:p>
        </w:tc>
      </w:tr>
      <w:tr w:rsidR="002858E6" w:rsidRPr="00F92B68" w14:paraId="3F34571B" w14:textId="77777777" w:rsidTr="002858E6">
        <w:trPr>
          <w:trHeight w:val="295"/>
        </w:trPr>
        <w:tc>
          <w:tcPr>
            <w:tcW w:w="2122" w:type="dxa"/>
            <w:shd w:val="clear" w:color="auto" w:fill="E2EFD9" w:themeFill="accent6" w:themeFillTint="33"/>
          </w:tcPr>
          <w:p w14:paraId="51A1ACB3" w14:textId="77777777" w:rsidR="002858E6" w:rsidRPr="00F92B68" w:rsidRDefault="002858E6" w:rsidP="002C52BD">
            <w:pPr>
              <w:pStyle w:val="Mallindrag"/>
              <w:tabs>
                <w:tab w:val="clear" w:pos="2211"/>
                <w:tab w:val="clear" w:pos="5046"/>
                <w:tab w:val="clear" w:pos="7655"/>
              </w:tabs>
              <w:spacing w:before="120" w:after="60"/>
              <w:ind w:left="0"/>
              <w:rPr>
                <w:rFonts w:cs="Arial"/>
                <w:sz w:val="18"/>
                <w:szCs w:val="18"/>
              </w:rPr>
            </w:pPr>
            <w:r w:rsidRPr="00F92B68">
              <w:rPr>
                <w:rFonts w:cs="Arial"/>
                <w:sz w:val="18"/>
                <w:szCs w:val="18"/>
              </w:rPr>
              <w:t xml:space="preserve">Nummer: </w:t>
            </w:r>
            <w:r w:rsidRPr="008576FF">
              <w:rPr>
                <w:rFonts w:cs="Arial"/>
                <w:sz w:val="20"/>
                <w:szCs w:val="18"/>
              </w:rPr>
              <w:fldChar w:fldCharType="begin">
                <w:ffData>
                  <w:name w:val="Text135"/>
                  <w:enabled/>
                  <w:calcOnExit w:val="0"/>
                  <w:textInput/>
                </w:ffData>
              </w:fldChar>
            </w:r>
            <w:r w:rsidRPr="008576FF">
              <w:rPr>
                <w:rFonts w:cs="Arial"/>
                <w:sz w:val="20"/>
                <w:szCs w:val="18"/>
              </w:rPr>
              <w:instrText xml:space="preserve"> FORMTEXT </w:instrText>
            </w:r>
            <w:r w:rsidRPr="008576FF">
              <w:rPr>
                <w:rFonts w:cs="Arial"/>
                <w:sz w:val="20"/>
                <w:szCs w:val="18"/>
              </w:rPr>
            </w:r>
            <w:r w:rsidRPr="008576FF">
              <w:rPr>
                <w:rFonts w:cs="Arial"/>
                <w:sz w:val="20"/>
                <w:szCs w:val="18"/>
              </w:rPr>
              <w:fldChar w:fldCharType="separate"/>
            </w:r>
            <w:r w:rsidRPr="008576FF">
              <w:rPr>
                <w:rFonts w:cs="Arial"/>
                <w:noProof/>
                <w:sz w:val="20"/>
                <w:szCs w:val="18"/>
              </w:rPr>
              <w:t> </w:t>
            </w:r>
            <w:r w:rsidRPr="008576FF">
              <w:rPr>
                <w:rFonts w:cs="Arial"/>
                <w:noProof/>
                <w:sz w:val="20"/>
                <w:szCs w:val="18"/>
              </w:rPr>
              <w:t> </w:t>
            </w:r>
            <w:r w:rsidRPr="008576FF">
              <w:rPr>
                <w:rFonts w:cs="Arial"/>
                <w:noProof/>
                <w:sz w:val="20"/>
                <w:szCs w:val="18"/>
              </w:rPr>
              <w:t> </w:t>
            </w:r>
            <w:r w:rsidRPr="008576FF">
              <w:rPr>
                <w:rFonts w:cs="Arial"/>
                <w:noProof/>
                <w:sz w:val="20"/>
                <w:szCs w:val="18"/>
              </w:rPr>
              <w:t> </w:t>
            </w:r>
            <w:r w:rsidRPr="008576FF">
              <w:rPr>
                <w:rFonts w:cs="Arial"/>
                <w:noProof/>
                <w:sz w:val="20"/>
                <w:szCs w:val="18"/>
              </w:rPr>
              <w:t> </w:t>
            </w:r>
            <w:r w:rsidRPr="008576FF">
              <w:rPr>
                <w:rFonts w:cs="Arial"/>
                <w:sz w:val="20"/>
                <w:szCs w:val="18"/>
              </w:rPr>
              <w:fldChar w:fldCharType="end"/>
            </w:r>
          </w:p>
        </w:tc>
        <w:tc>
          <w:tcPr>
            <w:tcW w:w="1984" w:type="dxa"/>
            <w:shd w:val="clear" w:color="auto" w:fill="E2EFD9" w:themeFill="accent6" w:themeFillTint="33"/>
          </w:tcPr>
          <w:p w14:paraId="426B33E2" w14:textId="77777777" w:rsidR="002858E6" w:rsidRPr="00F92B68" w:rsidRDefault="002858E6" w:rsidP="002C52BD">
            <w:pPr>
              <w:pStyle w:val="Mallindrag"/>
              <w:tabs>
                <w:tab w:val="clear" w:pos="2211"/>
                <w:tab w:val="clear" w:pos="5046"/>
                <w:tab w:val="clear" w:pos="7655"/>
              </w:tabs>
              <w:spacing w:before="120" w:after="60"/>
              <w:ind w:left="0"/>
              <w:rPr>
                <w:rFonts w:cs="Arial"/>
                <w:sz w:val="18"/>
                <w:szCs w:val="18"/>
              </w:rPr>
            </w:pPr>
            <w:r w:rsidRPr="008576FF">
              <w:rPr>
                <w:rFonts w:cs="Arial"/>
                <w:sz w:val="20"/>
                <w:szCs w:val="18"/>
              </w:rPr>
              <w:fldChar w:fldCharType="begin">
                <w:ffData>
                  <w:name w:val="Text122"/>
                  <w:enabled/>
                  <w:calcOnExit w:val="0"/>
                  <w:textInput/>
                </w:ffData>
              </w:fldChar>
            </w:r>
            <w:bookmarkStart w:id="11" w:name="Text122"/>
            <w:r w:rsidRPr="008576FF">
              <w:rPr>
                <w:rFonts w:cs="Arial"/>
                <w:sz w:val="20"/>
                <w:szCs w:val="18"/>
              </w:rPr>
              <w:instrText xml:space="preserve"> FORMTEXT </w:instrText>
            </w:r>
            <w:r w:rsidRPr="008576FF">
              <w:rPr>
                <w:rFonts w:cs="Arial"/>
                <w:sz w:val="20"/>
                <w:szCs w:val="18"/>
              </w:rPr>
            </w:r>
            <w:r w:rsidRPr="008576FF">
              <w:rPr>
                <w:rFonts w:cs="Arial"/>
                <w:sz w:val="20"/>
                <w:szCs w:val="18"/>
              </w:rPr>
              <w:fldChar w:fldCharType="separate"/>
            </w:r>
            <w:r w:rsidRPr="008576FF">
              <w:rPr>
                <w:rFonts w:cs="Arial"/>
                <w:noProof/>
                <w:sz w:val="20"/>
                <w:szCs w:val="18"/>
              </w:rPr>
              <w:t> </w:t>
            </w:r>
            <w:r w:rsidRPr="008576FF">
              <w:rPr>
                <w:rFonts w:cs="Arial"/>
                <w:noProof/>
                <w:sz w:val="20"/>
                <w:szCs w:val="18"/>
              </w:rPr>
              <w:t> </w:t>
            </w:r>
            <w:r w:rsidRPr="008576FF">
              <w:rPr>
                <w:rFonts w:cs="Arial"/>
                <w:noProof/>
                <w:sz w:val="20"/>
                <w:szCs w:val="18"/>
              </w:rPr>
              <w:t> </w:t>
            </w:r>
            <w:r w:rsidRPr="008576FF">
              <w:rPr>
                <w:rFonts w:cs="Arial"/>
                <w:noProof/>
                <w:sz w:val="20"/>
                <w:szCs w:val="18"/>
              </w:rPr>
              <w:t> </w:t>
            </w:r>
            <w:r w:rsidRPr="008576FF">
              <w:rPr>
                <w:rFonts w:cs="Arial"/>
                <w:noProof/>
                <w:sz w:val="20"/>
                <w:szCs w:val="18"/>
              </w:rPr>
              <w:t> </w:t>
            </w:r>
            <w:r w:rsidRPr="008576FF">
              <w:rPr>
                <w:rFonts w:cs="Arial"/>
                <w:sz w:val="20"/>
                <w:szCs w:val="18"/>
              </w:rPr>
              <w:fldChar w:fldCharType="end"/>
            </w:r>
            <w:bookmarkEnd w:id="11"/>
          </w:p>
        </w:tc>
        <w:tc>
          <w:tcPr>
            <w:tcW w:w="4394" w:type="dxa"/>
            <w:shd w:val="clear" w:color="auto" w:fill="E2EFD9" w:themeFill="accent6" w:themeFillTint="33"/>
          </w:tcPr>
          <w:p w14:paraId="25B22B50" w14:textId="77777777" w:rsidR="002858E6" w:rsidRPr="00F92B68" w:rsidRDefault="002858E6" w:rsidP="002C52BD">
            <w:pPr>
              <w:pStyle w:val="Mallindrag"/>
              <w:tabs>
                <w:tab w:val="clear" w:pos="2211"/>
                <w:tab w:val="clear" w:pos="5046"/>
                <w:tab w:val="clear" w:pos="7655"/>
              </w:tabs>
              <w:spacing w:before="120" w:after="60"/>
              <w:ind w:left="0"/>
              <w:rPr>
                <w:rFonts w:cs="Arial"/>
                <w:sz w:val="18"/>
                <w:szCs w:val="18"/>
              </w:rPr>
            </w:pPr>
            <w:r w:rsidRPr="008576FF">
              <w:rPr>
                <w:rFonts w:cs="Arial"/>
                <w:sz w:val="20"/>
                <w:szCs w:val="18"/>
              </w:rPr>
              <w:fldChar w:fldCharType="begin">
                <w:ffData>
                  <w:name w:val="Text131"/>
                  <w:enabled/>
                  <w:calcOnExit w:val="0"/>
                  <w:textInput/>
                </w:ffData>
              </w:fldChar>
            </w:r>
            <w:bookmarkStart w:id="12" w:name="Text131"/>
            <w:r w:rsidRPr="008576FF">
              <w:rPr>
                <w:rFonts w:cs="Arial"/>
                <w:sz w:val="20"/>
                <w:szCs w:val="18"/>
              </w:rPr>
              <w:instrText xml:space="preserve"> FORMTEXT </w:instrText>
            </w:r>
            <w:r w:rsidRPr="008576FF">
              <w:rPr>
                <w:rFonts w:cs="Arial"/>
                <w:sz w:val="20"/>
                <w:szCs w:val="18"/>
              </w:rPr>
            </w:r>
            <w:r w:rsidRPr="008576FF">
              <w:rPr>
                <w:rFonts w:cs="Arial"/>
                <w:sz w:val="20"/>
                <w:szCs w:val="18"/>
              </w:rPr>
              <w:fldChar w:fldCharType="separate"/>
            </w:r>
            <w:r w:rsidRPr="008576FF">
              <w:rPr>
                <w:rFonts w:cs="Arial"/>
                <w:noProof/>
                <w:sz w:val="20"/>
                <w:szCs w:val="18"/>
              </w:rPr>
              <w:t> </w:t>
            </w:r>
            <w:r w:rsidRPr="008576FF">
              <w:rPr>
                <w:rFonts w:cs="Arial"/>
                <w:noProof/>
                <w:sz w:val="20"/>
                <w:szCs w:val="18"/>
              </w:rPr>
              <w:t> </w:t>
            </w:r>
            <w:r w:rsidRPr="008576FF">
              <w:rPr>
                <w:rFonts w:cs="Arial"/>
                <w:noProof/>
                <w:sz w:val="20"/>
                <w:szCs w:val="18"/>
              </w:rPr>
              <w:t> </w:t>
            </w:r>
            <w:r w:rsidRPr="008576FF">
              <w:rPr>
                <w:rFonts w:cs="Arial"/>
                <w:noProof/>
                <w:sz w:val="20"/>
                <w:szCs w:val="18"/>
              </w:rPr>
              <w:t> </w:t>
            </w:r>
            <w:r w:rsidRPr="008576FF">
              <w:rPr>
                <w:rFonts w:cs="Arial"/>
                <w:noProof/>
                <w:sz w:val="20"/>
                <w:szCs w:val="18"/>
              </w:rPr>
              <w:t> </w:t>
            </w:r>
            <w:r w:rsidRPr="008576FF">
              <w:rPr>
                <w:rFonts w:cs="Arial"/>
                <w:sz w:val="20"/>
                <w:szCs w:val="18"/>
              </w:rPr>
              <w:fldChar w:fldCharType="end"/>
            </w:r>
            <w:bookmarkEnd w:id="12"/>
          </w:p>
        </w:tc>
      </w:tr>
    </w:tbl>
    <w:p w14:paraId="55FE85BE" w14:textId="77777777" w:rsidR="00254ED7" w:rsidRPr="00234B4D" w:rsidRDefault="00254ED7" w:rsidP="00254ED7"/>
    <w:sectPr w:rsidR="00254ED7" w:rsidRPr="00234B4D">
      <w:type w:val="continuous"/>
      <w:pgSz w:w="11906" w:h="16838"/>
      <w:pgMar w:top="1754" w:right="563" w:bottom="71" w:left="141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E713C5" w14:textId="77777777" w:rsidR="0004016B" w:rsidRDefault="0004016B" w:rsidP="0004016B">
      <w:pPr>
        <w:spacing w:after="0" w:line="240" w:lineRule="auto"/>
      </w:pPr>
      <w:r>
        <w:separator/>
      </w:r>
    </w:p>
  </w:endnote>
  <w:endnote w:type="continuationSeparator" w:id="0">
    <w:p w14:paraId="297ED5A5" w14:textId="77777777" w:rsidR="0004016B" w:rsidRDefault="0004016B" w:rsidP="000401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30058" w14:textId="77777777" w:rsidR="0004016B" w:rsidRDefault="0004016B" w:rsidP="0004016B">
      <w:pPr>
        <w:spacing w:after="0" w:line="240" w:lineRule="auto"/>
      </w:pPr>
      <w:r>
        <w:separator/>
      </w:r>
    </w:p>
  </w:footnote>
  <w:footnote w:type="continuationSeparator" w:id="0">
    <w:p w14:paraId="27FA0C47" w14:textId="77777777" w:rsidR="0004016B" w:rsidRDefault="0004016B" w:rsidP="000401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8C5AD6"/>
    <w:multiLevelType w:val="hybridMultilevel"/>
    <w:tmpl w:val="3ED4A1B2"/>
    <w:lvl w:ilvl="0" w:tplc="BED8F682">
      <w:start w:val="1"/>
      <w:numFmt w:val="bullet"/>
      <w:lvlText w:val="o"/>
      <w:lvlJc w:val="left"/>
      <w:pPr>
        <w:ind w:left="682"/>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1" w:tplc="7D28C450">
      <w:start w:val="1"/>
      <w:numFmt w:val="bullet"/>
      <w:lvlText w:val="o"/>
      <w:lvlJc w:val="left"/>
      <w:pPr>
        <w:ind w:left="1402"/>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2" w:tplc="E9A2AA1E">
      <w:start w:val="1"/>
      <w:numFmt w:val="bullet"/>
      <w:lvlText w:val="▪"/>
      <w:lvlJc w:val="left"/>
      <w:pPr>
        <w:ind w:left="2122"/>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3" w:tplc="EE2002A8">
      <w:start w:val="1"/>
      <w:numFmt w:val="bullet"/>
      <w:lvlText w:val="•"/>
      <w:lvlJc w:val="left"/>
      <w:pPr>
        <w:ind w:left="2842"/>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4" w:tplc="31260E1E">
      <w:start w:val="1"/>
      <w:numFmt w:val="bullet"/>
      <w:lvlText w:val="o"/>
      <w:lvlJc w:val="left"/>
      <w:pPr>
        <w:ind w:left="3562"/>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5" w:tplc="D32018B0">
      <w:start w:val="1"/>
      <w:numFmt w:val="bullet"/>
      <w:lvlText w:val="▪"/>
      <w:lvlJc w:val="left"/>
      <w:pPr>
        <w:ind w:left="4282"/>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6" w:tplc="7DB890F8">
      <w:start w:val="1"/>
      <w:numFmt w:val="bullet"/>
      <w:lvlText w:val="•"/>
      <w:lvlJc w:val="left"/>
      <w:pPr>
        <w:ind w:left="5002"/>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7" w:tplc="04A48530">
      <w:start w:val="1"/>
      <w:numFmt w:val="bullet"/>
      <w:lvlText w:val="o"/>
      <w:lvlJc w:val="left"/>
      <w:pPr>
        <w:ind w:left="5722"/>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8" w:tplc="F96C434A">
      <w:start w:val="1"/>
      <w:numFmt w:val="bullet"/>
      <w:lvlText w:val="▪"/>
      <w:lvlJc w:val="left"/>
      <w:pPr>
        <w:ind w:left="6442"/>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abstractNum>
  <w:num w:numId="1" w16cid:durableId="19288014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304"/>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9D8"/>
    <w:rsid w:val="0004016B"/>
    <w:rsid w:val="000B54FF"/>
    <w:rsid w:val="00171C7C"/>
    <w:rsid w:val="00222B3D"/>
    <w:rsid w:val="00234B4D"/>
    <w:rsid w:val="00254ED7"/>
    <w:rsid w:val="002665BE"/>
    <w:rsid w:val="002858E6"/>
    <w:rsid w:val="00293CAC"/>
    <w:rsid w:val="002C52BD"/>
    <w:rsid w:val="00436080"/>
    <w:rsid w:val="004826BC"/>
    <w:rsid w:val="00536521"/>
    <w:rsid w:val="005736CB"/>
    <w:rsid w:val="005B7C7E"/>
    <w:rsid w:val="008248CA"/>
    <w:rsid w:val="008576FF"/>
    <w:rsid w:val="008C7545"/>
    <w:rsid w:val="008E4AEA"/>
    <w:rsid w:val="00A819D8"/>
    <w:rsid w:val="00A8239D"/>
    <w:rsid w:val="00C0302E"/>
    <w:rsid w:val="00C10AFF"/>
    <w:rsid w:val="00D010E4"/>
    <w:rsid w:val="00D86FA7"/>
    <w:rsid w:val="00DC6886"/>
    <w:rsid w:val="00FE6BA8"/>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4384E3"/>
  <w15:docId w15:val="{C4F19D4D-4895-4561-B9C1-C40239581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Rubrik1">
    <w:name w:val="heading 1"/>
    <w:next w:val="Normal"/>
    <w:link w:val="Rubrik1Char"/>
    <w:uiPriority w:val="9"/>
    <w:unhideWhenUsed/>
    <w:qFormat/>
    <w:pPr>
      <w:keepNext/>
      <w:keepLines/>
      <w:spacing w:after="0"/>
      <w:ind w:left="10" w:hanging="10"/>
      <w:outlineLvl w:val="0"/>
    </w:pPr>
    <w:rPr>
      <w:rFonts w:ascii="Segoe UI" w:eastAsia="Segoe UI" w:hAnsi="Segoe UI" w:cs="Segoe UI"/>
      <w:b/>
      <w:color w:val="000000"/>
    </w:rPr>
  </w:style>
  <w:style w:type="paragraph" w:styleId="Rubrik2">
    <w:name w:val="heading 2"/>
    <w:next w:val="Normal"/>
    <w:link w:val="Rubrik2Char"/>
    <w:uiPriority w:val="9"/>
    <w:unhideWhenUsed/>
    <w:qFormat/>
    <w:pPr>
      <w:keepNext/>
      <w:keepLines/>
      <w:spacing w:after="0"/>
      <w:ind w:left="10" w:hanging="10"/>
      <w:jc w:val="right"/>
      <w:outlineLvl w:val="1"/>
    </w:pPr>
    <w:rPr>
      <w:rFonts w:ascii="Calibri" w:eastAsia="Calibri" w:hAnsi="Calibri" w:cs="Calibri"/>
      <w:color w:val="00000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2Char">
    <w:name w:val="Rubrik 2 Char"/>
    <w:link w:val="Rubrik2"/>
    <w:rPr>
      <w:rFonts w:ascii="Calibri" w:eastAsia="Calibri" w:hAnsi="Calibri" w:cs="Calibri"/>
      <w:color w:val="000000"/>
      <w:sz w:val="22"/>
    </w:rPr>
  </w:style>
  <w:style w:type="character" w:customStyle="1" w:styleId="Rubrik1Char">
    <w:name w:val="Rubrik 1 Char"/>
    <w:link w:val="Rubrik1"/>
    <w:rPr>
      <w:rFonts w:ascii="Segoe UI" w:eastAsia="Segoe UI" w:hAnsi="Segoe UI" w:cs="Segoe UI"/>
      <w:b/>
      <w:color w:val="000000"/>
      <w:sz w:val="22"/>
    </w:rPr>
  </w:style>
  <w:style w:type="table" w:styleId="Tabellrutnt">
    <w:name w:val="Table Grid"/>
    <w:basedOn w:val="Normaltabell"/>
    <w:uiPriority w:val="99"/>
    <w:rsid w:val="00234B4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llLptext">
    <w:name w:val="Jll Löptext"/>
    <w:basedOn w:val="Normal"/>
    <w:link w:val="JllLptextChar"/>
    <w:uiPriority w:val="99"/>
    <w:rsid w:val="00234B4D"/>
    <w:pPr>
      <w:spacing w:before="240" w:after="0" w:line="240" w:lineRule="auto"/>
    </w:pPr>
    <w:rPr>
      <w:rFonts w:ascii="Garamond" w:eastAsia="Times New Roman" w:hAnsi="Garamond" w:cs="Times New Roman"/>
      <w:color w:val="auto"/>
      <w:sz w:val="24"/>
      <w:szCs w:val="20"/>
    </w:rPr>
  </w:style>
  <w:style w:type="paragraph" w:customStyle="1" w:styleId="Mallindrag">
    <w:name w:val="Mall indrag"/>
    <w:basedOn w:val="Normaltindrag"/>
    <w:link w:val="MallindragChar"/>
    <w:uiPriority w:val="99"/>
    <w:rsid w:val="00234B4D"/>
    <w:pPr>
      <w:tabs>
        <w:tab w:val="left" w:pos="2211"/>
        <w:tab w:val="left" w:pos="5046"/>
        <w:tab w:val="left" w:pos="7655"/>
      </w:tabs>
      <w:spacing w:after="0" w:line="240" w:lineRule="auto"/>
    </w:pPr>
    <w:rPr>
      <w:rFonts w:ascii="Arial" w:eastAsia="Times New Roman" w:hAnsi="Arial" w:cs="Times New Roman"/>
      <w:color w:val="auto"/>
      <w:sz w:val="24"/>
      <w:szCs w:val="20"/>
    </w:rPr>
  </w:style>
  <w:style w:type="character" w:customStyle="1" w:styleId="MallindragChar">
    <w:name w:val="Mall indrag Char"/>
    <w:link w:val="Mallindrag"/>
    <w:uiPriority w:val="99"/>
    <w:locked/>
    <w:rsid w:val="00234B4D"/>
    <w:rPr>
      <w:rFonts w:ascii="Arial" w:eastAsia="Times New Roman" w:hAnsi="Arial" w:cs="Times New Roman"/>
      <w:sz w:val="24"/>
      <w:szCs w:val="20"/>
    </w:rPr>
  </w:style>
  <w:style w:type="character" w:customStyle="1" w:styleId="JllLptextChar">
    <w:name w:val="Jll Löptext Char"/>
    <w:link w:val="JllLptext"/>
    <w:uiPriority w:val="99"/>
    <w:locked/>
    <w:rsid w:val="00234B4D"/>
    <w:rPr>
      <w:rFonts w:ascii="Garamond" w:eastAsia="Times New Roman" w:hAnsi="Garamond" w:cs="Times New Roman"/>
      <w:sz w:val="24"/>
      <w:szCs w:val="20"/>
    </w:rPr>
  </w:style>
  <w:style w:type="paragraph" w:styleId="Normaltindrag">
    <w:name w:val="Normal Indent"/>
    <w:basedOn w:val="Normal"/>
    <w:uiPriority w:val="99"/>
    <w:semiHidden/>
    <w:unhideWhenUsed/>
    <w:rsid w:val="00234B4D"/>
    <w:pPr>
      <w:ind w:left="1304"/>
    </w:pPr>
  </w:style>
  <w:style w:type="character" w:styleId="Platshllartext">
    <w:name w:val="Placeholder Text"/>
    <w:basedOn w:val="Standardstycketeckensnitt"/>
    <w:uiPriority w:val="99"/>
    <w:semiHidden/>
    <w:rsid w:val="00C0302E"/>
    <w:rPr>
      <w:color w:val="808080"/>
    </w:rPr>
  </w:style>
  <w:style w:type="character" w:customStyle="1" w:styleId="Ja">
    <w:name w:val="Ja"/>
    <w:basedOn w:val="Standardstycketeckensnitt"/>
    <w:uiPriority w:val="1"/>
    <w:rsid w:val="00C030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 standalone="yes"?>
<Relationships xmlns="http://schemas.openxmlformats.org/package/2006/relationships">
  <Relationship Id="rId8" Type="http://schemas.openxmlformats.org/officeDocument/2006/relationships/image" Target="media/image1.jpeg" />
  <Relationship Id="rId3" Type="http://schemas.openxmlformats.org/officeDocument/2006/relationships/styles" Target="styles.xml" />
  <Relationship Id="rId7" Type="http://schemas.openxmlformats.org/officeDocument/2006/relationships/endnotes" Target="endnotes.xml" />
  <Relationship Id="rId12" Type="http://schemas.openxmlformats.org/officeDocument/2006/relationships/theme" Target="theme/theme1.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11" Type="http://schemas.openxmlformats.org/officeDocument/2006/relationships/fontTable" Target="fontTable.xml" />
  <Relationship Id="rId5" Type="http://schemas.openxmlformats.org/officeDocument/2006/relationships/webSettings" Target="webSettings.xml" />
  <Relationship Id="rId10" Type="http://schemas.openxmlformats.org/officeDocument/2006/relationships/image" Target="media/image3.png" />
  <Relationship Id="rId4" Type="http://schemas.openxmlformats.org/officeDocument/2006/relationships/settings" Target="settings.xml" />
  <Relationship Id="rId9" Type="http://schemas.openxmlformats.org/officeDocument/2006/relationships/image" Target="media/image2.png" />
</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05F01D-DF58-46FE-9FE5-DE6A76F25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147</Words>
  <Characters>784</Characters>
  <Application>Microsoft Office Word</Application>
  <DocSecurity>0</DocSecurity>
  <Lines>6</Lines>
  <Paragraphs>1</Paragraphs>
  <ScaleCrop>false</ScaleCrop>
  <HeadingPairs>
    <vt:vector size="2" baseType="variant">
      <vt:variant>
        <vt:lpstr>Rubrik</vt:lpstr>
      </vt:variant>
      <vt:variant>
        <vt:i4>1</vt:i4>
      </vt:variant>
    </vt:vector>
  </HeadingPairs>
  <TitlesOfParts>
    <vt:vector size="1" baseType="lpstr">
      <vt:lpstr/>
    </vt:vector>
  </TitlesOfParts>
  <Company>Umeå Energi AB</Company>
  <LinksUpToDate>false</LinksUpToDate>
  <CharactersWithSpaces>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Ahlmark Anna-Lena</dc:creator>
  <cp:keywords/>
  <cp:lastModifiedBy>Knut Reinkjöp</cp:lastModifiedBy>
  <cp:revision>3</cp:revision>
  <dcterms:created xsi:type="dcterms:W3CDTF">2022-05-04T14:21:00Z</dcterms:created>
  <dcterms:modified xsi:type="dcterms:W3CDTF">2022-08-26T06:27:00Z</dcterms:modified>
</cp:coreProperties>
</file>