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7DD92" w14:textId="77777777" w:rsidR="009A3E23" w:rsidRDefault="009A3E23" w:rsidP="00161B50">
      <w:pPr>
        <w:autoSpaceDE w:val="0"/>
        <w:autoSpaceDN w:val="0"/>
        <w:adjustRightInd w:val="0"/>
        <w:spacing w:before="0" w:after="0" w:line="240" w:lineRule="auto"/>
        <w:rPr>
          <w:rFonts w:ascii="Arial-BoldMT" w:hAnsi="Arial-BoldMT" w:cs="Arial-BoldMT"/>
          <w:b/>
          <w:bCs/>
          <w:color w:val="000000"/>
          <w:sz w:val="48"/>
          <w:szCs w:val="48"/>
        </w:rPr>
      </w:pPr>
    </w:p>
    <w:p w14:paraId="3E213EE0" w14:textId="77777777" w:rsidR="009A3E23" w:rsidRDefault="009A3E23" w:rsidP="00EB0CED">
      <w:pPr>
        <w:autoSpaceDE w:val="0"/>
        <w:autoSpaceDN w:val="0"/>
        <w:adjustRightInd w:val="0"/>
        <w:spacing w:before="0" w:after="0" w:line="240" w:lineRule="auto"/>
        <w:jc w:val="center"/>
        <w:rPr>
          <w:rFonts w:ascii="Arial-BoldMT" w:hAnsi="Arial-BoldMT" w:cs="Arial-BoldMT"/>
          <w:b/>
          <w:bCs/>
          <w:color w:val="000000"/>
          <w:sz w:val="48"/>
          <w:szCs w:val="48"/>
        </w:rPr>
      </w:pPr>
    </w:p>
    <w:p w14:paraId="7A23E601" w14:textId="7EED1A96" w:rsidR="00AB6B5D" w:rsidRDefault="00AB6B5D" w:rsidP="003D1369">
      <w:pPr>
        <w:autoSpaceDE w:val="0"/>
        <w:autoSpaceDN w:val="0"/>
        <w:adjustRightInd w:val="0"/>
        <w:spacing w:before="0" w:after="0" w:line="240" w:lineRule="auto"/>
        <w:jc w:val="left"/>
        <w:rPr>
          <w:rFonts w:ascii="ArialMT" w:hAnsi="ArialMT" w:cs="ArialMT"/>
          <w:color w:val="000000"/>
          <w:szCs w:val="22"/>
        </w:rPr>
      </w:pPr>
    </w:p>
    <w:p w14:paraId="53E16D3D" w14:textId="77777777" w:rsidR="00EB0CED" w:rsidRPr="00EB0CED" w:rsidRDefault="00EB0CED" w:rsidP="003D1369">
      <w:pPr>
        <w:autoSpaceDE w:val="0"/>
        <w:autoSpaceDN w:val="0"/>
        <w:adjustRightInd w:val="0"/>
        <w:spacing w:before="0" w:after="0" w:line="240" w:lineRule="auto"/>
        <w:jc w:val="left"/>
        <w:rPr>
          <w:rFonts w:ascii="ArialMT" w:hAnsi="ArialMT" w:cs="ArialMT"/>
          <w:color w:val="000000"/>
          <w:szCs w:val="22"/>
        </w:rPr>
      </w:pPr>
    </w:p>
    <w:p w14:paraId="62519E98" w14:textId="77777777" w:rsidR="00AB6B5D" w:rsidRDefault="00AB6B5D" w:rsidP="003D1369">
      <w:pPr>
        <w:autoSpaceDE w:val="0"/>
        <w:autoSpaceDN w:val="0"/>
        <w:adjustRightInd w:val="0"/>
        <w:spacing w:before="0" w:after="0" w:line="240" w:lineRule="auto"/>
        <w:jc w:val="left"/>
        <w:rPr>
          <w:rFonts w:ascii="Arial-BoldMT" w:hAnsi="Arial-BoldMT" w:cs="Arial-BoldMT"/>
          <w:b/>
          <w:bCs/>
          <w:color w:val="000000"/>
          <w:sz w:val="48"/>
          <w:szCs w:val="48"/>
        </w:rPr>
      </w:pPr>
    </w:p>
    <w:p w14:paraId="4654E2C4" w14:textId="77777777" w:rsidR="004B5378" w:rsidRDefault="004B5378" w:rsidP="003D1369">
      <w:pPr>
        <w:autoSpaceDE w:val="0"/>
        <w:autoSpaceDN w:val="0"/>
        <w:adjustRightInd w:val="0"/>
        <w:spacing w:before="0" w:after="0" w:line="240" w:lineRule="auto"/>
        <w:jc w:val="left"/>
        <w:rPr>
          <w:rFonts w:ascii="Arial-BoldMT" w:hAnsi="Arial-BoldMT" w:cs="Arial-BoldMT"/>
          <w:b/>
          <w:bCs/>
          <w:color w:val="000000"/>
          <w:sz w:val="48"/>
          <w:szCs w:val="48"/>
        </w:rPr>
      </w:pPr>
    </w:p>
    <w:bookmarkStart w:id="0" w:name="_Hlk74234270"/>
    <w:p w14:paraId="44EF9946" w14:textId="51488322" w:rsidR="00AB6B5D" w:rsidRDefault="00AB6B5D" w:rsidP="00AB6B5D">
      <w:pPr>
        <w:spacing w:before="0" w:after="0" w:line="240" w:lineRule="auto"/>
        <w:jc w:val="center"/>
        <w:rPr>
          <w:b/>
          <w:sz w:val="48"/>
          <w:szCs w:val="48"/>
        </w:rPr>
      </w:pPr>
      <w:r>
        <w:rPr>
          <w:b/>
          <w:sz w:val="48"/>
          <w:szCs w:val="48"/>
        </w:rPr>
        <w:t>Auktorisationssystem för f</w:t>
      </w:r>
      <w:r w:rsidRPr="006951FE">
        <w:rPr>
          <w:b/>
          <w:sz w:val="48"/>
          <w:szCs w:val="48"/>
        </w:rPr>
        <w:t xml:space="preserve">astighetsnära insamling </w:t>
      </w:r>
      <w:r w:rsidRPr="00AB70E4">
        <w:rPr>
          <w:b/>
          <w:sz w:val="48"/>
          <w:szCs w:val="48"/>
        </w:rPr>
        <w:t xml:space="preserve">av </w:t>
      </w:r>
      <w:r w:rsidR="009A3E23" w:rsidRPr="00AB70E4">
        <w:rPr>
          <w:b/>
          <w:sz w:val="48"/>
          <w:szCs w:val="48"/>
        </w:rPr>
        <w:t>flytande matfett</w:t>
      </w:r>
      <w:r w:rsidR="00711C22" w:rsidRPr="00AB70E4">
        <w:rPr>
          <w:b/>
          <w:sz w:val="48"/>
          <w:szCs w:val="48"/>
        </w:rPr>
        <w:t xml:space="preserve"> hos verksamheter</w:t>
      </w:r>
    </w:p>
    <w:p w14:paraId="26E79CD9" w14:textId="77777777" w:rsidR="004B5378" w:rsidRDefault="004B5378" w:rsidP="00AB6B5D">
      <w:pPr>
        <w:spacing w:before="0" w:after="0" w:line="240" w:lineRule="auto"/>
        <w:jc w:val="center"/>
        <w:rPr>
          <w:b/>
          <w:sz w:val="48"/>
          <w:szCs w:val="48"/>
        </w:rPr>
      </w:pPr>
    </w:p>
    <w:p w14:paraId="21A97F07" w14:textId="44CF2E15" w:rsidR="004B5378" w:rsidRDefault="00882DF1" w:rsidP="00AB6B5D">
      <w:pPr>
        <w:spacing w:before="0" w:after="0" w:line="240" w:lineRule="auto"/>
        <w:jc w:val="center"/>
        <w:rPr>
          <w:b/>
          <w:sz w:val="48"/>
          <w:szCs w:val="48"/>
        </w:rPr>
      </w:pPr>
      <w:r>
        <w:rPr>
          <w:b/>
          <w:sz w:val="48"/>
          <w:szCs w:val="48"/>
        </w:rPr>
        <w:instrText xml:space="preserve">202327279</w:instrText>
      </w:r>
    </w:p>
    <w:p w14:paraId="7798BF86" w14:textId="77777777" w:rsidR="004B5378" w:rsidRPr="0052412C" w:rsidRDefault="004B5378" w:rsidP="00AB6B5D">
      <w:pPr>
        <w:spacing w:before="0" w:after="0" w:line="240" w:lineRule="auto"/>
        <w:jc w:val="center"/>
        <w:rPr>
          <w:b/>
          <w:sz w:val="48"/>
          <w:szCs w:val="48"/>
        </w:rPr>
      </w:pPr>
    </w:p>
    <w:bookmarkEnd w:id="0"/>
    <w:p w14:paraId="36D7EC32" w14:textId="77777777" w:rsidR="00AB6B5D" w:rsidRDefault="00AB6B5D" w:rsidP="00AB6B5D">
      <w:pPr>
        <w:spacing w:before="0" w:after="0" w:line="240" w:lineRule="auto"/>
        <w:jc w:val="center"/>
        <w:rPr>
          <w:b/>
          <w:sz w:val="48"/>
          <w:szCs w:val="48"/>
        </w:rPr>
      </w:pPr>
    </w:p>
    <w:p w14:paraId="148D04DF" w14:textId="77777777" w:rsidR="00AB6B5D" w:rsidRDefault="00AB6B5D" w:rsidP="00AB6B5D">
      <w:pPr>
        <w:spacing w:before="0" w:after="0" w:line="240" w:lineRule="auto"/>
        <w:jc w:val="center"/>
        <w:rPr>
          <w:sz w:val="48"/>
          <w:szCs w:val="48"/>
        </w:rPr>
      </w:pPr>
      <w:r>
        <w:rPr>
          <w:sz w:val="48"/>
          <w:szCs w:val="48"/>
        </w:rPr>
        <w:t>Bilaga 2 – Auktorisationsavtal</w:t>
      </w:r>
    </w:p>
    <w:p w14:paraId="6884AD0C" w14:textId="418C5BF5" w:rsidR="00AB6B5D" w:rsidRPr="004B5378" w:rsidRDefault="00AB6B5D" w:rsidP="004B5378">
      <w:pPr>
        <w:spacing w:before="0" w:after="0" w:line="240" w:lineRule="auto"/>
        <w:jc w:val="left"/>
        <w:rPr>
          <w:sz w:val="48"/>
          <w:szCs w:val="48"/>
        </w:rPr>
      </w:pPr>
      <w:r>
        <w:rPr>
          <w:sz w:val="48"/>
          <w:szCs w:val="48"/>
        </w:rPr>
        <w:br w:type="page"/>
      </w:r>
    </w:p>
    <w:p w14:paraId="7BA7035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lastRenderedPageBreak/>
        <w:t>DETTA AUKTORISATIONSAVTAL (”</w:t>
      </w:r>
      <w:r>
        <w:rPr>
          <w:rFonts w:ascii="Arial-BoldMT" w:hAnsi="Arial-BoldMT" w:cs="Arial-BoldMT"/>
          <w:b/>
          <w:bCs/>
          <w:color w:val="000000"/>
          <w:szCs w:val="22"/>
        </w:rPr>
        <w:t>Auktorisationsavtalet</w:t>
      </w:r>
      <w:r>
        <w:rPr>
          <w:rFonts w:ascii="ArialMT" w:hAnsi="ArialMT" w:cs="ArialMT"/>
          <w:color w:val="000000"/>
          <w:szCs w:val="22"/>
        </w:rPr>
        <w:t>”) gäller mellan:</w:t>
      </w:r>
    </w:p>
    <w:p w14:paraId="686081B1"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1381B1D" w14:textId="6CE780A3"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8A5BEA">
        <w:rPr>
          <w:rFonts w:ascii="ArialMT" w:hAnsi="ArialMT" w:cs="ArialMT"/>
          <w:szCs w:val="22"/>
        </w:rPr>
        <w:t xml:space="preserve">(1) </w:t>
      </w:r>
      <w:r w:rsidR="00AB70E4" w:rsidRPr="008A5BEA">
        <w:rPr>
          <w:rFonts w:ascii="ArialMT" w:hAnsi="ArialMT" w:cs="ArialMT"/>
          <w:szCs w:val="22"/>
        </w:rPr>
        <w:t>Vatten och Avfallskompetens i Norr AB</w:t>
      </w:r>
      <w:r w:rsidR="008A5BEA" w:rsidRPr="008A5BEA">
        <w:rPr>
          <w:rFonts w:ascii="ArialMT" w:hAnsi="ArialMT" w:cs="ArialMT"/>
          <w:szCs w:val="22"/>
        </w:rPr>
        <w:t xml:space="preserve">, 559028-8899 </w:t>
      </w:r>
      <w:r w:rsidRPr="008A5BEA">
        <w:rPr>
          <w:rFonts w:ascii="ArialMT" w:hAnsi="ArialMT" w:cs="ArialMT"/>
          <w:szCs w:val="22"/>
        </w:rPr>
        <w:t>(</w:t>
      </w:r>
      <w:r>
        <w:rPr>
          <w:rFonts w:ascii="ArialMT" w:hAnsi="ArialMT" w:cs="ArialMT"/>
          <w:color w:val="000000"/>
          <w:szCs w:val="22"/>
        </w:rPr>
        <w:t>”</w:t>
      </w:r>
      <w:r>
        <w:rPr>
          <w:rFonts w:ascii="Arial-BoldMT" w:hAnsi="Arial-BoldMT" w:cs="Arial-BoldMT"/>
          <w:b/>
          <w:bCs/>
          <w:color w:val="000000"/>
          <w:szCs w:val="22"/>
        </w:rPr>
        <w:t>Huvudmannen</w:t>
      </w:r>
      <w:r>
        <w:rPr>
          <w:rFonts w:ascii="ArialMT" w:hAnsi="ArialMT" w:cs="ArialMT"/>
          <w:color w:val="000000"/>
          <w:szCs w:val="22"/>
        </w:rPr>
        <w:t>”) och</w:t>
      </w:r>
    </w:p>
    <w:p w14:paraId="4898BB1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07500C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(2) </w:t>
      </w:r>
      <w:r>
        <w:rPr>
          <w:rFonts w:ascii="ArialMT" w:hAnsi="ArialMT" w:cs="ArialMT"/>
          <w:color w:val="00B1F1"/>
          <w:szCs w:val="22"/>
        </w:rPr>
        <w:t>[</w:t>
      </w:r>
      <w:r>
        <w:rPr>
          <w:rFonts w:ascii="Arial-BoldMT" w:hAnsi="Arial-BoldMT" w:cs="Arial-BoldMT"/>
          <w:b/>
          <w:bCs/>
          <w:color w:val="00B1F1"/>
          <w:szCs w:val="22"/>
        </w:rPr>
        <w:t>Entreprenörens företagsnamn</w:t>
      </w:r>
      <w:r>
        <w:rPr>
          <w:rFonts w:ascii="ArialMT" w:hAnsi="ArialMT" w:cs="ArialMT"/>
          <w:color w:val="00B1F1"/>
          <w:szCs w:val="22"/>
        </w:rPr>
        <w:t xml:space="preserve">], [organisationsnummer] </w:t>
      </w:r>
      <w:r>
        <w:rPr>
          <w:rFonts w:ascii="ArialMT" w:hAnsi="ArialMT" w:cs="ArialMT"/>
          <w:color w:val="000000"/>
          <w:szCs w:val="22"/>
        </w:rPr>
        <w:t>(”</w:t>
      </w:r>
      <w:r>
        <w:rPr>
          <w:rFonts w:ascii="Arial-BoldMT" w:hAnsi="Arial-BoldMT" w:cs="Arial-BoldMT"/>
          <w:b/>
          <w:bCs/>
          <w:color w:val="000000"/>
          <w:szCs w:val="22"/>
        </w:rPr>
        <w:t>Entreprenören</w:t>
      </w:r>
      <w:r>
        <w:rPr>
          <w:rFonts w:ascii="ArialMT" w:hAnsi="ArialMT" w:cs="ArialMT"/>
          <w:color w:val="000000"/>
          <w:szCs w:val="22"/>
        </w:rPr>
        <w:t>”).</w:t>
      </w:r>
    </w:p>
    <w:p w14:paraId="7F20768F"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53AB9295" w14:textId="632E37D3"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 BAKGRUND</w:t>
      </w:r>
    </w:p>
    <w:p w14:paraId="65DC3665"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00698BC7" w14:textId="098DDA19"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1.1 Huvudmannen har från och med den 1 januari 202</w:t>
      </w:r>
      <w:r w:rsidR="000B2701">
        <w:rPr>
          <w:rFonts w:ascii="ArialMT" w:hAnsi="ArialMT" w:cs="ArialMT"/>
          <w:color w:val="000000"/>
          <w:szCs w:val="22"/>
        </w:rPr>
        <w:t>4</w:t>
      </w:r>
      <w:r>
        <w:rPr>
          <w:rFonts w:ascii="ArialMT" w:hAnsi="ArialMT" w:cs="ArialMT"/>
          <w:color w:val="000000"/>
          <w:szCs w:val="22"/>
        </w:rPr>
        <w:t xml:space="preserve"> ansvar för</w:t>
      </w:r>
      <w:r w:rsidR="000B2701">
        <w:rPr>
          <w:rFonts w:ascii="ArialMT" w:hAnsi="ArialMT" w:cs="ArialMT"/>
          <w:color w:val="000000"/>
          <w:szCs w:val="22"/>
        </w:rPr>
        <w:t xml:space="preserve"> att samla in</w:t>
      </w:r>
      <w:r w:rsidR="00EF4829">
        <w:rPr>
          <w:rFonts w:ascii="ArialMT" w:hAnsi="ArialMT" w:cs="ArialMT"/>
          <w:color w:val="000000"/>
          <w:szCs w:val="22"/>
        </w:rPr>
        <w:t xml:space="preserve"> </w:t>
      </w:r>
      <w:r w:rsidR="00EF4829" w:rsidRPr="00EF4829">
        <w:rPr>
          <w:rFonts w:ascii="ArialMT" w:hAnsi="ArialMT" w:cs="ArialMT"/>
          <w:color w:val="000000"/>
          <w:szCs w:val="22"/>
        </w:rPr>
        <w:t>ätlig olja eller liknande flytande ätligt fett</w:t>
      </w:r>
      <w:r w:rsidR="000B2701">
        <w:rPr>
          <w:rFonts w:ascii="ArialMT" w:hAnsi="ArialMT" w:cs="ArialMT"/>
          <w:color w:val="000000"/>
          <w:szCs w:val="22"/>
        </w:rPr>
        <w:t xml:space="preserve"> </w:t>
      </w:r>
      <w:r w:rsidR="00F477C1">
        <w:rPr>
          <w:rFonts w:ascii="ArialMT" w:hAnsi="ArialMT" w:cs="ArialMT"/>
          <w:color w:val="000000"/>
          <w:szCs w:val="22"/>
        </w:rPr>
        <w:t>(</w:t>
      </w:r>
      <w:r w:rsidR="00EF4829">
        <w:rPr>
          <w:rFonts w:ascii="ArialMT" w:hAnsi="ArialMT" w:cs="ArialMT"/>
          <w:color w:val="000000"/>
          <w:szCs w:val="22"/>
        </w:rPr>
        <w:t>hädanefter kallat ”</w:t>
      </w:r>
      <w:r w:rsidR="000B2701">
        <w:rPr>
          <w:rFonts w:ascii="ArialMT" w:hAnsi="ArialMT" w:cs="ArialMT"/>
          <w:color w:val="000000"/>
          <w:szCs w:val="22"/>
        </w:rPr>
        <w:t>flytande matfett</w:t>
      </w:r>
      <w:r w:rsidR="00EF4829">
        <w:rPr>
          <w:rFonts w:ascii="ArialMT" w:hAnsi="ArialMT" w:cs="ArialMT"/>
          <w:color w:val="000000"/>
          <w:szCs w:val="22"/>
        </w:rPr>
        <w:t>”)</w:t>
      </w:r>
      <w:r w:rsidR="000B2701">
        <w:rPr>
          <w:rFonts w:ascii="ArialMT" w:hAnsi="ArialMT" w:cs="ArialMT"/>
          <w:color w:val="000000"/>
          <w:szCs w:val="22"/>
        </w:rPr>
        <w:t xml:space="preserve"> från verksamheter och transportera till behandling. </w:t>
      </w:r>
      <w:r>
        <w:rPr>
          <w:rFonts w:ascii="ArialMT" w:hAnsi="ArialMT" w:cs="ArialMT"/>
          <w:color w:val="000000"/>
          <w:szCs w:val="22"/>
        </w:rPr>
        <w:t>För att tillhandhålla de</w:t>
      </w:r>
      <w:r w:rsidR="00343CD5">
        <w:rPr>
          <w:rFonts w:ascii="ArialMT" w:hAnsi="ArialMT" w:cs="ArialMT"/>
          <w:color w:val="000000"/>
          <w:szCs w:val="22"/>
        </w:rPr>
        <w:t xml:space="preserve"> </w:t>
      </w:r>
      <w:r>
        <w:rPr>
          <w:rFonts w:ascii="ArialMT" w:hAnsi="ArialMT" w:cs="ArialMT"/>
          <w:color w:val="000000"/>
          <w:szCs w:val="22"/>
        </w:rPr>
        <w:t>tjänster som följer av detta ansvar har Huvudmannen etablerat ett</w:t>
      </w:r>
      <w:r w:rsidR="00343CD5">
        <w:rPr>
          <w:rFonts w:ascii="ArialMT" w:hAnsi="ArialMT" w:cs="ArialMT"/>
          <w:color w:val="000000"/>
          <w:szCs w:val="22"/>
        </w:rPr>
        <w:t xml:space="preserve"> </w:t>
      </w:r>
      <w:r>
        <w:rPr>
          <w:rFonts w:ascii="ArialMT" w:hAnsi="ArialMT" w:cs="ArialMT"/>
          <w:color w:val="000000"/>
          <w:szCs w:val="22"/>
        </w:rPr>
        <w:t>auktorisationssystem till vilket entreprenörer får ansöka om anslutning.</w:t>
      </w:r>
    </w:p>
    <w:p w14:paraId="5645BAC5"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C241327" w14:textId="1FFD5F82"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1.2 Entreprenören har uppfyllt de obligatoriska kraven och har därför tilldelats</w:t>
      </w:r>
    </w:p>
    <w:p w14:paraId="3EFFB26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w:t>
      </w:r>
    </w:p>
    <w:p w14:paraId="75133295"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26C35F1" w14:textId="77777777"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2 AUKTORISATIONENS OMFATTNING</w:t>
      </w:r>
    </w:p>
    <w:p w14:paraId="193E4D41"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C5E498D" w14:textId="77777777" w:rsidR="003D1369" w:rsidRPr="00E07EB9" w:rsidRDefault="003D1369" w:rsidP="003D1369">
      <w:pPr>
        <w:autoSpaceDE w:val="0"/>
        <w:autoSpaceDN w:val="0"/>
        <w:adjustRightInd w:val="0"/>
        <w:spacing w:before="0" w:after="0" w:line="240" w:lineRule="auto"/>
        <w:jc w:val="left"/>
        <w:rPr>
          <w:rFonts w:ascii="ArialMT" w:hAnsi="ArialMT" w:cs="ArialMT"/>
          <w:color w:val="000000"/>
          <w:szCs w:val="22"/>
        </w:rPr>
      </w:pPr>
      <w:r w:rsidRPr="00E07EB9">
        <w:rPr>
          <w:rFonts w:ascii="ArialMT" w:hAnsi="ArialMT" w:cs="ArialMT"/>
          <w:color w:val="000000"/>
          <w:szCs w:val="22"/>
        </w:rPr>
        <w:t>2.1 Auktorisationen omfattar en icke-exklusiv rätt för Entreprenören att ingå avtal om</w:t>
      </w:r>
    </w:p>
    <w:p w14:paraId="08386863" w14:textId="279ABEB6" w:rsidR="003D1369" w:rsidRPr="00E07EB9" w:rsidRDefault="003D1369" w:rsidP="003D1369">
      <w:pPr>
        <w:autoSpaceDE w:val="0"/>
        <w:autoSpaceDN w:val="0"/>
        <w:adjustRightInd w:val="0"/>
        <w:spacing w:before="0" w:after="0" w:line="240" w:lineRule="auto"/>
        <w:jc w:val="left"/>
        <w:rPr>
          <w:rFonts w:ascii="ArialMT" w:hAnsi="ArialMT" w:cs="ArialMT"/>
          <w:color w:val="000000"/>
          <w:szCs w:val="22"/>
        </w:rPr>
      </w:pPr>
      <w:r w:rsidRPr="00E07EB9">
        <w:rPr>
          <w:rFonts w:ascii="ArialMT" w:hAnsi="ArialMT" w:cs="ArialMT"/>
          <w:color w:val="000000"/>
          <w:szCs w:val="22"/>
        </w:rPr>
        <w:t xml:space="preserve">fastighetsnära insamling av </w:t>
      </w:r>
      <w:r w:rsidR="000B2701" w:rsidRPr="00E07EB9">
        <w:rPr>
          <w:rFonts w:ascii="ArialMT" w:hAnsi="ArialMT" w:cs="ArialMT"/>
          <w:color w:val="000000"/>
          <w:szCs w:val="22"/>
        </w:rPr>
        <w:t>flytande matfett</w:t>
      </w:r>
      <w:r w:rsidRPr="00E07EB9">
        <w:rPr>
          <w:rFonts w:ascii="ArialMT" w:hAnsi="ArialMT" w:cs="ArialMT"/>
          <w:color w:val="000000"/>
          <w:szCs w:val="22"/>
        </w:rPr>
        <w:t xml:space="preserve"> </w:t>
      </w:r>
      <w:r w:rsidR="004D27F8" w:rsidRPr="00E07EB9">
        <w:rPr>
          <w:rFonts w:ascii="ArialMT" w:hAnsi="ArialMT" w:cs="ArialMT"/>
          <w:color w:val="000000"/>
          <w:szCs w:val="22"/>
        </w:rPr>
        <w:t>från</w:t>
      </w:r>
      <w:r w:rsidRPr="00E07EB9">
        <w:rPr>
          <w:rFonts w:ascii="ArialMT" w:hAnsi="ArialMT" w:cs="ArialMT"/>
          <w:color w:val="000000"/>
          <w:szCs w:val="22"/>
        </w:rPr>
        <w:t xml:space="preserve"> </w:t>
      </w:r>
      <w:r w:rsidR="000B2701" w:rsidRPr="00E07EB9">
        <w:rPr>
          <w:rFonts w:ascii="ArialMT" w:hAnsi="ArialMT" w:cs="ArialMT"/>
          <w:color w:val="000000"/>
          <w:szCs w:val="22"/>
        </w:rPr>
        <w:t>verksamheter</w:t>
      </w:r>
      <w:r w:rsidRPr="00E07EB9">
        <w:rPr>
          <w:rFonts w:ascii="ArialMT" w:hAnsi="ArialMT" w:cs="ArialMT"/>
          <w:color w:val="000000"/>
          <w:szCs w:val="22"/>
        </w:rPr>
        <w:t xml:space="preserve"> inom</w:t>
      </w:r>
    </w:p>
    <w:p w14:paraId="77096059" w14:textId="77777777" w:rsidR="003D1369" w:rsidRPr="00E07EB9" w:rsidRDefault="003D1369" w:rsidP="003D1369">
      <w:pPr>
        <w:autoSpaceDE w:val="0"/>
        <w:autoSpaceDN w:val="0"/>
        <w:adjustRightInd w:val="0"/>
        <w:spacing w:before="0" w:after="0" w:line="240" w:lineRule="auto"/>
        <w:jc w:val="left"/>
        <w:rPr>
          <w:rFonts w:ascii="ArialMT" w:hAnsi="ArialMT" w:cs="ArialMT"/>
          <w:color w:val="000000"/>
          <w:szCs w:val="22"/>
        </w:rPr>
      </w:pPr>
      <w:r w:rsidRPr="00E07EB9">
        <w:rPr>
          <w:rFonts w:ascii="ArialMT" w:hAnsi="ArialMT" w:cs="ArialMT"/>
          <w:color w:val="000000"/>
          <w:szCs w:val="22"/>
        </w:rPr>
        <w:t>det område som finns angivet i bilaga 2.1 (”</w:t>
      </w:r>
      <w:r w:rsidRPr="00E07EB9">
        <w:rPr>
          <w:rFonts w:ascii="Arial-BoldMT" w:hAnsi="Arial-BoldMT" w:cs="Arial-BoldMT"/>
          <w:b/>
          <w:bCs/>
          <w:color w:val="000000"/>
          <w:szCs w:val="22"/>
        </w:rPr>
        <w:t>Området</w:t>
      </w:r>
      <w:r w:rsidRPr="00E07EB9">
        <w:rPr>
          <w:rFonts w:ascii="ArialMT" w:hAnsi="ArialMT" w:cs="ArialMT"/>
          <w:color w:val="000000"/>
          <w:szCs w:val="22"/>
        </w:rPr>
        <w:t>”). Entreprenören ska</w:t>
      </w:r>
    </w:p>
    <w:p w14:paraId="5E513BE9" w14:textId="12EFC139"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E07EB9">
        <w:rPr>
          <w:rFonts w:ascii="ArialMT" w:hAnsi="ArialMT" w:cs="ArialMT"/>
          <w:color w:val="000000"/>
          <w:szCs w:val="22"/>
        </w:rPr>
        <w:t xml:space="preserve">ombesörja insamling </w:t>
      </w:r>
      <w:r w:rsidRPr="00E07EB9">
        <w:rPr>
          <w:rFonts w:ascii="ArialMT" w:hAnsi="ArialMT" w:cs="ArialMT"/>
          <w:szCs w:val="22"/>
        </w:rPr>
        <w:t xml:space="preserve">och transport till behandling </w:t>
      </w:r>
      <w:r w:rsidRPr="00E07EB9">
        <w:rPr>
          <w:rFonts w:ascii="ArialMT" w:hAnsi="ArialMT" w:cs="ArialMT"/>
          <w:color w:val="000000"/>
          <w:szCs w:val="22"/>
        </w:rPr>
        <w:t xml:space="preserve">av </w:t>
      </w:r>
      <w:r w:rsidR="000B2701" w:rsidRPr="00E07EB9">
        <w:rPr>
          <w:rFonts w:ascii="ArialMT" w:hAnsi="ArialMT" w:cs="ArialMT"/>
          <w:color w:val="000000"/>
          <w:szCs w:val="22"/>
        </w:rPr>
        <w:t xml:space="preserve">flytande matfett från verksamheter </w:t>
      </w:r>
      <w:r w:rsidRPr="00E07EB9">
        <w:rPr>
          <w:rFonts w:ascii="ArialMT" w:hAnsi="ArialMT" w:cs="ArialMT"/>
          <w:color w:val="000000"/>
          <w:szCs w:val="22"/>
        </w:rPr>
        <w:t xml:space="preserve">samt, om </w:t>
      </w:r>
      <w:r w:rsidR="004D27F8" w:rsidRPr="00E07EB9">
        <w:rPr>
          <w:rFonts w:ascii="ArialMT" w:hAnsi="ArialMT" w:cs="ArialMT"/>
          <w:color w:val="000000"/>
          <w:szCs w:val="22"/>
        </w:rPr>
        <w:t xml:space="preserve">verksamheten </w:t>
      </w:r>
      <w:r w:rsidRPr="00E07EB9">
        <w:rPr>
          <w:rFonts w:ascii="ArialMT" w:hAnsi="ArialMT" w:cs="ArialMT"/>
          <w:color w:val="000000"/>
          <w:szCs w:val="22"/>
        </w:rPr>
        <w:t xml:space="preserve">så begär, tillhandahålla </w:t>
      </w:r>
      <w:r w:rsidR="000B2701" w:rsidRPr="00E07EB9">
        <w:rPr>
          <w:rFonts w:ascii="ArialMT" w:hAnsi="ArialMT" w:cs="ArialMT"/>
          <w:color w:val="000000"/>
          <w:szCs w:val="22"/>
        </w:rPr>
        <w:t>insamlingsbehållare för matfettet.</w:t>
      </w:r>
    </w:p>
    <w:p w14:paraId="0DAC246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970E313" w14:textId="71A38881" w:rsidR="00F477C1" w:rsidRPr="00E07EB9" w:rsidRDefault="003D1369" w:rsidP="00F477C1">
      <w:pPr>
        <w:autoSpaceDE w:val="0"/>
        <w:autoSpaceDN w:val="0"/>
        <w:adjustRightInd w:val="0"/>
        <w:spacing w:before="0" w:after="0" w:line="240" w:lineRule="auto"/>
        <w:jc w:val="left"/>
        <w:rPr>
          <w:rFonts w:ascii="ArialMT" w:hAnsi="ArialMT" w:cs="ArialMT"/>
          <w:strike/>
          <w:color w:val="000000"/>
          <w:szCs w:val="22"/>
        </w:rPr>
      </w:pPr>
      <w:r w:rsidRPr="00E07EB9">
        <w:rPr>
          <w:rFonts w:ascii="ArialMT" w:hAnsi="ArialMT" w:cs="ArialMT"/>
          <w:color w:val="000000"/>
          <w:szCs w:val="22"/>
        </w:rPr>
        <w:t>2.2 Med ”</w:t>
      </w:r>
      <w:r w:rsidR="00CC7A8C" w:rsidRPr="00E07EB9">
        <w:rPr>
          <w:rFonts w:ascii="ArialMT" w:hAnsi="ArialMT" w:cs="ArialMT"/>
          <w:color w:val="000000"/>
          <w:szCs w:val="22"/>
        </w:rPr>
        <w:t>flytande matfett</w:t>
      </w:r>
      <w:r w:rsidRPr="00E07EB9">
        <w:rPr>
          <w:rFonts w:ascii="ArialMT" w:hAnsi="ArialMT" w:cs="ArialMT"/>
          <w:color w:val="000000"/>
          <w:szCs w:val="22"/>
        </w:rPr>
        <w:t>” avses kommunalt avfall som består av</w:t>
      </w:r>
      <w:r w:rsidR="00CC7A8C" w:rsidRPr="00E07EB9">
        <w:rPr>
          <w:rFonts w:ascii="ArialMT" w:hAnsi="ArialMT" w:cs="ArialMT"/>
          <w:color w:val="000000"/>
          <w:szCs w:val="22"/>
        </w:rPr>
        <w:t xml:space="preserve"> ätlig olja eller liknande flytande ätligt fett (jf</w:t>
      </w:r>
      <w:r w:rsidR="004D27F8" w:rsidRPr="00E07EB9">
        <w:rPr>
          <w:rFonts w:ascii="ArialMT" w:hAnsi="ArialMT" w:cs="ArialMT"/>
          <w:color w:val="000000"/>
          <w:szCs w:val="22"/>
        </w:rPr>
        <w:t>r</w:t>
      </w:r>
      <w:r w:rsidR="00F477C1" w:rsidRPr="00E07EB9">
        <w:rPr>
          <w:rFonts w:ascii="ArialMT" w:hAnsi="ArialMT" w:cs="ArialMT"/>
          <w:color w:val="000000"/>
          <w:szCs w:val="22"/>
        </w:rPr>
        <w:t xml:space="preserve"> 3 kap 1§ avfallsförordningen (2020:614)).</w:t>
      </w:r>
    </w:p>
    <w:p w14:paraId="3F5303F9" w14:textId="77777777" w:rsidR="005D78D5" w:rsidRPr="00E07EB9" w:rsidRDefault="005D78D5" w:rsidP="003D1369">
      <w:pPr>
        <w:autoSpaceDE w:val="0"/>
        <w:autoSpaceDN w:val="0"/>
        <w:adjustRightInd w:val="0"/>
        <w:spacing w:before="0" w:after="0" w:line="240" w:lineRule="auto"/>
        <w:jc w:val="left"/>
        <w:rPr>
          <w:rFonts w:ascii="ArialMT" w:hAnsi="ArialMT" w:cs="ArialMT"/>
          <w:color w:val="000000"/>
          <w:szCs w:val="22"/>
        </w:rPr>
      </w:pPr>
    </w:p>
    <w:p w14:paraId="157F06B2" w14:textId="326C2475" w:rsidR="003D1369" w:rsidRPr="00E07EB9" w:rsidRDefault="003D1369" w:rsidP="003D1369">
      <w:pPr>
        <w:autoSpaceDE w:val="0"/>
        <w:autoSpaceDN w:val="0"/>
        <w:adjustRightInd w:val="0"/>
        <w:spacing w:before="0" w:after="0" w:line="240" w:lineRule="auto"/>
        <w:jc w:val="left"/>
        <w:rPr>
          <w:rFonts w:ascii="ArialMT" w:hAnsi="ArialMT" w:cs="ArialMT"/>
          <w:color w:val="00B1F1"/>
          <w:szCs w:val="22"/>
        </w:rPr>
      </w:pPr>
      <w:r w:rsidRPr="00E07EB9">
        <w:rPr>
          <w:rFonts w:ascii="ArialMT" w:hAnsi="ArialMT" w:cs="ArialMT"/>
          <w:color w:val="000000"/>
          <w:szCs w:val="22"/>
        </w:rPr>
        <w:t>2.3 Med</w:t>
      </w:r>
      <w:r w:rsidR="004310F9" w:rsidRPr="00E07EB9">
        <w:rPr>
          <w:rFonts w:ascii="ArialMT" w:hAnsi="ArialMT" w:cs="ArialMT"/>
          <w:color w:val="000000"/>
          <w:szCs w:val="22"/>
        </w:rPr>
        <w:t xml:space="preserve"> verksamheter</w:t>
      </w:r>
      <w:r w:rsidR="008C08B7" w:rsidRPr="00E07EB9">
        <w:rPr>
          <w:rFonts w:ascii="ArialMT" w:hAnsi="ArialMT" w:cs="ArialMT"/>
          <w:color w:val="000000"/>
          <w:szCs w:val="22"/>
        </w:rPr>
        <w:t xml:space="preserve"> avses</w:t>
      </w:r>
      <w:r w:rsidR="004310F9" w:rsidRPr="00E07EB9">
        <w:rPr>
          <w:rFonts w:ascii="ArialMT" w:hAnsi="ArialMT" w:cs="ArialMT"/>
          <w:color w:val="000000"/>
          <w:szCs w:val="22"/>
        </w:rPr>
        <w:t xml:space="preserve"> samtliga verksamheter</w:t>
      </w:r>
      <w:r w:rsidRPr="00E07EB9">
        <w:rPr>
          <w:rFonts w:ascii="ArialMT" w:hAnsi="ArialMT" w:cs="ArialMT"/>
          <w:color w:val="000000"/>
          <w:szCs w:val="22"/>
        </w:rPr>
        <w:t xml:space="preserve"> inom Området. Huvudmannen tillhandahåller inte något register</w:t>
      </w:r>
      <w:r w:rsidR="00E07EB9" w:rsidRPr="00E07EB9">
        <w:rPr>
          <w:rFonts w:ascii="ArialMT" w:hAnsi="ArialMT" w:cs="ArialMT"/>
          <w:color w:val="00B1F1"/>
          <w:szCs w:val="22"/>
        </w:rPr>
        <w:t xml:space="preserve"> </w:t>
      </w:r>
      <w:r w:rsidRPr="00E07EB9">
        <w:rPr>
          <w:rFonts w:ascii="ArialMT" w:hAnsi="ArialMT" w:cs="ArialMT"/>
          <w:color w:val="000000"/>
          <w:szCs w:val="22"/>
        </w:rPr>
        <w:t xml:space="preserve">över eller övrig information om </w:t>
      </w:r>
      <w:r w:rsidR="004310F9" w:rsidRPr="00E07EB9">
        <w:rPr>
          <w:rFonts w:ascii="ArialMT" w:hAnsi="ArialMT" w:cs="ArialMT"/>
          <w:color w:val="000000"/>
          <w:szCs w:val="22"/>
        </w:rPr>
        <w:t>verksamheterna</w:t>
      </w:r>
      <w:r w:rsidRPr="00E07EB9">
        <w:rPr>
          <w:rFonts w:ascii="ArialMT" w:hAnsi="ArialMT" w:cs="ArialMT"/>
          <w:color w:val="000000"/>
          <w:szCs w:val="22"/>
        </w:rPr>
        <w:t>.</w:t>
      </w:r>
    </w:p>
    <w:p w14:paraId="2C3F9A4D"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4530879F" w14:textId="6ECC3CA6"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3 AVTALSHANDLINGAR OCH TOLKNINGSFÖRETRÄDE</w:t>
      </w:r>
    </w:p>
    <w:p w14:paraId="2856758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1CFB800" w14:textId="66C47CFC"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3.1 I Auktorisationsavtalet ingår nedanstående handlingar, som kompletterar</w:t>
      </w:r>
    </w:p>
    <w:p w14:paraId="48D2BEA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varandra. Om det i handlingarna förekommer mot varandra stridande uppgifter</w:t>
      </w:r>
    </w:p>
    <w:p w14:paraId="57E8E0D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eller föreskrifter, gäller de om inte omständigheterna uppenbarligen föranleder</w:t>
      </w:r>
    </w:p>
    <w:p w14:paraId="1C0564B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annat, sinsemellan i följande rangordning:</w:t>
      </w:r>
    </w:p>
    <w:p w14:paraId="15F6134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 Skriftliga ändringar och tillägg till Auktorisationsavtalet</w:t>
      </w:r>
    </w:p>
    <w:p w14:paraId="1C4D7CB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2. Auktorisationsavtalet inklusive bilagor</w:t>
      </w:r>
    </w:p>
    <w:p w14:paraId="63B6DCC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3. Övriga delar av auktorisationsdokumentet</w:t>
      </w:r>
    </w:p>
    <w:p w14:paraId="7940F67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 Entreprenörens eventuella förtydliganden och kompletteringar till ansökan</w:t>
      </w:r>
    </w:p>
    <w:p w14:paraId="4C3C1F3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 Entreprenörens ansökan, inklusive bilagor</w:t>
      </w:r>
    </w:p>
    <w:p w14:paraId="154C042B"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985DDFD" w14:textId="17E708DF"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4 AVTALSTID</w:t>
      </w:r>
    </w:p>
    <w:p w14:paraId="1D0C1B6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FA2136B" w14:textId="20489F18"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4.1 Auktorisationen träder i kraft när Huvudmannen har godkänt Entreprenören och</w:t>
      </w:r>
    </w:p>
    <w:p w14:paraId="67CFC7E9" w14:textId="77777777" w:rsidR="003D1369" w:rsidRPr="00E07EB9" w:rsidRDefault="003D1369" w:rsidP="003D1369">
      <w:pPr>
        <w:autoSpaceDE w:val="0"/>
        <w:autoSpaceDN w:val="0"/>
        <w:adjustRightInd w:val="0"/>
        <w:spacing w:before="0" w:after="0" w:line="240" w:lineRule="auto"/>
        <w:jc w:val="left"/>
        <w:rPr>
          <w:rFonts w:ascii="ArialMT" w:hAnsi="ArialMT" w:cs="ArialMT"/>
          <w:szCs w:val="22"/>
        </w:rPr>
      </w:pPr>
      <w:r w:rsidRPr="00E07EB9">
        <w:rPr>
          <w:rFonts w:ascii="ArialMT" w:hAnsi="ArialMT" w:cs="ArialMT"/>
          <w:szCs w:val="22"/>
        </w:rPr>
        <w:t>undertecknat Auktorisationsavtalet. Auktorisationsavtalet gäller därefter</w:t>
      </w:r>
    </w:p>
    <w:p w14:paraId="29351FE5" w14:textId="0BA56A96" w:rsidR="003D1369" w:rsidRPr="00E07EB9" w:rsidRDefault="00300227" w:rsidP="003D1369">
      <w:pPr>
        <w:autoSpaceDE w:val="0"/>
        <w:autoSpaceDN w:val="0"/>
        <w:adjustRightInd w:val="0"/>
        <w:spacing w:before="0" w:after="0" w:line="240" w:lineRule="auto"/>
        <w:jc w:val="left"/>
        <w:rPr>
          <w:rFonts w:ascii="ArialMT" w:hAnsi="ArialMT" w:cs="ArialMT"/>
          <w:szCs w:val="22"/>
        </w:rPr>
      </w:pPr>
      <w:r w:rsidRPr="00E07EB9">
        <w:rPr>
          <w:rFonts w:ascii="ArialMT" w:hAnsi="ArialMT" w:cs="ArialMT"/>
          <w:szCs w:val="22"/>
        </w:rPr>
        <w:t>tills vidare</w:t>
      </w:r>
      <w:r w:rsidR="00E07EB9" w:rsidRPr="00E07EB9">
        <w:rPr>
          <w:rFonts w:ascii="ArialMT" w:hAnsi="ArialMT" w:cs="ArialMT"/>
          <w:szCs w:val="22"/>
        </w:rPr>
        <w:t xml:space="preserve"> </w:t>
      </w:r>
      <w:r w:rsidR="003D1369" w:rsidRPr="00E07EB9">
        <w:rPr>
          <w:rFonts w:ascii="ArialMT" w:hAnsi="ArialMT" w:cs="ArialMT"/>
          <w:szCs w:val="22"/>
        </w:rPr>
        <w:t>(”</w:t>
      </w:r>
      <w:r w:rsidR="003D1369" w:rsidRPr="00E07EB9">
        <w:rPr>
          <w:rFonts w:ascii="Arial-BoldMT" w:hAnsi="Arial-BoldMT" w:cs="Arial-BoldMT"/>
          <w:b/>
          <w:bCs/>
          <w:szCs w:val="22"/>
        </w:rPr>
        <w:t>Auktorisationstiden</w:t>
      </w:r>
      <w:r w:rsidR="003D1369" w:rsidRPr="00E07EB9">
        <w:rPr>
          <w:rFonts w:ascii="ArialMT" w:hAnsi="ArialMT" w:cs="ArialMT"/>
          <w:szCs w:val="22"/>
        </w:rPr>
        <w:t>”).</w:t>
      </w:r>
    </w:p>
    <w:p w14:paraId="12A7D15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6155D65" w14:textId="74844DC1"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4.2 Om Auktorisationssystemet upphör att gälla vid en tidigare tidpunkt, upphör även</w:t>
      </w:r>
    </w:p>
    <w:p w14:paraId="2CACD74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Auktorisationsavtalet vid denna tidpunkt.</w:t>
      </w:r>
    </w:p>
    <w:p w14:paraId="7DCC056D" w14:textId="4B15A8A1"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74C86CEB" w14:textId="18F2F5AB"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4.3 Vardera parten har rätt att säga upp Auktorisationsavtalet genom skriftligt</w:t>
      </w:r>
    </w:p>
    <w:p w14:paraId="480778AB" w14:textId="77777777" w:rsidR="003D1369" w:rsidRDefault="003D1369" w:rsidP="003D1369">
      <w:pPr>
        <w:autoSpaceDE w:val="0"/>
        <w:autoSpaceDN w:val="0"/>
        <w:adjustRightInd w:val="0"/>
        <w:spacing w:before="0" w:after="0" w:line="240" w:lineRule="auto"/>
        <w:jc w:val="left"/>
        <w:rPr>
          <w:rFonts w:ascii="ArialMT" w:hAnsi="ArialMT" w:cs="ArialMT"/>
          <w:color w:val="00B1F1"/>
          <w:szCs w:val="22"/>
        </w:rPr>
      </w:pPr>
      <w:r>
        <w:rPr>
          <w:rFonts w:ascii="ArialMT" w:hAnsi="ArialMT" w:cs="ArialMT"/>
          <w:color w:val="000000"/>
          <w:szCs w:val="22"/>
        </w:rPr>
        <w:t xml:space="preserve">meddelande till den andre parten. Auktorisationen upphör </w:t>
      </w:r>
      <w:r w:rsidRPr="002D583A">
        <w:rPr>
          <w:rFonts w:ascii="ArialMT" w:hAnsi="ArialMT" w:cs="ArialMT"/>
          <w:szCs w:val="22"/>
        </w:rPr>
        <w:t>därvid att gälla tre</w:t>
      </w:r>
    </w:p>
    <w:p w14:paraId="61AD175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lastRenderedPageBreak/>
        <w:t>månader efter avsändande av sådant meddelande.</w:t>
      </w:r>
    </w:p>
    <w:p w14:paraId="5A98F4F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09A0A196"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27D6851A" w14:textId="38FAD3EB"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5 ENTREPRENÖRENS ÅTAGANDEN OCH SKYLDIGHETER</w:t>
      </w:r>
    </w:p>
    <w:p w14:paraId="743E224A"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6BBD0F02" w14:textId="7263A858"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5.1 Allmänt</w:t>
      </w:r>
    </w:p>
    <w:p w14:paraId="06AD3B4C"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EF5B464" w14:textId="0EB6677F"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5.1.1 Entreprenören ska ha för verksamheten erforderliga tillstånd.</w:t>
      </w:r>
    </w:p>
    <w:p w14:paraId="3DC231B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3163320" w14:textId="7B671CA0"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5.1.2 Entreprenören ska under Auktorisationstiden uppfylla de obligatoriska krav som</w:t>
      </w:r>
    </w:p>
    <w:p w14:paraId="45B42173" w14:textId="3EC88303"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Huvudmannen har </w:t>
      </w:r>
      <w:r w:rsidRPr="00386740">
        <w:rPr>
          <w:rFonts w:ascii="ArialMT" w:hAnsi="ArialMT" w:cs="ArialMT"/>
          <w:color w:val="000000"/>
          <w:szCs w:val="22"/>
        </w:rPr>
        <w:t>ställt upp i avsnitt 3 i de administrativa</w:t>
      </w:r>
      <w:r>
        <w:rPr>
          <w:rFonts w:ascii="ArialMT" w:hAnsi="ArialMT" w:cs="ArialMT"/>
          <w:color w:val="000000"/>
          <w:szCs w:val="22"/>
        </w:rPr>
        <w:t xml:space="preserve"> föreskrifterna.</w:t>
      </w:r>
    </w:p>
    <w:p w14:paraId="600E681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A7415EA" w14:textId="2CBA57B2"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5.1.3 Tjänsterna ska genomföras fackmannamässigt, dvs. med </w:t>
      </w:r>
      <w:r w:rsidR="00607B0D">
        <w:rPr>
          <w:rFonts w:ascii="ArialMT" w:hAnsi="ArialMT" w:cs="ArialMT"/>
          <w:color w:val="000000"/>
          <w:szCs w:val="22"/>
        </w:rPr>
        <w:t>den noggrannhet</w:t>
      </w:r>
      <w:r>
        <w:rPr>
          <w:rFonts w:ascii="ArialMT" w:hAnsi="ArialMT" w:cs="ArialMT"/>
          <w:color w:val="000000"/>
          <w:szCs w:val="22"/>
        </w:rPr>
        <w:t xml:space="preserve"> och</w:t>
      </w:r>
    </w:p>
    <w:p w14:paraId="42798361"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omsorg som är sedvanlig inom branschen och i enlighet med Huvudmannens vid</w:t>
      </w:r>
    </w:p>
    <w:p w14:paraId="4AB2041E" w14:textId="77777777" w:rsidR="003D1369" w:rsidRPr="00607B0D" w:rsidRDefault="003D1369" w:rsidP="003D1369">
      <w:pPr>
        <w:autoSpaceDE w:val="0"/>
        <w:autoSpaceDN w:val="0"/>
        <w:adjustRightInd w:val="0"/>
        <w:spacing w:before="0" w:after="0" w:line="240" w:lineRule="auto"/>
        <w:jc w:val="left"/>
        <w:rPr>
          <w:rFonts w:ascii="ArialMT" w:hAnsi="ArialMT" w:cs="ArialMT"/>
          <w:color w:val="000000"/>
          <w:szCs w:val="22"/>
        </w:rPr>
      </w:pPr>
      <w:r w:rsidRPr="00607B0D">
        <w:rPr>
          <w:rFonts w:ascii="ArialMT" w:hAnsi="ArialMT" w:cs="ArialMT"/>
          <w:color w:val="000000"/>
          <w:szCs w:val="22"/>
        </w:rPr>
        <w:t>var tid gällande avfallsföreskrifter. De föreskrifter som är gällande vid</w:t>
      </w:r>
    </w:p>
    <w:p w14:paraId="2A54D19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607B0D">
        <w:rPr>
          <w:rFonts w:ascii="ArialMT" w:hAnsi="ArialMT" w:cs="ArialMT"/>
          <w:color w:val="000000"/>
          <w:szCs w:val="22"/>
        </w:rPr>
        <w:t>Auktorisationens ikraftträdande bifogas Auktorisationsavtalet som bilaga 2.2.</w:t>
      </w:r>
    </w:p>
    <w:p w14:paraId="708D959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2FA17EE" w14:textId="23BBA3F4"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5.1.4 Entreprenören ska tillsammans med Huvudmannen verka för ökad</w:t>
      </w:r>
    </w:p>
    <w:p w14:paraId="1F74B92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återanvändning och återvinning av material samt bidra till utvecklingen av</w:t>
      </w:r>
    </w:p>
    <w:p w14:paraId="5BF04078"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rationella, miljöanpassade och ekonomiska hämtningssystem.</w:t>
      </w:r>
    </w:p>
    <w:p w14:paraId="294960E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AE62EFC" w14:textId="02AFB1EC"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5.1.5 Entreprenören är skyldig att, upp till den maximala kapacitet som framgår av</w:t>
      </w:r>
    </w:p>
    <w:p w14:paraId="5BA548E5" w14:textId="16FFBBCF"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Entreprenörens ansökan, erbjuda samtliga </w:t>
      </w:r>
      <w:r w:rsidR="004D27F8">
        <w:rPr>
          <w:rFonts w:ascii="ArialMT" w:hAnsi="ArialMT" w:cs="ArialMT"/>
          <w:color w:val="000000"/>
          <w:szCs w:val="22"/>
        </w:rPr>
        <w:t>verksamheter</w:t>
      </w:r>
      <w:r>
        <w:rPr>
          <w:rFonts w:ascii="ArialMT" w:hAnsi="ArialMT" w:cs="ArialMT"/>
          <w:color w:val="000000"/>
          <w:szCs w:val="22"/>
        </w:rPr>
        <w:t xml:space="preserve"> inom</w:t>
      </w:r>
    </w:p>
    <w:p w14:paraId="6EEA60B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Området att ingå avtal med Entreprenören på de villkor som följer av</w:t>
      </w:r>
    </w:p>
    <w:p w14:paraId="308E33E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Auktorisationsavtalet.</w:t>
      </w:r>
    </w:p>
    <w:p w14:paraId="452E5E57"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A6A5838" w14:textId="5FA089F3"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5.1.6 Avtal med </w:t>
      </w:r>
      <w:r w:rsidR="004D27F8">
        <w:rPr>
          <w:rFonts w:ascii="ArialMT" w:hAnsi="ArialMT" w:cs="ArialMT"/>
          <w:color w:val="000000"/>
          <w:szCs w:val="22"/>
        </w:rPr>
        <w:t>verksamheter</w:t>
      </w:r>
      <w:r>
        <w:rPr>
          <w:rFonts w:ascii="ArialMT" w:hAnsi="ArialMT" w:cs="ArialMT"/>
          <w:color w:val="000000"/>
          <w:szCs w:val="22"/>
        </w:rPr>
        <w:t xml:space="preserve"> får inte vara begränsade till att endast omfatta</w:t>
      </w:r>
    </w:p>
    <w:p w14:paraId="3CC74FBC" w14:textId="6351CCB4"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en viss volym av </w:t>
      </w:r>
      <w:r w:rsidR="004D27F8">
        <w:rPr>
          <w:rFonts w:ascii="ArialMT" w:hAnsi="ArialMT" w:cs="ArialMT"/>
          <w:color w:val="000000"/>
          <w:szCs w:val="22"/>
        </w:rPr>
        <w:t>det flytande matfettet</w:t>
      </w:r>
      <w:r>
        <w:rPr>
          <w:rFonts w:ascii="ArialMT" w:hAnsi="ArialMT" w:cs="ArialMT"/>
          <w:color w:val="000000"/>
          <w:szCs w:val="22"/>
        </w:rPr>
        <w:t>, förutom sådan begränsning som följer av den</w:t>
      </w:r>
    </w:p>
    <w:p w14:paraId="7611E391" w14:textId="275420F2" w:rsidR="00CD69DE"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angivna maximala kapaciteten som framgår av Entreprenörens ansökan.</w:t>
      </w:r>
      <w:r w:rsidR="00CD69DE">
        <w:rPr>
          <w:rFonts w:ascii="ArialMT" w:hAnsi="ArialMT" w:cs="ArialMT"/>
          <w:color w:val="000000"/>
          <w:szCs w:val="22"/>
        </w:rPr>
        <w:t xml:space="preserve"> Avtal med verksamheter får inte heller vara begränsade till att endast omfatta en viss typ av fett.</w:t>
      </w:r>
    </w:p>
    <w:p w14:paraId="217B381E" w14:textId="77777777" w:rsidR="00CD69DE" w:rsidRDefault="00CD69DE" w:rsidP="003D1369">
      <w:pPr>
        <w:autoSpaceDE w:val="0"/>
        <w:autoSpaceDN w:val="0"/>
        <w:adjustRightInd w:val="0"/>
        <w:spacing w:before="0" w:after="0" w:line="240" w:lineRule="auto"/>
        <w:jc w:val="left"/>
        <w:rPr>
          <w:rFonts w:ascii="ArialMT" w:hAnsi="ArialMT" w:cs="ArialMT"/>
          <w:color w:val="000000"/>
          <w:szCs w:val="22"/>
        </w:rPr>
      </w:pPr>
    </w:p>
    <w:p w14:paraId="0A10BD34" w14:textId="347A43A1" w:rsidR="00CD69DE" w:rsidRDefault="00CD69DE"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5.1.7 </w:t>
      </w:r>
      <w:r>
        <w:t xml:space="preserve">Undantag från skyldigheten enligt 5.1.6 kan godkännas av Beställaren om </w:t>
      </w:r>
      <w:r w:rsidR="00E21AB6">
        <w:t>verksamheten har särskilda skäl så som krav på råvara i lokal produktion.</w:t>
      </w:r>
      <w:r>
        <w:t xml:space="preserve"> Dialog förs med Beställaren om undantaget.</w:t>
      </w:r>
    </w:p>
    <w:p w14:paraId="3ABBBC00" w14:textId="1648CEEA" w:rsidR="00CD69DE" w:rsidRDefault="00CD69DE" w:rsidP="003D1369">
      <w:pPr>
        <w:autoSpaceDE w:val="0"/>
        <w:autoSpaceDN w:val="0"/>
        <w:adjustRightInd w:val="0"/>
        <w:spacing w:before="0" w:after="0" w:line="240" w:lineRule="auto"/>
        <w:jc w:val="left"/>
        <w:rPr>
          <w:rFonts w:ascii="ArialMT" w:hAnsi="ArialMT" w:cs="ArialMT"/>
          <w:color w:val="000000"/>
          <w:szCs w:val="22"/>
        </w:rPr>
      </w:pPr>
    </w:p>
    <w:p w14:paraId="5D1AD77E" w14:textId="0E49516B"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5.1.</w:t>
      </w:r>
      <w:r w:rsidR="00CD69DE">
        <w:rPr>
          <w:rFonts w:ascii="ArialMT" w:hAnsi="ArialMT" w:cs="ArialMT"/>
          <w:color w:val="000000"/>
          <w:szCs w:val="22"/>
        </w:rPr>
        <w:t>8</w:t>
      </w:r>
      <w:r>
        <w:rPr>
          <w:rFonts w:ascii="ArialMT" w:hAnsi="ArialMT" w:cs="ArialMT"/>
          <w:color w:val="000000"/>
          <w:szCs w:val="22"/>
        </w:rPr>
        <w:t xml:space="preserve"> Entreprenören får inte ingå avtal med </w:t>
      </w:r>
      <w:r w:rsidR="004D27F8">
        <w:rPr>
          <w:rFonts w:ascii="ArialMT" w:hAnsi="ArialMT" w:cs="ArialMT"/>
          <w:color w:val="000000"/>
          <w:szCs w:val="22"/>
        </w:rPr>
        <w:t>verksamhet</w:t>
      </w:r>
      <w:r>
        <w:rPr>
          <w:rFonts w:ascii="ArialMT" w:hAnsi="ArialMT" w:cs="ArialMT"/>
          <w:color w:val="000000"/>
          <w:szCs w:val="22"/>
        </w:rPr>
        <w:t>e</w:t>
      </w:r>
      <w:r w:rsidR="004D27F8">
        <w:rPr>
          <w:rFonts w:ascii="ArialMT" w:hAnsi="ArialMT" w:cs="ArialMT"/>
          <w:color w:val="000000"/>
          <w:szCs w:val="22"/>
        </w:rPr>
        <w:t>n</w:t>
      </w:r>
      <w:r>
        <w:rPr>
          <w:rFonts w:ascii="ArialMT" w:hAnsi="ArialMT" w:cs="ArialMT"/>
          <w:color w:val="000000"/>
          <w:szCs w:val="22"/>
        </w:rPr>
        <w:t xml:space="preserve"> utöver den</w:t>
      </w:r>
    </w:p>
    <w:p w14:paraId="69C9D7A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maximala kapacitet som framgår av Entreprenörens ansökan. Beställaren kan,</w:t>
      </w:r>
    </w:p>
    <w:p w14:paraId="7F6354E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efter Entreprenörens ansökan, besluta att öka Entreprenörens maximala</w:t>
      </w:r>
    </w:p>
    <w:p w14:paraId="20BCC19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kapacitet.</w:t>
      </w:r>
    </w:p>
    <w:p w14:paraId="0C646771"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045C7796" w14:textId="59116BE0"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5.2 Materialåtervinning etc.</w:t>
      </w:r>
    </w:p>
    <w:p w14:paraId="0CABBE6B"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66702EF" w14:textId="23154EF1"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5.2.1 Entreprenören ska hantera </w:t>
      </w:r>
      <w:r w:rsidR="004D27F8">
        <w:rPr>
          <w:rFonts w:ascii="ArialMT" w:hAnsi="ArialMT" w:cs="ArialMT"/>
          <w:color w:val="000000"/>
          <w:szCs w:val="22"/>
        </w:rPr>
        <w:t>det flytande matfettet</w:t>
      </w:r>
      <w:r>
        <w:rPr>
          <w:rFonts w:ascii="ArialMT" w:hAnsi="ArialMT" w:cs="ArialMT"/>
          <w:color w:val="000000"/>
          <w:szCs w:val="22"/>
        </w:rPr>
        <w:t xml:space="preserve"> så att det blir lätt att materialåtervinna</w:t>
      </w:r>
      <w:r w:rsidR="004D27F8">
        <w:rPr>
          <w:rFonts w:ascii="ArialMT" w:hAnsi="ArialMT" w:cs="ArialMT"/>
          <w:color w:val="000000"/>
          <w:szCs w:val="22"/>
        </w:rPr>
        <w:t xml:space="preserve"> </w:t>
      </w:r>
      <w:r>
        <w:rPr>
          <w:rFonts w:ascii="ArialMT" w:hAnsi="ArialMT" w:cs="ArialMT"/>
          <w:color w:val="000000"/>
          <w:szCs w:val="22"/>
        </w:rPr>
        <w:t xml:space="preserve">i enlighet </w:t>
      </w:r>
      <w:r w:rsidRPr="00300227">
        <w:rPr>
          <w:rFonts w:ascii="ArialMT" w:hAnsi="ArialMT" w:cs="ArialMT"/>
          <w:color w:val="000000"/>
          <w:szCs w:val="22"/>
        </w:rPr>
        <w:t xml:space="preserve">med </w:t>
      </w:r>
      <w:r w:rsidR="00DF4B33" w:rsidRPr="00300227">
        <w:rPr>
          <w:rFonts w:ascii="ArialMT" w:hAnsi="ArialMT" w:cs="ArialMT"/>
          <w:color w:val="000000"/>
          <w:szCs w:val="22"/>
        </w:rPr>
        <w:t>3</w:t>
      </w:r>
      <w:r w:rsidRPr="00300227">
        <w:rPr>
          <w:rFonts w:ascii="ArialMT" w:hAnsi="ArialMT" w:cs="ArialMT"/>
          <w:color w:val="000000"/>
          <w:szCs w:val="22"/>
        </w:rPr>
        <w:t xml:space="preserve"> kap. </w:t>
      </w:r>
      <w:r w:rsidR="00DF4B33" w:rsidRPr="00300227">
        <w:rPr>
          <w:rFonts w:ascii="ArialMT" w:hAnsi="ArialMT" w:cs="ArialMT"/>
          <w:color w:val="000000"/>
          <w:szCs w:val="22"/>
        </w:rPr>
        <w:t>1</w:t>
      </w:r>
      <w:r w:rsidR="00AC33E8" w:rsidRPr="00300227">
        <w:rPr>
          <w:rFonts w:ascii="ArialMT" w:hAnsi="ArialMT" w:cs="ArialMT"/>
          <w:color w:val="000000"/>
          <w:szCs w:val="22"/>
        </w:rPr>
        <w:t>a</w:t>
      </w:r>
      <w:r w:rsidRPr="00300227">
        <w:rPr>
          <w:rFonts w:ascii="ArialMT" w:hAnsi="ArialMT" w:cs="ArialMT"/>
          <w:color w:val="000000"/>
          <w:szCs w:val="22"/>
        </w:rPr>
        <w:t xml:space="preserve"> § avfallsförordning (2020:614).</w:t>
      </w:r>
    </w:p>
    <w:p w14:paraId="3B793781"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8E85FF1" w14:textId="0B86EF87" w:rsidR="003D1369" w:rsidRPr="004D27F8" w:rsidRDefault="003D1369" w:rsidP="003D1369">
      <w:pPr>
        <w:autoSpaceDE w:val="0"/>
        <w:autoSpaceDN w:val="0"/>
        <w:adjustRightInd w:val="0"/>
        <w:spacing w:before="0" w:after="0" w:line="240" w:lineRule="auto"/>
        <w:jc w:val="left"/>
        <w:rPr>
          <w:rFonts w:ascii="ArialMT" w:hAnsi="ArialMT" w:cs="ArialMT"/>
          <w:color w:val="000000"/>
          <w:szCs w:val="22"/>
        </w:rPr>
      </w:pPr>
      <w:r w:rsidRPr="004D27F8">
        <w:rPr>
          <w:rFonts w:ascii="ArialMT" w:hAnsi="ArialMT" w:cs="ArialMT"/>
          <w:color w:val="000000"/>
          <w:szCs w:val="22"/>
        </w:rPr>
        <w:t xml:space="preserve">5.2.2 Entreprenören ska från </w:t>
      </w:r>
      <w:r w:rsidR="004D27F8" w:rsidRPr="004D27F8">
        <w:rPr>
          <w:rFonts w:ascii="ArialMT" w:hAnsi="ArialMT" w:cs="ArialMT"/>
          <w:color w:val="000000"/>
          <w:szCs w:val="22"/>
        </w:rPr>
        <w:t>verksamheten</w:t>
      </w:r>
      <w:r w:rsidRPr="004D27F8">
        <w:rPr>
          <w:rFonts w:ascii="ArialMT" w:hAnsi="ArialMT" w:cs="ArialMT"/>
          <w:color w:val="000000"/>
          <w:szCs w:val="22"/>
        </w:rPr>
        <w:t xml:space="preserve"> överta de skyldigheter som</w:t>
      </w:r>
    </w:p>
    <w:p w14:paraId="65B58793" w14:textId="77777777" w:rsidR="003D1369" w:rsidRPr="004D27F8" w:rsidRDefault="003D1369" w:rsidP="003D1369">
      <w:pPr>
        <w:autoSpaceDE w:val="0"/>
        <w:autoSpaceDN w:val="0"/>
        <w:adjustRightInd w:val="0"/>
        <w:spacing w:before="0" w:after="0" w:line="240" w:lineRule="auto"/>
        <w:jc w:val="left"/>
        <w:rPr>
          <w:rFonts w:ascii="ArialMT" w:hAnsi="ArialMT" w:cs="ArialMT"/>
          <w:color w:val="000000"/>
          <w:szCs w:val="22"/>
        </w:rPr>
      </w:pPr>
      <w:r w:rsidRPr="004D27F8">
        <w:rPr>
          <w:rFonts w:ascii="ArialMT" w:hAnsi="ArialMT" w:cs="ArialMT"/>
          <w:color w:val="000000"/>
          <w:szCs w:val="22"/>
        </w:rPr>
        <w:t>åligger ursprungliga avfallsproducenter enligt 15 kap. 11a § miljöbalken</w:t>
      </w:r>
    </w:p>
    <w:p w14:paraId="001F093E" w14:textId="77777777" w:rsidR="003D1369" w:rsidRPr="004D27F8" w:rsidRDefault="003D1369" w:rsidP="003D1369">
      <w:pPr>
        <w:autoSpaceDE w:val="0"/>
        <w:autoSpaceDN w:val="0"/>
        <w:adjustRightInd w:val="0"/>
        <w:spacing w:before="0" w:after="0" w:line="240" w:lineRule="auto"/>
        <w:jc w:val="left"/>
        <w:rPr>
          <w:rFonts w:ascii="ArialMT" w:hAnsi="ArialMT" w:cs="ArialMT"/>
          <w:color w:val="000000"/>
          <w:szCs w:val="22"/>
        </w:rPr>
      </w:pPr>
      <w:r w:rsidRPr="004D27F8">
        <w:rPr>
          <w:rFonts w:ascii="ArialMT" w:hAnsi="ArialMT" w:cs="ArialMT"/>
          <w:color w:val="000000"/>
          <w:szCs w:val="22"/>
        </w:rPr>
        <w:t>(1998:808).</w:t>
      </w:r>
    </w:p>
    <w:p w14:paraId="41B24625" w14:textId="345317C2"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6F39E33D" w14:textId="03C942A0" w:rsidR="003D1369" w:rsidRPr="00AB70E4" w:rsidRDefault="003D1369" w:rsidP="003D1369">
      <w:pPr>
        <w:autoSpaceDE w:val="0"/>
        <w:autoSpaceDN w:val="0"/>
        <w:adjustRightInd w:val="0"/>
        <w:spacing w:before="0" w:after="0" w:line="240" w:lineRule="auto"/>
        <w:jc w:val="left"/>
        <w:rPr>
          <w:rFonts w:ascii="Arial-BoldMT" w:hAnsi="Arial-BoldMT" w:cs="Arial-BoldMT"/>
          <w:b/>
          <w:bCs/>
          <w:szCs w:val="22"/>
        </w:rPr>
      </w:pPr>
      <w:r>
        <w:rPr>
          <w:rFonts w:ascii="Arial-BoldMT" w:hAnsi="Arial-BoldMT" w:cs="Arial-BoldMT"/>
          <w:b/>
          <w:bCs/>
          <w:color w:val="000000"/>
          <w:szCs w:val="22"/>
        </w:rPr>
        <w:t>5.</w:t>
      </w:r>
      <w:r w:rsidRPr="00AB70E4">
        <w:rPr>
          <w:rFonts w:ascii="Arial-BoldMT" w:hAnsi="Arial-BoldMT" w:cs="Arial-BoldMT"/>
          <w:b/>
          <w:bCs/>
          <w:szCs w:val="22"/>
        </w:rPr>
        <w:t>3 Behandling</w:t>
      </w:r>
    </w:p>
    <w:p w14:paraId="4964018C"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4979AC0" w14:textId="389B3152" w:rsidR="003D1369" w:rsidRPr="00AB70E4"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5.3.</w:t>
      </w:r>
      <w:r w:rsidR="00AB70E4">
        <w:rPr>
          <w:rFonts w:ascii="ArialMT" w:hAnsi="ArialMT" w:cs="ArialMT"/>
          <w:color w:val="000000"/>
          <w:szCs w:val="22"/>
        </w:rPr>
        <w:t>1</w:t>
      </w:r>
      <w:r>
        <w:rPr>
          <w:rFonts w:ascii="ArialMT" w:hAnsi="ArialMT" w:cs="ArialMT"/>
          <w:color w:val="000000"/>
          <w:szCs w:val="22"/>
        </w:rPr>
        <w:t xml:space="preserve"> Entreprenören ansvarar för behandling av </w:t>
      </w:r>
      <w:r w:rsidRPr="00AB70E4">
        <w:rPr>
          <w:rFonts w:ascii="ArialMT" w:hAnsi="ArialMT" w:cs="ArialMT"/>
          <w:color w:val="000000"/>
          <w:szCs w:val="22"/>
        </w:rPr>
        <w:t xml:space="preserve">insamlat </w:t>
      </w:r>
      <w:r w:rsidR="00BC0265" w:rsidRPr="00AB70E4">
        <w:rPr>
          <w:rFonts w:ascii="ArialMT" w:hAnsi="ArialMT" w:cs="ArialMT"/>
          <w:color w:val="000000"/>
          <w:szCs w:val="22"/>
        </w:rPr>
        <w:t>flytande matfett</w:t>
      </w:r>
      <w:r w:rsidRPr="00AB70E4">
        <w:rPr>
          <w:rFonts w:ascii="ArialMT" w:hAnsi="ArialMT" w:cs="ArialMT"/>
          <w:color w:val="000000"/>
          <w:szCs w:val="22"/>
        </w:rPr>
        <w:t>. Det innebär att</w:t>
      </w:r>
      <w:r w:rsidR="00BC0265" w:rsidRPr="00AB70E4">
        <w:rPr>
          <w:rFonts w:ascii="ArialMT" w:hAnsi="ArialMT" w:cs="ArialMT"/>
          <w:color w:val="000000"/>
          <w:szCs w:val="22"/>
        </w:rPr>
        <w:t xml:space="preserve"> </w:t>
      </w:r>
      <w:r w:rsidRPr="00AB70E4">
        <w:rPr>
          <w:rFonts w:ascii="ArialMT" w:hAnsi="ArialMT" w:cs="ArialMT"/>
          <w:color w:val="000000"/>
          <w:szCs w:val="22"/>
        </w:rPr>
        <w:t>Entreprenören såväl ansvarar för samtliga kostnader för behandlingen, som</w:t>
      </w:r>
    </w:p>
    <w:p w14:paraId="2718AAFE" w14:textId="77777777" w:rsidR="003D1369" w:rsidRPr="00AB70E4" w:rsidRDefault="003D1369" w:rsidP="003D1369">
      <w:pPr>
        <w:autoSpaceDE w:val="0"/>
        <w:autoSpaceDN w:val="0"/>
        <w:adjustRightInd w:val="0"/>
        <w:spacing w:before="0" w:after="0" w:line="240" w:lineRule="auto"/>
        <w:jc w:val="left"/>
        <w:rPr>
          <w:rFonts w:ascii="ArialMT" w:hAnsi="ArialMT" w:cs="ArialMT"/>
          <w:color w:val="000000"/>
          <w:szCs w:val="22"/>
        </w:rPr>
      </w:pPr>
      <w:r w:rsidRPr="00AB70E4">
        <w:rPr>
          <w:rFonts w:ascii="ArialMT" w:hAnsi="ArialMT" w:cs="ArialMT"/>
          <w:color w:val="000000"/>
          <w:szCs w:val="22"/>
        </w:rPr>
        <w:t>erhåller samtliga eventuella intäkter från behandlingen.</w:t>
      </w:r>
    </w:p>
    <w:p w14:paraId="2D87C495" w14:textId="77777777" w:rsidR="005D78D5" w:rsidRPr="00AB70E4" w:rsidRDefault="005D78D5" w:rsidP="003D1369">
      <w:pPr>
        <w:autoSpaceDE w:val="0"/>
        <w:autoSpaceDN w:val="0"/>
        <w:adjustRightInd w:val="0"/>
        <w:spacing w:before="0" w:after="0" w:line="240" w:lineRule="auto"/>
        <w:jc w:val="left"/>
        <w:rPr>
          <w:rFonts w:ascii="ArialMT" w:hAnsi="ArialMT" w:cs="ArialMT"/>
          <w:color w:val="000000"/>
          <w:szCs w:val="22"/>
        </w:rPr>
      </w:pPr>
    </w:p>
    <w:p w14:paraId="786493AF" w14:textId="4273A2AD"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AB70E4">
        <w:rPr>
          <w:rFonts w:ascii="ArialMT" w:hAnsi="ArialMT" w:cs="ArialMT"/>
          <w:color w:val="000000"/>
          <w:szCs w:val="22"/>
        </w:rPr>
        <w:t>5.3.</w:t>
      </w:r>
      <w:r w:rsidR="00AB70E4" w:rsidRPr="00AB70E4">
        <w:rPr>
          <w:rFonts w:ascii="ArialMT" w:hAnsi="ArialMT" w:cs="ArialMT"/>
          <w:color w:val="000000"/>
          <w:szCs w:val="22"/>
        </w:rPr>
        <w:t>2</w:t>
      </w:r>
      <w:r w:rsidRPr="00AB70E4">
        <w:rPr>
          <w:rFonts w:ascii="ArialMT" w:hAnsi="ArialMT" w:cs="ArialMT"/>
          <w:color w:val="000000"/>
          <w:szCs w:val="22"/>
        </w:rPr>
        <w:t xml:space="preserve"> Entreprenören ska vid behandlingen av </w:t>
      </w:r>
      <w:r w:rsidR="00BC0265" w:rsidRPr="00AB70E4">
        <w:rPr>
          <w:rFonts w:ascii="ArialMT" w:hAnsi="ArialMT" w:cs="ArialMT"/>
          <w:color w:val="000000"/>
          <w:szCs w:val="22"/>
        </w:rPr>
        <w:t>det flytande matfettet</w:t>
      </w:r>
      <w:r w:rsidRPr="00AB70E4">
        <w:rPr>
          <w:rFonts w:ascii="ArialMT" w:hAnsi="ArialMT" w:cs="ArialMT"/>
          <w:color w:val="000000"/>
          <w:szCs w:val="22"/>
        </w:rPr>
        <w:t xml:space="preserve"> följa</w:t>
      </w:r>
      <w:r>
        <w:rPr>
          <w:rFonts w:ascii="ArialMT" w:hAnsi="ArialMT" w:cs="ArialMT"/>
          <w:color w:val="000000"/>
          <w:szCs w:val="22"/>
        </w:rPr>
        <w:t xml:space="preserve"> avfallshierarkin i</w:t>
      </w:r>
    </w:p>
    <w:p w14:paraId="4582905E" w14:textId="54A98F31"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300227">
        <w:rPr>
          <w:rFonts w:ascii="ArialMT" w:hAnsi="ArialMT" w:cs="ArialMT"/>
          <w:color w:val="000000"/>
          <w:szCs w:val="22"/>
        </w:rPr>
        <w:t>15 kap. 10 § miljöbalken</w:t>
      </w:r>
      <w:r w:rsidR="00AC33E8" w:rsidRPr="00300227">
        <w:rPr>
          <w:rFonts w:ascii="ArialMT" w:hAnsi="ArialMT" w:cs="ArialMT"/>
          <w:color w:val="000000"/>
          <w:szCs w:val="22"/>
        </w:rPr>
        <w:t xml:space="preserve"> och 3 kap 1c § avfallsförordning (2020:614).</w:t>
      </w:r>
    </w:p>
    <w:p w14:paraId="65114E7E"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CE9404A" w14:textId="4C8D5561" w:rsidR="003D1369" w:rsidRPr="00AB70E4"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sidRPr="00AB70E4">
        <w:rPr>
          <w:rFonts w:ascii="Arial-BoldMT" w:hAnsi="Arial-BoldMT" w:cs="Arial-BoldMT"/>
          <w:b/>
          <w:bCs/>
          <w:color w:val="000000"/>
          <w:szCs w:val="22"/>
        </w:rPr>
        <w:t>5.4 Information till kunder m.m.</w:t>
      </w:r>
    </w:p>
    <w:p w14:paraId="7ECD4360" w14:textId="77777777" w:rsidR="005D78D5" w:rsidRPr="00AB70E4" w:rsidRDefault="005D78D5" w:rsidP="003D1369">
      <w:pPr>
        <w:autoSpaceDE w:val="0"/>
        <w:autoSpaceDN w:val="0"/>
        <w:adjustRightInd w:val="0"/>
        <w:spacing w:before="0" w:after="0" w:line="240" w:lineRule="auto"/>
        <w:jc w:val="left"/>
        <w:rPr>
          <w:rFonts w:ascii="ArialMT" w:hAnsi="ArialMT" w:cs="ArialMT"/>
          <w:color w:val="000000"/>
          <w:szCs w:val="22"/>
        </w:rPr>
      </w:pPr>
    </w:p>
    <w:p w14:paraId="5B541E10" w14:textId="76850963" w:rsidR="003D1369" w:rsidRPr="00AB70E4" w:rsidRDefault="003D1369" w:rsidP="003D1369">
      <w:pPr>
        <w:autoSpaceDE w:val="0"/>
        <w:autoSpaceDN w:val="0"/>
        <w:adjustRightInd w:val="0"/>
        <w:spacing w:before="0" w:after="0" w:line="240" w:lineRule="auto"/>
        <w:jc w:val="left"/>
        <w:rPr>
          <w:rFonts w:ascii="ArialMT" w:hAnsi="ArialMT" w:cs="ArialMT"/>
          <w:color w:val="000000"/>
          <w:szCs w:val="22"/>
        </w:rPr>
      </w:pPr>
      <w:r w:rsidRPr="00AB70E4">
        <w:rPr>
          <w:rFonts w:ascii="ArialMT" w:hAnsi="ArialMT" w:cs="ArialMT"/>
          <w:szCs w:val="22"/>
        </w:rPr>
        <w:t>5.4.1 Huvudmannen</w:t>
      </w:r>
      <w:r w:rsidRPr="00AB70E4">
        <w:rPr>
          <w:rFonts w:ascii="ArialMT" w:hAnsi="ArialMT" w:cs="ArialMT"/>
          <w:color w:val="0097D3"/>
          <w:szCs w:val="22"/>
        </w:rPr>
        <w:t xml:space="preserve"> </w:t>
      </w:r>
      <w:r w:rsidRPr="00AB70E4">
        <w:rPr>
          <w:rFonts w:ascii="ArialMT" w:hAnsi="ArialMT" w:cs="ArialMT"/>
          <w:color w:val="000000"/>
          <w:szCs w:val="22"/>
        </w:rPr>
        <w:t>ansvarar för framtagning och distribution av</w:t>
      </w:r>
    </w:p>
    <w:p w14:paraId="45123B15" w14:textId="6CA784E2" w:rsidR="003D1369" w:rsidRPr="00AB70E4" w:rsidRDefault="003D1369" w:rsidP="003D1369">
      <w:pPr>
        <w:autoSpaceDE w:val="0"/>
        <w:autoSpaceDN w:val="0"/>
        <w:adjustRightInd w:val="0"/>
        <w:spacing w:before="0" w:after="0" w:line="240" w:lineRule="auto"/>
        <w:jc w:val="left"/>
        <w:rPr>
          <w:rFonts w:ascii="ArialMT" w:hAnsi="ArialMT" w:cs="ArialMT"/>
          <w:color w:val="000000"/>
          <w:szCs w:val="22"/>
        </w:rPr>
      </w:pPr>
      <w:r w:rsidRPr="00AB70E4">
        <w:rPr>
          <w:rFonts w:ascii="ArialMT" w:hAnsi="ArialMT" w:cs="ArialMT"/>
          <w:color w:val="000000"/>
          <w:szCs w:val="22"/>
        </w:rPr>
        <w:t>allmänt informationsmaterial om fastighetsnära insamling a</w:t>
      </w:r>
      <w:r w:rsidR="00E80A65" w:rsidRPr="00AB70E4">
        <w:rPr>
          <w:rFonts w:ascii="ArialMT" w:hAnsi="ArialMT" w:cs="ArialMT"/>
          <w:color w:val="000000"/>
          <w:szCs w:val="22"/>
        </w:rPr>
        <w:t>v flytande matfett</w:t>
      </w:r>
      <w:r w:rsidRPr="00AB70E4">
        <w:rPr>
          <w:rFonts w:ascii="ArialMT" w:hAnsi="ArialMT" w:cs="ArialMT"/>
          <w:color w:val="000000"/>
          <w:szCs w:val="22"/>
        </w:rPr>
        <w:t>.</w:t>
      </w:r>
    </w:p>
    <w:p w14:paraId="6771645A" w14:textId="6ACBF07A" w:rsidR="003D1369" w:rsidRPr="00AB70E4" w:rsidRDefault="003D1369" w:rsidP="003D1369">
      <w:pPr>
        <w:autoSpaceDE w:val="0"/>
        <w:autoSpaceDN w:val="0"/>
        <w:adjustRightInd w:val="0"/>
        <w:spacing w:before="0" w:after="0" w:line="240" w:lineRule="auto"/>
        <w:jc w:val="left"/>
        <w:rPr>
          <w:rFonts w:ascii="ArialMT" w:hAnsi="ArialMT" w:cs="ArialMT"/>
          <w:szCs w:val="22"/>
        </w:rPr>
      </w:pPr>
      <w:r w:rsidRPr="00AB70E4">
        <w:rPr>
          <w:rFonts w:ascii="ArialMT" w:hAnsi="ArialMT" w:cs="ArialMT"/>
          <w:szCs w:val="22"/>
        </w:rPr>
        <w:t>Entreprenören ska, utan rätt till ersättning, vara behjälplig vid utformning av</w:t>
      </w:r>
    </w:p>
    <w:p w14:paraId="0423B4BB" w14:textId="2CD55F93" w:rsidR="003D1369" w:rsidRPr="00AB70E4" w:rsidRDefault="003D1369" w:rsidP="003D1369">
      <w:pPr>
        <w:autoSpaceDE w:val="0"/>
        <w:autoSpaceDN w:val="0"/>
        <w:adjustRightInd w:val="0"/>
        <w:spacing w:before="0" w:after="0" w:line="240" w:lineRule="auto"/>
        <w:jc w:val="left"/>
        <w:rPr>
          <w:rFonts w:ascii="ArialMT" w:hAnsi="ArialMT" w:cs="ArialMT"/>
          <w:szCs w:val="22"/>
        </w:rPr>
      </w:pPr>
      <w:r w:rsidRPr="00AB70E4">
        <w:rPr>
          <w:rFonts w:ascii="ArialMT" w:hAnsi="ArialMT" w:cs="ArialMT"/>
          <w:szCs w:val="22"/>
        </w:rPr>
        <w:t>information om Huvudmannen så begär.</w:t>
      </w:r>
    </w:p>
    <w:p w14:paraId="1BA5DF65" w14:textId="77777777" w:rsidR="005D78D5" w:rsidRPr="00AB70E4" w:rsidRDefault="005D78D5" w:rsidP="003D1369">
      <w:pPr>
        <w:autoSpaceDE w:val="0"/>
        <w:autoSpaceDN w:val="0"/>
        <w:adjustRightInd w:val="0"/>
        <w:spacing w:before="0" w:after="0" w:line="240" w:lineRule="auto"/>
        <w:jc w:val="left"/>
        <w:rPr>
          <w:rFonts w:ascii="ArialMT" w:hAnsi="ArialMT" w:cs="ArialMT"/>
          <w:color w:val="000000"/>
          <w:szCs w:val="22"/>
        </w:rPr>
      </w:pPr>
    </w:p>
    <w:p w14:paraId="039033DB" w14:textId="3B858FFA"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AB70E4">
        <w:rPr>
          <w:rFonts w:ascii="ArialMT" w:hAnsi="ArialMT" w:cs="ArialMT"/>
          <w:color w:val="000000"/>
          <w:szCs w:val="22"/>
        </w:rPr>
        <w:t>5.4.2 Entreprenören</w:t>
      </w:r>
      <w:r w:rsidR="00E80A65" w:rsidRPr="00AB70E4">
        <w:rPr>
          <w:rFonts w:ascii="ArialMT" w:hAnsi="ArialMT" w:cs="ArialMT"/>
          <w:color w:val="000000"/>
          <w:szCs w:val="22"/>
        </w:rPr>
        <w:t xml:space="preserve"> </w:t>
      </w:r>
      <w:r w:rsidRPr="00AB70E4">
        <w:rPr>
          <w:rFonts w:ascii="ArialMT" w:hAnsi="ArialMT" w:cs="ArialMT"/>
          <w:color w:val="000000"/>
          <w:szCs w:val="22"/>
        </w:rPr>
        <w:t>ansvarar för kundtjänst.</w:t>
      </w:r>
    </w:p>
    <w:p w14:paraId="22C1AD90"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4E2211BA" w14:textId="4577DF63"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5.5 Fordon</w:t>
      </w:r>
    </w:p>
    <w:p w14:paraId="675D124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0C0EFD1E" w14:textId="7B2C238F"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5.5.1 Entreprenören ansvarar för anskaffning av fordon. De fordon som Entreprenören</w:t>
      </w:r>
    </w:p>
    <w:p w14:paraId="361114A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använder inom ramen för uppdraget ska vara besiktigade och godkända samt</w:t>
      </w:r>
    </w:p>
    <w:p w14:paraId="48514F3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uppfylla de säkerhetskrav som gäller med avseende på uppdragets art.</w:t>
      </w:r>
    </w:p>
    <w:p w14:paraId="7257B11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Fordonen ska inte vara tyngre än vad som svarar mot vägnätets bärighet och</w:t>
      </w:r>
    </w:p>
    <w:p w14:paraId="2931923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beskaffenhet i övrigt eller på annat sätt vara olämpliga för insamlingen.</w:t>
      </w:r>
    </w:p>
    <w:p w14:paraId="0782D40B" w14:textId="77777777" w:rsidR="00732AF0" w:rsidRDefault="00732AF0" w:rsidP="003D1369">
      <w:pPr>
        <w:autoSpaceDE w:val="0"/>
        <w:autoSpaceDN w:val="0"/>
        <w:adjustRightInd w:val="0"/>
        <w:spacing w:before="0" w:after="0" w:line="240" w:lineRule="auto"/>
        <w:jc w:val="left"/>
        <w:rPr>
          <w:rFonts w:ascii="ArialMT" w:hAnsi="ArialMT" w:cs="ArialMT"/>
          <w:color w:val="000000"/>
          <w:szCs w:val="22"/>
        </w:rPr>
      </w:pPr>
    </w:p>
    <w:p w14:paraId="63E08143" w14:textId="77777777" w:rsidR="00732AF0" w:rsidRPr="003F2C35" w:rsidRDefault="00732AF0" w:rsidP="00732AF0">
      <w:pPr>
        <w:spacing w:before="0" w:after="0" w:line="240" w:lineRule="auto"/>
        <w:jc w:val="left"/>
      </w:pPr>
      <w:r w:rsidRPr="003F2C35">
        <w:t>Tunga lastbilar som används för att utföra uppdraget ska som minst uppfylla kraven i Euro VI.</w:t>
      </w:r>
    </w:p>
    <w:p w14:paraId="61FEFDB0" w14:textId="77777777" w:rsidR="00913D7A" w:rsidRDefault="00913D7A" w:rsidP="003D1369">
      <w:pPr>
        <w:autoSpaceDE w:val="0"/>
        <w:autoSpaceDN w:val="0"/>
        <w:adjustRightInd w:val="0"/>
        <w:spacing w:before="0" w:after="0" w:line="240" w:lineRule="auto"/>
        <w:jc w:val="left"/>
        <w:rPr>
          <w:rFonts w:ascii="ArialMT" w:hAnsi="ArialMT" w:cs="ArialMT"/>
          <w:color w:val="000000"/>
          <w:szCs w:val="22"/>
        </w:rPr>
      </w:pPr>
    </w:p>
    <w:p w14:paraId="3DE7727E" w14:textId="73D7F3FF" w:rsidR="00AB70E4" w:rsidRDefault="003D1369" w:rsidP="00607B0D">
      <w:pPr>
        <w:autoSpaceDE w:val="0"/>
        <w:autoSpaceDN w:val="0"/>
        <w:adjustRightInd w:val="0"/>
        <w:spacing w:before="0" w:after="0" w:line="240" w:lineRule="auto"/>
        <w:jc w:val="left"/>
        <w:rPr>
          <w:rFonts w:ascii="ArialMT" w:hAnsi="ArialMT" w:cs="ArialMT"/>
          <w:szCs w:val="22"/>
        </w:rPr>
      </w:pPr>
      <w:r w:rsidRPr="003461D9">
        <w:rPr>
          <w:rFonts w:ascii="ArialMT" w:hAnsi="ArialMT" w:cs="ArialMT"/>
          <w:szCs w:val="22"/>
        </w:rPr>
        <w:t xml:space="preserve">5.5.2 </w:t>
      </w:r>
      <w:r w:rsidR="00607B0D">
        <w:rPr>
          <w:rFonts w:ascii="ArialMT" w:hAnsi="ArialMT" w:cs="ArialMT"/>
          <w:color w:val="000000"/>
          <w:szCs w:val="22"/>
        </w:rPr>
        <w:t>De fordon som Entreprenören använder inom ramen för uppdraget ska</w:t>
      </w:r>
      <w:r w:rsidR="00607B0D" w:rsidRPr="003461D9">
        <w:rPr>
          <w:rFonts w:ascii="ArialMT" w:hAnsi="ArialMT" w:cs="ArialMT"/>
          <w:szCs w:val="22"/>
        </w:rPr>
        <w:t xml:space="preserve"> </w:t>
      </w:r>
      <w:r w:rsidR="00607B0D">
        <w:rPr>
          <w:rFonts w:ascii="ArialMT" w:hAnsi="ArialMT" w:cs="ArialMT"/>
          <w:szCs w:val="22"/>
        </w:rPr>
        <w:t>drivas</w:t>
      </w:r>
      <w:r w:rsidR="003461D9">
        <w:rPr>
          <w:rFonts w:ascii="ArialMT" w:hAnsi="ArialMT" w:cs="ArialMT"/>
          <w:szCs w:val="22"/>
        </w:rPr>
        <w:t xml:space="preserve"> med 100% fossilfria drivmedel </w:t>
      </w:r>
      <w:r w:rsidR="00607B0D">
        <w:rPr>
          <w:rFonts w:ascii="ArialMT" w:hAnsi="ArialMT" w:cs="ArialMT"/>
          <w:szCs w:val="22"/>
        </w:rPr>
        <w:t>senast</w:t>
      </w:r>
      <w:r w:rsidR="003461D9">
        <w:rPr>
          <w:rFonts w:ascii="ArialMT" w:hAnsi="ArialMT" w:cs="ArialMT"/>
          <w:szCs w:val="22"/>
        </w:rPr>
        <w:t xml:space="preserve"> 2025. </w:t>
      </w:r>
    </w:p>
    <w:p w14:paraId="43E9D729" w14:textId="5FC08D2D" w:rsidR="00AB70E4" w:rsidRDefault="00AB70E4" w:rsidP="00AB70E4">
      <w:pPr>
        <w:autoSpaceDE w:val="0"/>
        <w:autoSpaceDN w:val="0"/>
        <w:adjustRightInd w:val="0"/>
        <w:spacing w:before="0" w:after="0" w:line="240" w:lineRule="auto"/>
        <w:jc w:val="left"/>
        <w:rPr>
          <w:rFonts w:ascii="ArialMT" w:hAnsi="ArialMT" w:cs="ArialMT"/>
          <w:szCs w:val="22"/>
        </w:rPr>
      </w:pPr>
    </w:p>
    <w:p w14:paraId="35232DF8" w14:textId="43F62CB0" w:rsidR="003461D9" w:rsidRPr="003461D9" w:rsidRDefault="003461D9" w:rsidP="003461D9">
      <w:pPr>
        <w:autoSpaceDE w:val="0"/>
        <w:autoSpaceDN w:val="0"/>
        <w:adjustRightInd w:val="0"/>
        <w:spacing w:before="0" w:after="0" w:line="240" w:lineRule="auto"/>
        <w:jc w:val="left"/>
        <w:rPr>
          <w:rFonts w:ascii="ArialMT" w:hAnsi="ArialMT" w:cs="ArialMT"/>
          <w:szCs w:val="22"/>
        </w:rPr>
      </w:pPr>
      <w:r w:rsidRPr="003461D9">
        <w:rPr>
          <w:rFonts w:ascii="ArialMT" w:hAnsi="ArialMT" w:cs="ArialMT"/>
          <w:szCs w:val="22"/>
        </w:rPr>
        <w:t>5.5.3 Definition av fossilfria drivmedel</w:t>
      </w:r>
    </w:p>
    <w:p w14:paraId="21A7415D" w14:textId="77777777" w:rsidR="003461D9" w:rsidRPr="003461D9" w:rsidRDefault="003461D9" w:rsidP="003461D9">
      <w:pPr>
        <w:spacing w:before="0" w:after="0" w:line="240" w:lineRule="auto"/>
        <w:jc w:val="left"/>
      </w:pPr>
      <w:r w:rsidRPr="003461D9">
        <w:t>Biodiesel (HVO100, RME100 eller annan FAME100/B100). Biodiesel som produceras av palmolja godkänns inte.</w:t>
      </w:r>
    </w:p>
    <w:p w14:paraId="31E69AD0" w14:textId="77777777" w:rsidR="003461D9" w:rsidRDefault="003461D9" w:rsidP="003461D9">
      <w:pPr>
        <w:spacing w:before="0" w:after="0" w:line="240" w:lineRule="auto"/>
        <w:jc w:val="left"/>
      </w:pPr>
    </w:p>
    <w:p w14:paraId="28833E17" w14:textId="77777777" w:rsidR="003461D9" w:rsidRDefault="003461D9" w:rsidP="003461D9">
      <w:pPr>
        <w:spacing w:before="0" w:after="0" w:line="240" w:lineRule="auto"/>
        <w:jc w:val="left"/>
      </w:pPr>
      <w:proofErr w:type="spellStart"/>
      <w:r w:rsidRPr="00CA25DF">
        <w:t>Fordonsgas</w:t>
      </w:r>
      <w:proofErr w:type="spellEnd"/>
      <w:r w:rsidRPr="00CA25DF">
        <w:t xml:space="preserve"> i form av biogas. Kravet är möjligt att uppfylla genom att tanka Biogas100, genom grön gas-avtal.</w:t>
      </w:r>
    </w:p>
    <w:p w14:paraId="5700776F" w14:textId="77777777" w:rsidR="003461D9" w:rsidRPr="00CA25DF" w:rsidRDefault="003461D9" w:rsidP="003461D9">
      <w:pPr>
        <w:spacing w:before="0" w:after="0" w:line="240" w:lineRule="auto"/>
        <w:jc w:val="left"/>
      </w:pPr>
    </w:p>
    <w:p w14:paraId="4DF1BFC3" w14:textId="77777777" w:rsidR="003461D9" w:rsidRDefault="003461D9" w:rsidP="003461D9">
      <w:pPr>
        <w:spacing w:before="0" w:after="0" w:line="240" w:lineRule="auto"/>
        <w:jc w:val="left"/>
      </w:pPr>
      <w:r w:rsidRPr="003F2C35">
        <w:t xml:space="preserve">El eller vätgas producerad med förnybara energikällor enligt lag (2011:1200). Elcertifikat ska uppvisas (ska verifiera att elen som används inom uppdraget består av 100 % förnybar el). Grön el-avtal ska finnas där elfordon långtidsladdar. </w:t>
      </w:r>
    </w:p>
    <w:p w14:paraId="46218FA7" w14:textId="77777777" w:rsidR="003461D9" w:rsidRPr="003F2C35" w:rsidRDefault="003461D9" w:rsidP="003461D9">
      <w:pPr>
        <w:spacing w:before="0" w:after="0" w:line="240" w:lineRule="auto"/>
        <w:jc w:val="left"/>
      </w:pPr>
    </w:p>
    <w:p w14:paraId="4E5679A6" w14:textId="77777777" w:rsidR="003461D9" w:rsidRDefault="003461D9" w:rsidP="003461D9">
      <w:pPr>
        <w:spacing w:before="0" w:after="0" w:line="240" w:lineRule="auto"/>
        <w:jc w:val="left"/>
      </w:pPr>
      <w:r w:rsidRPr="003F2C35">
        <w:t>Annat förnybart drivmedel eller transportsätt som inte omfattas av rapporteringen inom lag (2017:1201), kan godkännas av beställaren om det kan bevisas ha minst lika stor klimatnytta och förnybart ursprung som ovanstående alternativ.</w:t>
      </w:r>
    </w:p>
    <w:p w14:paraId="6685BF07" w14:textId="560861A7" w:rsidR="003461D9" w:rsidRPr="003461D9" w:rsidRDefault="003461D9" w:rsidP="003461D9">
      <w:pPr>
        <w:pStyle w:val="Rubrik4"/>
        <w:numPr>
          <w:ilvl w:val="0"/>
          <w:numId w:val="0"/>
        </w:numPr>
        <w:ind w:left="850" w:hanging="850"/>
        <w:rPr>
          <w:u w:val="none"/>
        </w:rPr>
      </w:pPr>
      <w:r w:rsidRPr="003461D9">
        <w:rPr>
          <w:u w:val="none"/>
        </w:rPr>
        <w:t>Övriga krav</w:t>
      </w:r>
    </w:p>
    <w:p w14:paraId="33FE54B2" w14:textId="77777777" w:rsidR="003461D9" w:rsidRPr="003F2C35" w:rsidRDefault="003461D9" w:rsidP="003461D9">
      <w:pPr>
        <w:spacing w:before="0" w:after="0" w:line="240" w:lineRule="auto"/>
        <w:jc w:val="left"/>
      </w:pPr>
      <w:r w:rsidRPr="003F2C35">
        <w:t xml:space="preserve">Bränslet får inte omfattas av rapporteringen enligt lag (2017:1201) om reduktion av växthusgasutsläpp genom inblandning av biodrivmedel i bensin och dieselbränslen. Detta innebär att bränslet inte får omfattas av den så kallade reduktionsplikten som lagstadgar att en viss inblandning av förnybart drivmedel. </w:t>
      </w:r>
    </w:p>
    <w:p w14:paraId="5311B8C5" w14:textId="77777777" w:rsidR="003461D9" w:rsidRDefault="003461D9" w:rsidP="003461D9">
      <w:pPr>
        <w:spacing w:before="0" w:after="0" w:line="240" w:lineRule="auto"/>
        <w:jc w:val="left"/>
      </w:pPr>
    </w:p>
    <w:p w14:paraId="1A4FFA50" w14:textId="3A4A6501" w:rsidR="003461D9" w:rsidRPr="003F2C35" w:rsidRDefault="003461D9" w:rsidP="003461D9">
      <w:pPr>
        <w:spacing w:before="0" w:after="0" w:line="240" w:lineRule="auto"/>
        <w:jc w:val="left"/>
      </w:pPr>
      <w:r w:rsidRPr="003F2C35">
        <w:t>Arbetsmaskiner ska som minst uppfylla kraven i Steg IV. Från och med 2027 ska minst steg V tillämpas.</w:t>
      </w:r>
    </w:p>
    <w:p w14:paraId="5A1FD9A8" w14:textId="77777777" w:rsidR="003461D9" w:rsidRDefault="003461D9" w:rsidP="003461D9">
      <w:pPr>
        <w:spacing w:before="0" w:after="0" w:line="240" w:lineRule="auto"/>
        <w:jc w:val="left"/>
      </w:pPr>
    </w:p>
    <w:p w14:paraId="09428923" w14:textId="69EA3C80" w:rsidR="003461D9" w:rsidRPr="003F2C35" w:rsidRDefault="003461D9" w:rsidP="003461D9">
      <w:pPr>
        <w:spacing w:before="0" w:after="0" w:line="240" w:lineRule="auto"/>
        <w:jc w:val="left"/>
      </w:pPr>
      <w:r>
        <w:t>Leverantören ska upprätthålla en aktuell förteckning över de fordon och maskiner som används inom uppdraget som styrker att kraven ovan uppfyllts</w:t>
      </w:r>
      <w:r w:rsidRPr="003F2C35">
        <w:t xml:space="preserve">. Leverantören ska årligen, senast 31 januari, redovisa totalt nettoutsläpp av koldioxid som den aktuella </w:t>
      </w:r>
      <w:r w:rsidRPr="003F2C35">
        <w:lastRenderedPageBreak/>
        <w:t xml:space="preserve">tjänsten har förorsakat med tydligt angivande av vilken metod för beräkningen som används, verklig drivmedelsförbrukning och antalet drifttimmar. </w:t>
      </w:r>
    </w:p>
    <w:p w14:paraId="5893AE6C" w14:textId="77777777" w:rsidR="003461D9" w:rsidRPr="003F2C35" w:rsidRDefault="003461D9" w:rsidP="003461D9">
      <w:pPr>
        <w:spacing w:before="0" w:after="0" w:line="240" w:lineRule="auto"/>
        <w:jc w:val="left"/>
      </w:pPr>
      <w:r w:rsidRPr="003F2C35">
        <w:t>De förare av som huvudsakligen anlitas för de transporter som används i uppdraget ska ha genomgått utbildning i sparsamt körsätt (</w:t>
      </w:r>
      <w:proofErr w:type="spellStart"/>
      <w:r w:rsidRPr="003F2C35">
        <w:t>EcoDriving</w:t>
      </w:r>
      <w:proofErr w:type="spellEnd"/>
      <w:r w:rsidRPr="003F2C35">
        <w:t>) för relevant typ av fordon.</w:t>
      </w:r>
    </w:p>
    <w:p w14:paraId="0A7378E1"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1DC9D05" w14:textId="79F01571"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5.6 Rapportering</w:t>
      </w:r>
    </w:p>
    <w:p w14:paraId="5BC19EE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7809431" w14:textId="0AF107B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5.6.1 Entreprenören ska senast den 15:e i varje månad rapportera information om</w:t>
      </w:r>
    </w:p>
    <w:p w14:paraId="1AC211A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utförda insamlingsuppdrag under den närmast föregående kalendermånaden i</w:t>
      </w:r>
    </w:p>
    <w:p w14:paraId="222C75F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enlighet med Huvudmannens instruktioner och i av Huvudmannen</w:t>
      </w:r>
    </w:p>
    <w:p w14:paraId="1EB6119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tillhandahållen rapportmall.</w:t>
      </w:r>
    </w:p>
    <w:p w14:paraId="579D0FD7" w14:textId="77777777" w:rsidR="005D78D5" w:rsidRPr="002D583A" w:rsidRDefault="005D78D5" w:rsidP="003D1369">
      <w:pPr>
        <w:autoSpaceDE w:val="0"/>
        <w:autoSpaceDN w:val="0"/>
        <w:adjustRightInd w:val="0"/>
        <w:spacing w:before="0" w:after="0" w:line="240" w:lineRule="auto"/>
        <w:jc w:val="left"/>
        <w:rPr>
          <w:rFonts w:ascii="ArialMT" w:hAnsi="ArialMT" w:cs="ArialMT"/>
          <w:szCs w:val="22"/>
        </w:rPr>
      </w:pPr>
    </w:p>
    <w:p w14:paraId="49CEBD87" w14:textId="06860190" w:rsidR="003D1369" w:rsidRPr="002D583A" w:rsidRDefault="003D1369" w:rsidP="003D1369">
      <w:pPr>
        <w:autoSpaceDE w:val="0"/>
        <w:autoSpaceDN w:val="0"/>
        <w:adjustRightInd w:val="0"/>
        <w:spacing w:before="0" w:after="0" w:line="240" w:lineRule="auto"/>
        <w:jc w:val="left"/>
        <w:rPr>
          <w:rFonts w:ascii="ArialMT" w:hAnsi="ArialMT" w:cs="ArialMT"/>
          <w:szCs w:val="22"/>
        </w:rPr>
      </w:pPr>
      <w:r w:rsidRPr="002D583A">
        <w:rPr>
          <w:rFonts w:ascii="ArialMT" w:hAnsi="ArialMT" w:cs="ArialMT"/>
          <w:szCs w:val="22"/>
        </w:rPr>
        <w:t>5.6.2 Entreprenörens rapporter ska</w:t>
      </w:r>
      <w:r w:rsidR="00FB1513">
        <w:rPr>
          <w:rFonts w:ascii="ArialMT" w:hAnsi="ArialMT" w:cs="ArialMT"/>
          <w:szCs w:val="22"/>
        </w:rPr>
        <w:t>,</w:t>
      </w:r>
      <w:r w:rsidRPr="002D583A">
        <w:rPr>
          <w:rFonts w:ascii="ArialMT" w:hAnsi="ArialMT" w:cs="ArialMT"/>
          <w:szCs w:val="22"/>
        </w:rPr>
        <w:t xml:space="preserve"> </w:t>
      </w:r>
      <w:r w:rsidR="00FB1513">
        <w:rPr>
          <w:rFonts w:ascii="ArialMT" w:hAnsi="ArialMT" w:cs="ArialMT"/>
          <w:szCs w:val="22"/>
        </w:rPr>
        <w:t xml:space="preserve">för varje kund, </w:t>
      </w:r>
      <w:r w:rsidRPr="002D583A">
        <w:rPr>
          <w:rFonts w:ascii="ArialMT" w:hAnsi="ArialMT" w:cs="ArialMT"/>
          <w:szCs w:val="22"/>
        </w:rPr>
        <w:t>innehålla information om</w:t>
      </w:r>
    </w:p>
    <w:p w14:paraId="78CF6435" w14:textId="0E06CB3D"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 xml:space="preserve">- </w:t>
      </w:r>
      <w:r w:rsidR="00677AB5" w:rsidRPr="00BE48D5">
        <w:rPr>
          <w:rFonts w:ascii="ArialMT" w:hAnsi="ArialMT" w:cs="ArialMT"/>
          <w:szCs w:val="22"/>
        </w:rPr>
        <w:t>Namn på verksamheten</w:t>
      </w:r>
    </w:p>
    <w:p w14:paraId="474441EF" w14:textId="77777777"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 xml:space="preserve">- </w:t>
      </w:r>
      <w:r w:rsidRPr="00BE48D5">
        <w:rPr>
          <w:rFonts w:ascii="ArialMT" w:hAnsi="ArialMT" w:cs="ArialMT"/>
          <w:szCs w:val="22"/>
        </w:rPr>
        <w:t>Hämtställets adress</w:t>
      </w:r>
    </w:p>
    <w:p w14:paraId="20A25142" w14:textId="45CEE0E5"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 xml:space="preserve">- </w:t>
      </w:r>
      <w:r w:rsidRPr="00BE48D5">
        <w:rPr>
          <w:rFonts w:ascii="ArialMT" w:hAnsi="ArialMT" w:cs="ArialMT"/>
          <w:szCs w:val="22"/>
        </w:rPr>
        <w:t xml:space="preserve">Antal </w:t>
      </w:r>
      <w:r w:rsidR="00FB1513">
        <w:rPr>
          <w:rFonts w:ascii="ArialMT" w:hAnsi="ArialMT" w:cs="ArialMT"/>
          <w:szCs w:val="22"/>
        </w:rPr>
        <w:t>insamlingsbehållare</w:t>
      </w:r>
      <w:r w:rsidRPr="00BE48D5">
        <w:rPr>
          <w:rFonts w:ascii="ArialMT" w:hAnsi="ArialMT" w:cs="ArialMT"/>
          <w:szCs w:val="22"/>
        </w:rPr>
        <w:t xml:space="preserve"> eller andra anordningar för insamling</w:t>
      </w:r>
    </w:p>
    <w:p w14:paraId="0E1405E1" w14:textId="6FBE9976" w:rsidR="003D1369"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w:t>
      </w:r>
      <w:r w:rsidR="00FB1513">
        <w:rPr>
          <w:rFonts w:ascii="SymbolMT" w:hAnsi="SymbolMT" w:cs="SymbolMT"/>
          <w:szCs w:val="22"/>
        </w:rPr>
        <w:t xml:space="preserve"> </w:t>
      </w:r>
      <w:r w:rsidR="00FB1513">
        <w:rPr>
          <w:rFonts w:ascii="ArialMT" w:hAnsi="ArialMT" w:cs="ArialMT"/>
          <w:szCs w:val="22"/>
        </w:rPr>
        <w:t>Behållarnas s</w:t>
      </w:r>
      <w:r w:rsidRPr="00BE48D5">
        <w:rPr>
          <w:rFonts w:ascii="ArialMT" w:hAnsi="ArialMT" w:cs="ArialMT"/>
          <w:szCs w:val="22"/>
        </w:rPr>
        <w:t>torlek</w:t>
      </w:r>
    </w:p>
    <w:p w14:paraId="1E2AD38B" w14:textId="6B6E13F8" w:rsidR="00FB1513" w:rsidRPr="00BE48D5" w:rsidRDefault="00FB1513" w:rsidP="00FB1513">
      <w:pPr>
        <w:autoSpaceDE w:val="0"/>
        <w:autoSpaceDN w:val="0"/>
        <w:adjustRightInd w:val="0"/>
        <w:spacing w:before="0" w:after="0" w:line="240" w:lineRule="auto"/>
        <w:jc w:val="left"/>
        <w:rPr>
          <w:rFonts w:ascii="ArialMT" w:hAnsi="ArialMT" w:cs="ArialMT"/>
          <w:szCs w:val="22"/>
        </w:rPr>
      </w:pPr>
      <w:r w:rsidRPr="00BE48D5">
        <w:rPr>
          <w:rFonts w:ascii="ArialMT" w:hAnsi="ArialMT" w:cs="ArialMT"/>
          <w:szCs w:val="22"/>
        </w:rPr>
        <w:t>- Total mängd per månad</w:t>
      </w:r>
      <w:r>
        <w:rPr>
          <w:rFonts w:ascii="ArialMT" w:hAnsi="ArialMT" w:cs="ArialMT"/>
          <w:szCs w:val="22"/>
        </w:rPr>
        <w:t xml:space="preserve"> per kund</w:t>
      </w:r>
    </w:p>
    <w:p w14:paraId="3132455B" w14:textId="7BDA9181"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 xml:space="preserve">- </w:t>
      </w:r>
      <w:r w:rsidRPr="00BE48D5">
        <w:rPr>
          <w:rFonts w:ascii="ArialMT" w:hAnsi="ArialMT" w:cs="ArialMT"/>
          <w:szCs w:val="22"/>
        </w:rPr>
        <w:t>Hämtningsintervall</w:t>
      </w:r>
    </w:p>
    <w:p w14:paraId="0D5D0BB2" w14:textId="2FAD40B6" w:rsidR="004B7582" w:rsidRPr="002D583A" w:rsidRDefault="004B7582" w:rsidP="003D1369">
      <w:pPr>
        <w:autoSpaceDE w:val="0"/>
        <w:autoSpaceDN w:val="0"/>
        <w:adjustRightInd w:val="0"/>
        <w:spacing w:before="0" w:after="0" w:line="240" w:lineRule="auto"/>
        <w:jc w:val="left"/>
        <w:rPr>
          <w:rFonts w:ascii="ArialMT" w:hAnsi="ArialMT" w:cs="ArialMT"/>
          <w:szCs w:val="22"/>
        </w:rPr>
      </w:pPr>
      <w:r w:rsidRPr="00607B0D">
        <w:rPr>
          <w:rFonts w:ascii="ArialMT" w:hAnsi="ArialMT" w:cs="ArialMT"/>
          <w:szCs w:val="22"/>
        </w:rPr>
        <w:t>- Mottagnings-/behandlingsanläggning</w:t>
      </w:r>
    </w:p>
    <w:p w14:paraId="1190FFB5" w14:textId="77777777" w:rsidR="004B7582" w:rsidRDefault="004B7582" w:rsidP="003D1369">
      <w:pPr>
        <w:autoSpaceDE w:val="0"/>
        <w:autoSpaceDN w:val="0"/>
        <w:adjustRightInd w:val="0"/>
        <w:spacing w:before="0" w:after="0" w:line="240" w:lineRule="auto"/>
        <w:jc w:val="left"/>
        <w:rPr>
          <w:rFonts w:ascii="ArialMT" w:hAnsi="ArialMT" w:cs="ArialMT"/>
          <w:color w:val="00B1F1"/>
          <w:szCs w:val="22"/>
        </w:rPr>
      </w:pPr>
    </w:p>
    <w:p w14:paraId="1B320150"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709B8BDF" w14:textId="3F7589BE"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5.7 Kvalitetsledningssystem</w:t>
      </w:r>
    </w:p>
    <w:p w14:paraId="21DFF14E"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A51E5B9" w14:textId="686911E2"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5.7.1 Entreprenören ska för sin verksamhet ha ett kvalitetsledningssystem.</w:t>
      </w:r>
    </w:p>
    <w:p w14:paraId="52D67B0E"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2E6997C" w14:textId="27390DE3"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5.7.2 Kvalitetsledningssystemet ska minst innehålla delarna kvalitetskontroll</w:t>
      </w:r>
    </w:p>
    <w:p w14:paraId="739B1B7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(avvikelsehanteringssystem), kvalitetsstyrning (dokumenterade rutiner),</w:t>
      </w:r>
    </w:p>
    <w:p w14:paraId="207A646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kvalitetssäkring (mätbara mål som följs upp) och kvalitetsutveckling (förbättra</w:t>
      </w:r>
    </w:p>
    <w:p w14:paraId="126A7CBE"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och utveckla verksamheten).</w:t>
      </w:r>
    </w:p>
    <w:p w14:paraId="5185FE5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A4036C7" w14:textId="093BADC4"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5.7.3 Kravet uppfylls exempelvis genom arbete enligt certifierad ISO-standard,</w:t>
      </w:r>
    </w:p>
    <w:p w14:paraId="2C823B2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likvärdigt eget system för kvalitetsledning eller motsvarande.</w:t>
      </w:r>
    </w:p>
    <w:p w14:paraId="36490D4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B23E5E4" w14:textId="1C7B03AF"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5.7.4 Entreprenören ska på Huvudmannens begäran kunna verifiera att denne</w:t>
      </w:r>
    </w:p>
    <w:p w14:paraId="4B37217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uppfyller ovanstående krav.</w:t>
      </w:r>
    </w:p>
    <w:p w14:paraId="1FAE34A2"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D0A95B7" w14:textId="2B8EC87D"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5.8 Miljöledningssystem</w:t>
      </w:r>
    </w:p>
    <w:p w14:paraId="41F952B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71D2C2A" w14:textId="3534431E" w:rsidR="00E66CC5"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5.8.1 Entreprenören ska för sin verksamhet ha ett miljöledningssystem.</w:t>
      </w:r>
    </w:p>
    <w:p w14:paraId="65FE1041" w14:textId="2A834B10"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35A34932" w14:textId="08DBFAC8"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5.8.2 Kravet uppfylls exempelvis genom arbete enligt certifierad ISO-standard, EMAS,</w:t>
      </w:r>
    </w:p>
    <w:p w14:paraId="71BC7936" w14:textId="6683083F" w:rsidR="00E66CC5"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likvärdigt eget system för miljöledning eller motsvarande.</w:t>
      </w:r>
    </w:p>
    <w:p w14:paraId="57BBA8BC" w14:textId="77777777" w:rsidR="00E66CC5" w:rsidRDefault="00E66CC5" w:rsidP="003D1369">
      <w:pPr>
        <w:autoSpaceDE w:val="0"/>
        <w:autoSpaceDN w:val="0"/>
        <w:adjustRightInd w:val="0"/>
        <w:spacing w:before="0" w:after="0" w:line="240" w:lineRule="auto"/>
        <w:jc w:val="left"/>
        <w:rPr>
          <w:rFonts w:ascii="ArialMT" w:hAnsi="ArialMT" w:cs="ArialMT"/>
          <w:color w:val="000000"/>
          <w:szCs w:val="22"/>
        </w:rPr>
      </w:pPr>
    </w:p>
    <w:p w14:paraId="555EA4D5" w14:textId="5971B99A"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5.8.3 Vid ett eget system för miljöledning ska systemet minst innehålla hur Entreprenören säkerställer:</w:t>
      </w:r>
    </w:p>
    <w:p w14:paraId="02765402" w14:textId="247E429B"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användning av en ökad andel förnybara resurser,</w:t>
      </w:r>
    </w:p>
    <w:p w14:paraId="2F8993D0" w14:textId="68A3974B"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ökad kompetens om miljöfrågor i organisationen,</w:t>
      </w:r>
    </w:p>
    <w:p w14:paraId="212F9230" w14:textId="2015716C"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minskad användning av resurser och material samt minskad avfallsproduktion, samt</w:t>
      </w:r>
    </w:p>
    <w:p w14:paraId="1A85ACD5" w14:textId="156608E9"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att systematiska revisioner av miljöarbete görs.</w:t>
      </w:r>
    </w:p>
    <w:p w14:paraId="6421522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441A794" w14:textId="7A78C9CA"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5.8.</w:t>
      </w:r>
      <w:r w:rsidR="00E66CC5">
        <w:rPr>
          <w:rFonts w:ascii="ArialMT" w:hAnsi="ArialMT" w:cs="ArialMT"/>
          <w:color w:val="000000"/>
          <w:szCs w:val="22"/>
        </w:rPr>
        <w:t>4</w:t>
      </w:r>
      <w:r>
        <w:rPr>
          <w:rFonts w:ascii="ArialMT" w:hAnsi="ArialMT" w:cs="ArialMT"/>
          <w:color w:val="000000"/>
          <w:szCs w:val="22"/>
        </w:rPr>
        <w:t xml:space="preserve"> Entreprenören ska på Huvudmannens begäran kunna verifiera att denne</w:t>
      </w:r>
    </w:p>
    <w:p w14:paraId="35C68C3E"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uppfyller ovanstående krav.</w:t>
      </w:r>
    </w:p>
    <w:p w14:paraId="1CFEF833" w14:textId="6D58F43C"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7C846F8D" w14:textId="77777777"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lastRenderedPageBreak/>
        <w:t>6 ERSÄTTNING M.M.</w:t>
      </w:r>
    </w:p>
    <w:p w14:paraId="46BCE2B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FB868CF" w14:textId="3A12406D" w:rsidR="003D1369" w:rsidRDefault="003D1369" w:rsidP="003D1369">
      <w:pPr>
        <w:autoSpaceDE w:val="0"/>
        <w:autoSpaceDN w:val="0"/>
        <w:adjustRightInd w:val="0"/>
        <w:spacing w:before="0" w:after="0" w:line="240" w:lineRule="auto"/>
        <w:jc w:val="left"/>
        <w:rPr>
          <w:rFonts w:ascii="ArialMT" w:hAnsi="ArialMT" w:cs="ArialMT"/>
          <w:color w:val="00B1F1"/>
          <w:szCs w:val="22"/>
        </w:rPr>
      </w:pPr>
      <w:r>
        <w:rPr>
          <w:rFonts w:ascii="ArialMT" w:hAnsi="ArialMT" w:cs="ArialMT"/>
          <w:color w:val="000000"/>
          <w:szCs w:val="22"/>
        </w:rPr>
        <w:t xml:space="preserve">6.1 Entreprenörens ersättning för tjänsterna utgörs uteslutande av </w:t>
      </w:r>
      <w:r w:rsidRPr="00E80A65">
        <w:rPr>
          <w:rFonts w:ascii="ArialMT" w:hAnsi="ArialMT" w:cs="ArialMT"/>
          <w:szCs w:val="22"/>
        </w:rPr>
        <w:t>dels</w:t>
      </w:r>
    </w:p>
    <w:p w14:paraId="0261FA2D" w14:textId="27978433" w:rsidR="003D1369" w:rsidRPr="00BC1F4B" w:rsidRDefault="003D1369" w:rsidP="003D1369">
      <w:pPr>
        <w:autoSpaceDE w:val="0"/>
        <w:autoSpaceDN w:val="0"/>
        <w:adjustRightInd w:val="0"/>
        <w:spacing w:before="0" w:after="0" w:line="240" w:lineRule="auto"/>
        <w:jc w:val="left"/>
        <w:rPr>
          <w:rFonts w:ascii="ArialMT" w:hAnsi="ArialMT" w:cs="ArialMT"/>
          <w:szCs w:val="22"/>
        </w:rPr>
      </w:pPr>
      <w:r>
        <w:rPr>
          <w:rFonts w:ascii="ArialMT" w:hAnsi="ArialMT" w:cs="ArialMT"/>
          <w:color w:val="000000"/>
          <w:szCs w:val="22"/>
        </w:rPr>
        <w:t xml:space="preserve">Entreprenörens rätt </w:t>
      </w:r>
      <w:r w:rsidR="00870CA2">
        <w:rPr>
          <w:rFonts w:ascii="ArialMT" w:hAnsi="ArialMT" w:cs="ArialMT"/>
          <w:color w:val="000000"/>
          <w:szCs w:val="22"/>
        </w:rPr>
        <w:t xml:space="preserve">att </w:t>
      </w:r>
      <w:r>
        <w:rPr>
          <w:rFonts w:ascii="ArialMT" w:hAnsi="ArialMT" w:cs="ArialMT"/>
          <w:color w:val="000000"/>
          <w:szCs w:val="22"/>
        </w:rPr>
        <w:t xml:space="preserve">debitera </w:t>
      </w:r>
      <w:r w:rsidR="00BC1F4B">
        <w:rPr>
          <w:rFonts w:ascii="ArialMT" w:hAnsi="ArialMT" w:cs="ArialMT"/>
          <w:color w:val="000000"/>
          <w:szCs w:val="22"/>
        </w:rPr>
        <w:t>verksamheterna</w:t>
      </w:r>
      <w:r>
        <w:rPr>
          <w:rFonts w:ascii="ArialMT" w:hAnsi="ArialMT" w:cs="ArialMT"/>
          <w:color w:val="000000"/>
          <w:szCs w:val="22"/>
        </w:rPr>
        <w:t xml:space="preserve"> för insamlande av</w:t>
      </w:r>
      <w:r w:rsidR="00BC1F4B">
        <w:rPr>
          <w:rFonts w:ascii="ArialMT" w:hAnsi="ArialMT" w:cs="ArialMT"/>
          <w:color w:val="000000"/>
          <w:szCs w:val="22"/>
        </w:rPr>
        <w:t xml:space="preserve"> det flytande matfettet</w:t>
      </w:r>
      <w:r>
        <w:rPr>
          <w:rFonts w:ascii="ArialMT" w:hAnsi="ArialMT" w:cs="ArialMT"/>
          <w:color w:val="000000"/>
          <w:szCs w:val="22"/>
        </w:rPr>
        <w:t xml:space="preserve">, </w:t>
      </w:r>
      <w:r w:rsidRPr="00BC1F4B">
        <w:rPr>
          <w:rFonts w:ascii="ArialMT" w:hAnsi="ArialMT" w:cs="ArialMT"/>
          <w:szCs w:val="22"/>
        </w:rPr>
        <w:t>dels rätten att tillgodogöra sig värdet av det insamlade</w:t>
      </w:r>
      <w:r w:rsidR="00BC1F4B">
        <w:rPr>
          <w:rFonts w:ascii="ArialMT" w:hAnsi="ArialMT" w:cs="ArialMT"/>
          <w:szCs w:val="22"/>
        </w:rPr>
        <w:t xml:space="preserve"> fettet.</w:t>
      </w:r>
    </w:p>
    <w:p w14:paraId="0A9FC57F"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03C73A63" w14:textId="7A109686"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 xml:space="preserve">6.2 Entreprenören har inte rätt att debitera </w:t>
      </w:r>
      <w:r w:rsidR="00BC1F4B" w:rsidRPr="00FD1CA0">
        <w:rPr>
          <w:rFonts w:ascii="ArialMT" w:hAnsi="ArialMT" w:cs="ArialMT"/>
          <w:color w:val="000000"/>
          <w:szCs w:val="22"/>
        </w:rPr>
        <w:t>verksamheterna</w:t>
      </w:r>
      <w:r w:rsidRPr="00FD1CA0">
        <w:rPr>
          <w:rFonts w:ascii="ArialMT" w:hAnsi="ArialMT" w:cs="ArialMT"/>
          <w:color w:val="000000"/>
          <w:szCs w:val="22"/>
        </w:rPr>
        <w:t xml:space="preserve"> en högre avgift</w:t>
      </w:r>
    </w:p>
    <w:p w14:paraId="0D1797A0" w14:textId="6FCD3394"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 xml:space="preserve">för </w:t>
      </w:r>
      <w:r w:rsidRPr="00FD1CA0">
        <w:rPr>
          <w:rFonts w:ascii="ArialMT" w:hAnsi="ArialMT" w:cs="ArialMT"/>
          <w:szCs w:val="22"/>
        </w:rPr>
        <w:t>insamling än</w:t>
      </w:r>
      <w:r w:rsidR="00AD6F68" w:rsidRPr="00FD1CA0">
        <w:rPr>
          <w:rFonts w:ascii="ArialMT" w:hAnsi="ArialMT" w:cs="ArialMT"/>
          <w:szCs w:val="22"/>
        </w:rPr>
        <w:t xml:space="preserve"> föreslagen maxtaxa för 2024 på </w:t>
      </w:r>
      <w:r w:rsidR="00A352B6" w:rsidRPr="00FD1CA0">
        <w:rPr>
          <w:rFonts w:ascii="ArialMT" w:hAnsi="ArialMT" w:cs="ArialMT"/>
          <w:szCs w:val="22"/>
        </w:rPr>
        <w:t>2000</w:t>
      </w:r>
      <w:r w:rsidR="00AD6F68" w:rsidRPr="00FD1CA0">
        <w:rPr>
          <w:rFonts w:ascii="ArialMT" w:hAnsi="ArialMT" w:cs="ArialMT"/>
          <w:szCs w:val="22"/>
        </w:rPr>
        <w:t xml:space="preserve"> kr</w:t>
      </w:r>
      <w:r w:rsidR="00FD1CA0" w:rsidRPr="00FD1CA0">
        <w:rPr>
          <w:rFonts w:ascii="ArialMT" w:hAnsi="ArialMT" w:cs="ArialMT"/>
          <w:szCs w:val="22"/>
        </w:rPr>
        <w:t xml:space="preserve"> exklusive moms </w:t>
      </w:r>
      <w:r w:rsidR="00E4431A" w:rsidRPr="00FD1CA0">
        <w:rPr>
          <w:rFonts w:ascii="ArialMT" w:hAnsi="ArialMT" w:cs="ArialMT"/>
          <w:szCs w:val="22"/>
        </w:rPr>
        <w:t xml:space="preserve">/hämtningstillfälle </w:t>
      </w:r>
      <w:r w:rsidR="00FD1CA0" w:rsidRPr="00FD1CA0">
        <w:rPr>
          <w:rFonts w:ascii="ArialMT" w:hAnsi="ArialMT" w:cs="ArialMT"/>
          <w:szCs w:val="22"/>
        </w:rPr>
        <w:t>(</w:t>
      </w:r>
      <w:r w:rsidR="00E4431A" w:rsidRPr="00FD1CA0">
        <w:rPr>
          <w:rFonts w:ascii="ArialMT" w:hAnsi="ArialMT" w:cs="ArialMT"/>
          <w:szCs w:val="22"/>
        </w:rPr>
        <w:t>för upptill 4 fat</w:t>
      </w:r>
      <w:r w:rsidR="00FD1CA0" w:rsidRPr="00FD1CA0">
        <w:rPr>
          <w:rFonts w:ascii="ArialMT" w:hAnsi="ArialMT" w:cs="ArialMT"/>
          <w:szCs w:val="22"/>
        </w:rPr>
        <w:t>)</w:t>
      </w:r>
      <w:r w:rsidR="00AD6F68" w:rsidRPr="00FD1CA0">
        <w:rPr>
          <w:rFonts w:ascii="ArialMT" w:hAnsi="ArialMT" w:cs="ArialMT"/>
          <w:szCs w:val="22"/>
        </w:rPr>
        <w:t>.</w:t>
      </w:r>
      <w:r w:rsidR="00E4431A" w:rsidRPr="00FD1CA0">
        <w:rPr>
          <w:rFonts w:ascii="ArialMT" w:hAnsi="ArialMT" w:cs="ArialMT"/>
          <w:szCs w:val="22"/>
        </w:rPr>
        <w:t xml:space="preserve"> För kommande år kommer maxtaxan finnas reglerad i </w:t>
      </w:r>
      <w:r w:rsidR="00970883" w:rsidRPr="00FD1CA0">
        <w:rPr>
          <w:rFonts w:ascii="ArialMT" w:hAnsi="ArialMT" w:cs="ArialMT"/>
          <w:szCs w:val="22"/>
        </w:rPr>
        <w:t>Umeå, Vindeln och Nordmaling</w:t>
      </w:r>
      <w:r w:rsidR="00FD1CA0" w:rsidRPr="00FD1CA0">
        <w:rPr>
          <w:rFonts w:ascii="ArialMT" w:hAnsi="ArialMT" w:cs="ArialMT"/>
          <w:szCs w:val="22"/>
        </w:rPr>
        <w:t xml:space="preserve"> kommuners</w:t>
      </w:r>
      <w:r w:rsidR="00970883" w:rsidRPr="00FD1CA0">
        <w:rPr>
          <w:rFonts w:ascii="ArialMT" w:hAnsi="ArialMT" w:cs="ArialMT"/>
          <w:szCs w:val="22"/>
        </w:rPr>
        <w:t xml:space="preserve"> </w:t>
      </w:r>
      <w:r w:rsidR="00E4431A" w:rsidRPr="00FD1CA0">
        <w:rPr>
          <w:rFonts w:ascii="ArialMT" w:hAnsi="ArialMT" w:cs="ArialMT"/>
          <w:color w:val="000000"/>
          <w:szCs w:val="22"/>
        </w:rPr>
        <w:t>avfallstaxa.</w:t>
      </w:r>
      <w:r w:rsidRPr="00FD1CA0">
        <w:rPr>
          <w:rFonts w:ascii="ArialMT" w:hAnsi="ArialMT" w:cs="ArialMT"/>
          <w:color w:val="000000"/>
          <w:szCs w:val="22"/>
        </w:rPr>
        <w:t xml:space="preserve"> </w:t>
      </w:r>
    </w:p>
    <w:p w14:paraId="7922A3F9" w14:textId="77777777" w:rsidR="008A3E5D" w:rsidRDefault="008A3E5D" w:rsidP="003D1369">
      <w:pPr>
        <w:autoSpaceDE w:val="0"/>
        <w:autoSpaceDN w:val="0"/>
        <w:adjustRightInd w:val="0"/>
        <w:spacing w:before="0" w:after="0" w:line="240" w:lineRule="auto"/>
        <w:jc w:val="left"/>
        <w:rPr>
          <w:rFonts w:ascii="ArialMT" w:hAnsi="ArialMT" w:cs="ArialMT"/>
          <w:color w:val="000000"/>
          <w:szCs w:val="22"/>
        </w:rPr>
      </w:pPr>
    </w:p>
    <w:p w14:paraId="3FFE6E55" w14:textId="28BA61CC" w:rsidR="008A3E5D" w:rsidRPr="00FD1CA0" w:rsidRDefault="008A3E5D"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6.3 </w:t>
      </w:r>
      <w:r w:rsidR="00C15A56" w:rsidRPr="00C15A56">
        <w:rPr>
          <w:rFonts w:ascii="ArialMT" w:hAnsi="ArialMT" w:cs="ArialMT"/>
          <w:color w:val="000000"/>
          <w:szCs w:val="22"/>
        </w:rPr>
        <w:t>Entreprenören har rätt att ta ut en felsorteringsavgift om annat avfall kastats i behållare för matfettet och felsorteringen orsakar en merkostnad för entreprenören. Vid felsortering som upptäcks eller borde ha upptäckts genom okulärbesiktning vid hämtningstillfället ska kunden ges möjlighet att välja mellan felsorteringsavgift och omsortering. Om kunden inte går med på felsorteringsavgift så får entreprenören lämna avfallet och låta kunden sortera om det innan entreprenören hämtar avfallet. Vid felsortering som upptäcks hos slutmottagaren som ska rena matfettet och orsakar en merkostnad för entreprenören har entreprenören rätt att ta ut en felsorteringsavgift.</w:t>
      </w:r>
    </w:p>
    <w:p w14:paraId="71BD5B4D" w14:textId="77777777" w:rsidR="005D78D5" w:rsidRPr="00FD1CA0"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5D208D4F" w14:textId="2E6848CB" w:rsidR="003D1369" w:rsidRPr="00FD1CA0"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sidRPr="00FD1CA0">
        <w:rPr>
          <w:rFonts w:ascii="Arial-BoldMT" w:hAnsi="Arial-BoldMT" w:cs="Arial-BoldMT"/>
          <w:b/>
          <w:bCs/>
          <w:color w:val="000000"/>
          <w:szCs w:val="22"/>
        </w:rPr>
        <w:t>7 UNDERENTREPRENÖRER</w:t>
      </w:r>
    </w:p>
    <w:p w14:paraId="1344687A" w14:textId="77777777" w:rsidR="005D78D5" w:rsidRPr="00FD1CA0" w:rsidRDefault="005D78D5" w:rsidP="003D1369">
      <w:pPr>
        <w:autoSpaceDE w:val="0"/>
        <w:autoSpaceDN w:val="0"/>
        <w:adjustRightInd w:val="0"/>
        <w:spacing w:before="0" w:after="0" w:line="240" w:lineRule="auto"/>
        <w:jc w:val="left"/>
        <w:rPr>
          <w:rFonts w:ascii="ArialMT" w:hAnsi="ArialMT" w:cs="ArialMT"/>
          <w:color w:val="000000"/>
          <w:szCs w:val="22"/>
        </w:rPr>
      </w:pPr>
    </w:p>
    <w:p w14:paraId="44DA097C" w14:textId="086484B9"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7.1 Entreprenören får använda underentreprenörer först efter Huvudmannens</w:t>
      </w:r>
    </w:p>
    <w:p w14:paraId="7BAAC1AB" w14:textId="77777777"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godkännande. Entreprenören ansvarar för eventuella underentreprenörer så</w:t>
      </w:r>
    </w:p>
    <w:p w14:paraId="60D4C557" w14:textId="77777777"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som för eget arbete.</w:t>
      </w:r>
    </w:p>
    <w:p w14:paraId="4C11ADE8" w14:textId="77777777" w:rsidR="005D78D5" w:rsidRPr="00FD1CA0" w:rsidRDefault="005D78D5" w:rsidP="003D1369">
      <w:pPr>
        <w:autoSpaceDE w:val="0"/>
        <w:autoSpaceDN w:val="0"/>
        <w:adjustRightInd w:val="0"/>
        <w:spacing w:before="0" w:after="0" w:line="240" w:lineRule="auto"/>
        <w:jc w:val="left"/>
        <w:rPr>
          <w:rFonts w:ascii="ArialMT" w:hAnsi="ArialMT" w:cs="ArialMT"/>
          <w:color w:val="000000"/>
          <w:szCs w:val="22"/>
        </w:rPr>
      </w:pPr>
    </w:p>
    <w:p w14:paraId="5DA37D22" w14:textId="4268DDCC"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7.2 Entreprenörens underentreprenörer ska uppfylla kraven i punkt 3.1 och 3.2 i de</w:t>
      </w:r>
    </w:p>
    <w:p w14:paraId="64047C15" w14:textId="77777777"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administrativa föreskrifterna.</w:t>
      </w:r>
    </w:p>
    <w:p w14:paraId="64C524F1" w14:textId="77777777" w:rsidR="005D78D5" w:rsidRPr="00FD1CA0"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B191FB3" w14:textId="5D496C1B"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sidRPr="00FD1CA0">
        <w:rPr>
          <w:rFonts w:ascii="Arial-BoldMT" w:hAnsi="Arial-BoldMT" w:cs="Arial-BoldMT"/>
          <w:b/>
          <w:bCs/>
          <w:color w:val="000000"/>
          <w:szCs w:val="22"/>
        </w:rPr>
        <w:t>8 FÖRSÄKRING</w:t>
      </w:r>
    </w:p>
    <w:p w14:paraId="4B67B96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DE1E959" w14:textId="7A272948"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8.1 Entreprenören ska vid avtalstecknande och under hela Auktorisationstiden</w:t>
      </w:r>
    </w:p>
    <w:p w14:paraId="4EC1D49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inneha gällande företags- och ansvarsförsäkring som är anpassad för den</w:t>
      </w:r>
    </w:p>
    <w:p w14:paraId="7D04CBB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aktuella verksamheten. Försäkringarna ska täcka eventuella</w:t>
      </w:r>
    </w:p>
    <w:p w14:paraId="3C07194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skadeståndsanspråk, som orsakas av Entreprenören eller personal hos</w:t>
      </w:r>
    </w:p>
    <w:p w14:paraId="776243E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w:t>
      </w:r>
    </w:p>
    <w:p w14:paraId="7136755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0FD4308B" w14:textId="65405CD6"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8.2 Försäkringen ska täcka skada eller förlust av tredje mans egendom, vilken</w:t>
      </w:r>
    </w:p>
    <w:p w14:paraId="5A56F16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uppstått genom Entreprenörens oaktsamhet, försummelse eller underlåtenhet.</w:t>
      </w:r>
    </w:p>
    <w:p w14:paraId="1C85888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476E882" w14:textId="513FED75"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8.3 Bevis på sådan försäkring ska på begäran kunna uppvisas.</w:t>
      </w:r>
    </w:p>
    <w:p w14:paraId="55C329B9"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70C2ADFF" w14:textId="49D399E1"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9 FORCE MAJEURE</w:t>
      </w:r>
    </w:p>
    <w:p w14:paraId="03827A7D"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79A099E" w14:textId="3B248802"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9.1 Part befrias från sina åligganden enligt Auktorisationsavtalet om fullgörandet</w:t>
      </w:r>
    </w:p>
    <w:p w14:paraId="6B6FE78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därav förhindras på grund av omständigheter utanför partens kontroll som denne</w:t>
      </w:r>
    </w:p>
    <w:p w14:paraId="3F1162D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skäligen inte kunde ha räknat med vid Auktorisationsavtalets tecknande och vars</w:t>
      </w:r>
    </w:p>
    <w:p w14:paraId="190961E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följder denne inte skäligen kunnat undvika eller övervinna. Som sådana</w:t>
      </w:r>
    </w:p>
    <w:p w14:paraId="17FE345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omständigheter ska anses krig eller krigsliknande tillstånd, pandemi, avtalsenlig</w:t>
      </w:r>
    </w:p>
    <w:p w14:paraId="0E2B8BE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arbetskonflikt, eldsvåda, beslut från regering eller myndighet.</w:t>
      </w:r>
    </w:p>
    <w:p w14:paraId="3C0FAF0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37A31EFF" w14:textId="3FA1C502"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9.2 Den part som avser åberopa ovan beskriven omständighet ska omedelbart och</w:t>
      </w:r>
    </w:p>
    <w:p w14:paraId="07E8DCB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skriftligen underrätta motparten därom. Så snart den åberopade omständigheten</w:t>
      </w:r>
    </w:p>
    <w:p w14:paraId="0B67A47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upphört ska parten underrätta motparten samt överenskomma om fortsatt arbete</w:t>
      </w:r>
    </w:p>
    <w:p w14:paraId="221DDA4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lastRenderedPageBreak/>
        <w:t>av uppdraget enligt Auktorisationsavtalet.</w:t>
      </w:r>
    </w:p>
    <w:p w14:paraId="4785933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E4B963B" w14:textId="40BA561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9.3 Oavsett vad som ovan anges som skäl för befrielse från Auktorisationsavtalets</w:t>
      </w:r>
    </w:p>
    <w:p w14:paraId="64CF375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förpliktelser äger motpart rätt att häva Auktorisationsavtalet om detta inte kunnat</w:t>
      </w:r>
    </w:p>
    <w:p w14:paraId="7C8BD43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fullgöras under minst tre månaders tid.</w:t>
      </w:r>
    </w:p>
    <w:p w14:paraId="5B049B03"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B58E4E6" w14:textId="6A6C6251"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10 ÖVERLÅTELSE AV AUKTORISATIONEN</w:t>
      </w:r>
    </w:p>
    <w:p w14:paraId="3C5217E8"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 har inte rätt att utan Huvudmannens föregående skriftliga</w:t>
      </w:r>
    </w:p>
    <w:p w14:paraId="346BFCA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samtycke överlåta Auktorisationsavtalet i sin helhet eller rättighet (t.ex. fordran)</w:t>
      </w:r>
    </w:p>
    <w:p w14:paraId="2DC805D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eller skyldighet under Auktorisationsavtalet till annan.</w:t>
      </w:r>
    </w:p>
    <w:p w14:paraId="6D957A13" w14:textId="5ABB96E8"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1A790ABD" w14:textId="77777777"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11 AVTALSBROTT</w:t>
      </w:r>
    </w:p>
    <w:p w14:paraId="3564FA11"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09DB46D" w14:textId="699933CC"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11.1 Vite</w:t>
      </w:r>
    </w:p>
    <w:p w14:paraId="37E3004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D1F832E" w14:textId="7DDA39A9" w:rsidR="003D1369" w:rsidRPr="008A5BEA" w:rsidRDefault="003D1369" w:rsidP="003D1369">
      <w:pPr>
        <w:autoSpaceDE w:val="0"/>
        <w:autoSpaceDN w:val="0"/>
        <w:adjustRightInd w:val="0"/>
        <w:spacing w:before="0" w:after="0" w:line="240" w:lineRule="auto"/>
        <w:jc w:val="left"/>
        <w:rPr>
          <w:rFonts w:ascii="ArialMT" w:hAnsi="ArialMT" w:cs="ArialMT"/>
          <w:color w:val="000000"/>
          <w:szCs w:val="22"/>
        </w:rPr>
      </w:pPr>
      <w:r w:rsidRPr="008A5BEA">
        <w:rPr>
          <w:rFonts w:ascii="ArialMT" w:hAnsi="ArialMT" w:cs="ArialMT"/>
          <w:color w:val="000000"/>
          <w:szCs w:val="22"/>
        </w:rPr>
        <w:t>11.1.1 Vid bristande rapportering enligt avsnitt 5.6 ska Entreprenören betala ett vite till</w:t>
      </w:r>
    </w:p>
    <w:p w14:paraId="2CF83D6D" w14:textId="68F3CBFD"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color w:val="000000"/>
          <w:szCs w:val="22"/>
        </w:rPr>
        <w:t xml:space="preserve">Huvudmannen </w:t>
      </w:r>
      <w:r w:rsidRPr="008A5BEA">
        <w:rPr>
          <w:rFonts w:ascii="ArialMT" w:hAnsi="ArialMT" w:cs="ArialMT"/>
          <w:szCs w:val="22"/>
        </w:rPr>
        <w:t xml:space="preserve">om </w:t>
      </w:r>
      <w:r w:rsidR="004B7582" w:rsidRPr="008A5BEA">
        <w:rPr>
          <w:rFonts w:ascii="ArialMT" w:hAnsi="ArialMT" w:cs="ArialMT"/>
          <w:szCs w:val="22"/>
        </w:rPr>
        <w:t>1 000</w:t>
      </w:r>
      <w:r w:rsidRPr="008A5BEA">
        <w:rPr>
          <w:rFonts w:ascii="ArialMT" w:hAnsi="ArialMT" w:cs="ArialMT"/>
          <w:szCs w:val="22"/>
        </w:rPr>
        <w:t xml:space="preserve"> kronor per tillfälle.</w:t>
      </w:r>
    </w:p>
    <w:p w14:paraId="4A593D8A" w14:textId="77777777"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11.1.2 Vid användning av fordon som inte uppfyller kraven i avsnitt 5.5 ska</w:t>
      </w:r>
    </w:p>
    <w:p w14:paraId="5C9AA0C9" w14:textId="11323A4E"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 xml:space="preserve">Entreprenören betala ett vite till Huvudmannen om </w:t>
      </w:r>
      <w:r w:rsidR="004B7582" w:rsidRPr="008A5BEA">
        <w:rPr>
          <w:rFonts w:ascii="ArialMT" w:hAnsi="ArialMT" w:cs="ArialMT"/>
          <w:szCs w:val="22"/>
        </w:rPr>
        <w:t>3 000</w:t>
      </w:r>
      <w:r w:rsidRPr="008A5BEA">
        <w:rPr>
          <w:rFonts w:ascii="ArialMT" w:hAnsi="ArialMT" w:cs="ArialMT"/>
          <w:szCs w:val="22"/>
        </w:rPr>
        <w:t xml:space="preserve"> kronor per fordon och dag</w:t>
      </w:r>
    </w:p>
    <w:p w14:paraId="33172E10" w14:textId="77777777"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som fordonet används.</w:t>
      </w:r>
    </w:p>
    <w:p w14:paraId="6B0E5823" w14:textId="77777777" w:rsidR="005D78D5" w:rsidRPr="008A5BEA" w:rsidRDefault="005D78D5" w:rsidP="003D1369">
      <w:pPr>
        <w:autoSpaceDE w:val="0"/>
        <w:autoSpaceDN w:val="0"/>
        <w:adjustRightInd w:val="0"/>
        <w:spacing w:before="0" w:after="0" w:line="240" w:lineRule="auto"/>
        <w:jc w:val="left"/>
        <w:rPr>
          <w:rFonts w:ascii="ArialMT" w:hAnsi="ArialMT" w:cs="ArialMT"/>
          <w:szCs w:val="22"/>
          <w:highlight w:val="yellow"/>
        </w:rPr>
      </w:pPr>
    </w:p>
    <w:p w14:paraId="1B4EFCFF" w14:textId="1A8E959D"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11.1.3 Vid behandling som sker i strid med avsnitt 5.3 ska Entreprenören betala ett vite</w:t>
      </w:r>
    </w:p>
    <w:p w14:paraId="1E7E33BC" w14:textId="495E116A" w:rsidR="003D1369" w:rsidRDefault="003D1369" w:rsidP="008A5BEA">
      <w:pPr>
        <w:autoSpaceDE w:val="0"/>
        <w:autoSpaceDN w:val="0"/>
        <w:adjustRightInd w:val="0"/>
        <w:spacing w:before="0" w:after="0" w:line="240" w:lineRule="auto"/>
        <w:jc w:val="left"/>
        <w:rPr>
          <w:rFonts w:ascii="Arial-ItalicMT" w:hAnsi="Arial-ItalicMT" w:cs="Arial-ItalicMT"/>
          <w:i/>
          <w:iCs/>
          <w:color w:val="FF0000"/>
          <w:szCs w:val="22"/>
        </w:rPr>
      </w:pPr>
      <w:r w:rsidRPr="008A5BEA">
        <w:rPr>
          <w:rFonts w:ascii="ArialMT" w:hAnsi="ArialMT" w:cs="ArialMT"/>
          <w:szCs w:val="22"/>
        </w:rPr>
        <w:t xml:space="preserve">till Huvudmannen om </w:t>
      </w:r>
      <w:r w:rsidR="004B7582" w:rsidRPr="008A5BEA">
        <w:rPr>
          <w:rFonts w:ascii="ArialMT" w:hAnsi="ArialMT" w:cs="ArialMT"/>
          <w:szCs w:val="22"/>
        </w:rPr>
        <w:t>10 000</w:t>
      </w:r>
      <w:r w:rsidRPr="008A5BEA">
        <w:rPr>
          <w:rFonts w:ascii="ArialMT" w:hAnsi="ArialMT" w:cs="ArialMT"/>
          <w:szCs w:val="22"/>
        </w:rPr>
        <w:t xml:space="preserve"> kron</w:t>
      </w:r>
      <w:r w:rsidRPr="008A5BEA">
        <w:rPr>
          <w:rFonts w:ascii="ArialMT" w:hAnsi="ArialMT" w:cs="ArialMT"/>
          <w:color w:val="000000"/>
          <w:szCs w:val="22"/>
        </w:rPr>
        <w:t>or per tillfälle.</w:t>
      </w:r>
    </w:p>
    <w:p w14:paraId="710680B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D9722A4" w14:textId="218523E8"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11.2 Skadestånd</w:t>
      </w:r>
    </w:p>
    <w:p w14:paraId="1D9E787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A18B5D0" w14:textId="44376EB2"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11.2.1 Om en part genom uppsåt eller vårdslöshet bryter mot Auktorisationsavtalet och</w:t>
      </w:r>
    </w:p>
    <w:p w14:paraId="4103A3E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därmed förorsakar den andra parten skada är den skadelidande parten – med</w:t>
      </w:r>
    </w:p>
    <w:p w14:paraId="43B4EA9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nedan angivna undantag – berättigad till skadestånd för denna skada. Part är</w:t>
      </w:r>
    </w:p>
    <w:p w14:paraId="0E98190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inte berättigad till skadestånd för indirekta skador, exempelvis</w:t>
      </w:r>
    </w:p>
    <w:p w14:paraId="7C05765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omsättningsbortfall eller utebliven vinst.</w:t>
      </w:r>
    </w:p>
    <w:p w14:paraId="3F94351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899BC0C" w14:textId="637FF984"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11.2.2 Huvudmannen har rätt till skadestånd enligt den här bestämmelsen utöver de</w:t>
      </w:r>
    </w:p>
    <w:p w14:paraId="3CD00D7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viten som Huvudmannen har rätt till enligt avsnitt 11.1, dock endast till den del</w:t>
      </w:r>
    </w:p>
    <w:p w14:paraId="14A1B13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skadan överstiger vitet som Huvudmannen har erhållit.</w:t>
      </w:r>
    </w:p>
    <w:p w14:paraId="15826D17"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A17CDFE" w14:textId="33C4872C"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11.3 Tredjemansskador</w:t>
      </w:r>
    </w:p>
    <w:p w14:paraId="5A1A788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E46424C" w14:textId="479FD77C"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11.3.1 Entreprenören ansvarar gentemot såväl Huvudmannen som mot tredje man för</w:t>
      </w:r>
    </w:p>
    <w:p w14:paraId="086A19D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person-, sak- eller ren förmögenhetsskada som Entreprenören vid utförande av</w:t>
      </w:r>
    </w:p>
    <w:p w14:paraId="696E9B88"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tjänsterna orsakar annan tredje man.</w:t>
      </w:r>
    </w:p>
    <w:p w14:paraId="0C04707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3519A5B" w14:textId="448DB924"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11.3.2 För den händelse skadelidande tredje man skulle begära skadestånd av</w:t>
      </w:r>
    </w:p>
    <w:p w14:paraId="7C9B68C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Huvudmannen på grund av brister i Entreprenörens utförande av tjänsterna, ska</w:t>
      </w:r>
    </w:p>
    <w:p w14:paraId="710E89D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 hålla Huvudmannen skadeslös för sådan skada eller förlust,</w:t>
      </w:r>
    </w:p>
    <w:p w14:paraId="55CA826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inklusive rättegångskostnader och kostnader för juridiskt biträde. Entreprenörens</w:t>
      </w:r>
    </w:p>
    <w:p w14:paraId="54FA658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ansvar enligt denna punkt förutsätter dock att Huvudmannen har informerat</w:t>
      </w:r>
    </w:p>
    <w:p w14:paraId="2516461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 om kravet, gett Entreprenören möjlighet att tillsammans med</w:t>
      </w:r>
    </w:p>
    <w:p w14:paraId="628B837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Huvudmannen genomföra processföringen och att Entreprenören, i</w:t>
      </w:r>
    </w:p>
    <w:p w14:paraId="1D40803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förekommande fall, godkänt eventuell förlikning med tredje man som ingåtts av</w:t>
      </w:r>
    </w:p>
    <w:p w14:paraId="4E84B3F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Huvudmannen.</w:t>
      </w:r>
    </w:p>
    <w:p w14:paraId="5196086A"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53F83A8E" w14:textId="215B95FE"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11.4 Hävning</w:t>
      </w:r>
    </w:p>
    <w:p w14:paraId="0493CB95"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4EB4C26" w14:textId="03CDADDE"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lastRenderedPageBreak/>
        <w:t>11.4.1 Vardera parten har rätt att säga upp Auktorisationsavtalet med omedelbar verkan</w:t>
      </w:r>
    </w:p>
    <w:p w14:paraId="01D5439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vid motpartens väsentliga avtalsbrott. Med väsentligt avtalsbrott avses att part</w:t>
      </w:r>
    </w:p>
    <w:p w14:paraId="6D8EE65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bryter mot viktig bestämmelse i Auktorisationsavtalet eller inte följer gällande</w:t>
      </w:r>
    </w:p>
    <w:p w14:paraId="1E28C7A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tillämpliga lagar, förordningar och/eller andra bestämmelser samt rättelse inte</w:t>
      </w:r>
    </w:p>
    <w:p w14:paraId="1D7FDC8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skett inom trettio (30) dagar efter skriftlig anmodan därtill. Entreprenörens</w:t>
      </w:r>
    </w:p>
    <w:p w14:paraId="19ABB730" w14:textId="2D2CE040"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underlåtenhet att gentemot en </w:t>
      </w:r>
      <w:r w:rsidR="00EF27F7">
        <w:rPr>
          <w:rFonts w:ascii="ArialMT" w:hAnsi="ArialMT" w:cs="ArialMT"/>
          <w:color w:val="000000"/>
          <w:szCs w:val="22"/>
        </w:rPr>
        <w:t>verksamhet</w:t>
      </w:r>
      <w:r>
        <w:rPr>
          <w:rFonts w:ascii="ArialMT" w:hAnsi="ArialMT" w:cs="ArialMT"/>
          <w:color w:val="000000"/>
          <w:szCs w:val="22"/>
        </w:rPr>
        <w:t xml:space="preserve"> tillämpa de villkor som</w:t>
      </w:r>
    </w:p>
    <w:p w14:paraId="6B9F6F6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framgår av Auktorisationsavtalet ska alltid anses utgöra ett väsentligt avtalsbrott.</w:t>
      </w:r>
    </w:p>
    <w:p w14:paraId="51C2223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E826AE8" w14:textId="55CDC31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11.4.2 Huvudmannen har därutöver rätt att häva Auktorisationsavtalet om:</w:t>
      </w:r>
    </w:p>
    <w:p w14:paraId="4C4C3D0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 Entreprenören vid ingåendet av Auktorisationsavtalet inte uppfyllde kraven</w:t>
      </w:r>
    </w:p>
    <w:p w14:paraId="23CEA50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i avsnitt 3 i de administrativa föreskrifterna, eller under Auktorisations tiden</w:t>
      </w:r>
    </w:p>
    <w:p w14:paraId="499D520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upphör att uppfylla kraven,</w:t>
      </w:r>
    </w:p>
    <w:p w14:paraId="3360027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2. Entreprenören har lämnat oriktiga uppgifter i sin ansökan eller</w:t>
      </w:r>
    </w:p>
    <w:p w14:paraId="054BBD71"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kompletterande uppgifter till dessa handlingar och uppgifterna inte är</w:t>
      </w:r>
    </w:p>
    <w:p w14:paraId="45AF579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oväsentliga,</w:t>
      </w:r>
    </w:p>
    <w:p w14:paraId="72C016E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3. en anlitad underentreprenör inte uppfyller kraven i avsnitt 3.1 och 3.2 i de</w:t>
      </w:r>
    </w:p>
    <w:p w14:paraId="4E3B1D4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administrativa föreskrifterna och Entreprenören inte byter ut</w:t>
      </w:r>
    </w:p>
    <w:p w14:paraId="4CDE9E08"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underentreprenören, eller</w:t>
      </w:r>
    </w:p>
    <w:p w14:paraId="13617B11"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 Entreprenören utan Huvudmannens föregående skriftliga medgivande</w:t>
      </w:r>
    </w:p>
    <w:p w14:paraId="1DBAECB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överlåter Auktorisationsavtalet på annan,</w:t>
      </w:r>
    </w:p>
    <w:p w14:paraId="271791B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11.5 Den avtalsbrytande parten ska ersätta den part som häver Auktorisationsavtalet</w:t>
      </w:r>
    </w:p>
    <w:p w14:paraId="4E3D77D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enligt detta avsnitt 11 för skada som den hävande parten lider på grund av den</w:t>
      </w:r>
    </w:p>
    <w:p w14:paraId="272B379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avtalsbrytande partens avtalsbrott. Se närmare avsnitt 11.2.</w:t>
      </w:r>
    </w:p>
    <w:p w14:paraId="7DF8B88D"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40007672" w14:textId="1FA7A885"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12 TVIST</w:t>
      </w:r>
    </w:p>
    <w:p w14:paraId="6CCCBE0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Tvist avseende tolkning eller tillämpning av Auktorisationsavtalet ska avgöras av</w:t>
      </w:r>
    </w:p>
    <w:p w14:paraId="05A3828B" w14:textId="433C355A"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allmän domstol, med </w:t>
      </w:r>
      <w:r w:rsidR="004B7582" w:rsidRPr="008A5BEA">
        <w:rPr>
          <w:rFonts w:ascii="ArialMT" w:hAnsi="ArialMT" w:cs="ArialMT"/>
          <w:szCs w:val="22"/>
        </w:rPr>
        <w:t>Umeå</w:t>
      </w:r>
      <w:r w:rsidRPr="008A5BEA">
        <w:rPr>
          <w:rFonts w:ascii="ArialMT" w:hAnsi="ArialMT" w:cs="ArialMT"/>
          <w:szCs w:val="22"/>
        </w:rPr>
        <w:t xml:space="preserve"> </w:t>
      </w:r>
      <w:r>
        <w:rPr>
          <w:rFonts w:ascii="ArialMT" w:hAnsi="ArialMT" w:cs="ArialMT"/>
          <w:color w:val="000000"/>
          <w:szCs w:val="22"/>
        </w:rPr>
        <w:t>tingsrätt som första instans.</w:t>
      </w:r>
    </w:p>
    <w:p w14:paraId="551138CC"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3393C003" w14:textId="77777777" w:rsidR="005D78D5" w:rsidRDefault="005D78D5" w:rsidP="003D1369">
      <w:pPr>
        <w:pBdr>
          <w:bottom w:val="single" w:sz="12" w:space="1" w:color="auto"/>
        </w:pBdr>
        <w:autoSpaceDE w:val="0"/>
        <w:autoSpaceDN w:val="0"/>
        <w:adjustRightInd w:val="0"/>
        <w:spacing w:before="0" w:after="0" w:line="240" w:lineRule="auto"/>
        <w:jc w:val="left"/>
        <w:rPr>
          <w:rFonts w:ascii="ArialMT" w:hAnsi="ArialMT" w:cs="ArialMT"/>
          <w:color w:val="000000"/>
          <w:szCs w:val="22"/>
        </w:rPr>
      </w:pPr>
    </w:p>
    <w:p w14:paraId="3B2042DE"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DD56B6B"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19A4C9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Auktorisationsavtalet har upprättats i två original, av vilka parterna har erhållit var sitt.</w:t>
      </w:r>
    </w:p>
    <w:p w14:paraId="362C8062" w14:textId="77777777" w:rsidR="005D78D5" w:rsidRDefault="005D78D5" w:rsidP="003D1369">
      <w:pPr>
        <w:autoSpaceDE w:val="0"/>
        <w:autoSpaceDN w:val="0"/>
        <w:adjustRightInd w:val="0"/>
        <w:spacing w:before="0" w:after="0" w:line="240" w:lineRule="auto"/>
        <w:jc w:val="left"/>
        <w:rPr>
          <w:rFonts w:ascii="ArialMT" w:hAnsi="ArialMT" w:cs="ArialMT"/>
          <w:color w:val="00B1F1"/>
          <w:szCs w:val="22"/>
        </w:rPr>
      </w:pPr>
    </w:p>
    <w:p w14:paraId="6778A9E6" w14:textId="1780529D" w:rsidR="003D1369" w:rsidRDefault="00984E6E" w:rsidP="003D1369">
      <w:pPr>
        <w:autoSpaceDE w:val="0"/>
        <w:autoSpaceDN w:val="0"/>
        <w:adjustRightInd w:val="0"/>
        <w:spacing w:before="0" w:after="0" w:line="240" w:lineRule="auto"/>
        <w:jc w:val="left"/>
        <w:rPr>
          <w:rFonts w:ascii="ArialMT" w:hAnsi="ArialMT" w:cs="ArialMT"/>
          <w:color w:val="000000"/>
          <w:szCs w:val="22"/>
        </w:rPr>
      </w:pPr>
      <w:r w:rsidRPr="00300227">
        <w:rPr>
          <w:rFonts w:ascii="ArialMT" w:hAnsi="ArialMT" w:cs="ArialMT"/>
          <w:szCs w:val="22"/>
        </w:rPr>
        <w:t>Umeå</w:t>
      </w:r>
      <w:r w:rsidR="003D1369" w:rsidRPr="00300227">
        <w:rPr>
          <w:rFonts w:ascii="ArialMT" w:hAnsi="ArialMT" w:cs="ArialMT"/>
          <w:szCs w:val="22"/>
        </w:rPr>
        <w:t xml:space="preserve"> </w:t>
      </w:r>
      <w:r w:rsidR="003D1369">
        <w:rPr>
          <w:rFonts w:ascii="ArialMT" w:hAnsi="ArialMT" w:cs="ArialMT"/>
          <w:color w:val="000000"/>
          <w:szCs w:val="22"/>
        </w:rPr>
        <w:t>den</w:t>
      </w:r>
      <w:r w:rsidR="005D78D5">
        <w:rPr>
          <w:rFonts w:ascii="ArialMT" w:hAnsi="ArialMT" w:cs="ArialMT"/>
          <w:color w:val="000000"/>
          <w:szCs w:val="22"/>
        </w:rPr>
        <w:tab/>
      </w:r>
      <w:r w:rsidR="005D78D5">
        <w:rPr>
          <w:rFonts w:ascii="ArialMT" w:hAnsi="ArialMT" w:cs="ArialMT"/>
          <w:color w:val="000000"/>
          <w:szCs w:val="22"/>
        </w:rPr>
        <w:tab/>
      </w:r>
      <w:r w:rsidR="00300227">
        <w:rPr>
          <w:rFonts w:ascii="ArialMT" w:hAnsi="ArialMT" w:cs="ArialMT"/>
          <w:color w:val="000000"/>
          <w:szCs w:val="22"/>
        </w:rPr>
        <w:tab/>
      </w:r>
      <w:r w:rsidR="00300227">
        <w:rPr>
          <w:rFonts w:ascii="ArialMT" w:hAnsi="ArialMT" w:cs="ArialMT"/>
          <w:color w:val="000000"/>
          <w:szCs w:val="22"/>
        </w:rPr>
        <w:tab/>
      </w:r>
      <w:r w:rsidR="003D1369">
        <w:rPr>
          <w:rFonts w:ascii="ArialMT" w:hAnsi="ArialMT" w:cs="ArialMT"/>
          <w:color w:val="000000"/>
          <w:szCs w:val="22"/>
        </w:rPr>
        <w:t>[Ort] den</w:t>
      </w:r>
    </w:p>
    <w:p w14:paraId="13FA0F12"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09D31FC8" w14:textId="77777777" w:rsidR="005D78D5" w:rsidRDefault="005D78D5" w:rsidP="003D1369">
      <w:pPr>
        <w:autoSpaceDE w:val="0"/>
        <w:autoSpaceDN w:val="0"/>
        <w:adjustRightInd w:val="0"/>
        <w:spacing w:before="0" w:after="0" w:line="240" w:lineRule="auto"/>
        <w:jc w:val="left"/>
        <w:rPr>
          <w:rFonts w:ascii="ArialMT" w:hAnsi="ArialMT" w:cs="ArialMT"/>
          <w:color w:val="00B1F1"/>
          <w:szCs w:val="22"/>
        </w:rPr>
      </w:pPr>
    </w:p>
    <w:p w14:paraId="1B1AB81F" w14:textId="6101CF1D" w:rsidR="003D1369" w:rsidRPr="00300227" w:rsidRDefault="00300227" w:rsidP="003D1369">
      <w:pPr>
        <w:autoSpaceDE w:val="0"/>
        <w:autoSpaceDN w:val="0"/>
        <w:adjustRightInd w:val="0"/>
        <w:spacing w:before="0" w:after="0" w:line="240" w:lineRule="auto"/>
        <w:jc w:val="left"/>
        <w:rPr>
          <w:rFonts w:ascii="ArialMT" w:hAnsi="ArialMT" w:cs="ArialMT"/>
          <w:szCs w:val="22"/>
        </w:rPr>
      </w:pPr>
      <w:r w:rsidRPr="00300227">
        <w:rPr>
          <w:rFonts w:ascii="ArialMT" w:hAnsi="ArialMT" w:cs="ArialMT"/>
          <w:szCs w:val="22"/>
        </w:rPr>
        <w:t>Vatten- och Avfallskompetens i Norr AB</w:t>
      </w:r>
      <w:r w:rsidR="005D78D5" w:rsidRPr="00300227">
        <w:rPr>
          <w:rFonts w:ascii="ArialMT" w:hAnsi="ArialMT" w:cs="ArialMT"/>
          <w:szCs w:val="22"/>
        </w:rPr>
        <w:tab/>
      </w:r>
      <w:r w:rsidRPr="00300227">
        <w:rPr>
          <w:rFonts w:ascii="ArialMT" w:hAnsi="ArialMT" w:cs="ArialMT"/>
          <w:szCs w:val="22"/>
        </w:rPr>
        <w:tab/>
      </w:r>
      <w:r w:rsidR="003D1369" w:rsidRPr="00300227">
        <w:rPr>
          <w:rFonts w:ascii="ArialMT" w:hAnsi="ArialMT" w:cs="ArialMT"/>
          <w:szCs w:val="22"/>
        </w:rPr>
        <w:t>[Entreprenören]</w:t>
      </w:r>
    </w:p>
    <w:p w14:paraId="21E84A1D"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E27227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B162F63" w14:textId="642CE23B"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_______________________</w:t>
      </w:r>
      <w:r w:rsidR="005D78D5">
        <w:rPr>
          <w:rFonts w:ascii="ArialMT" w:hAnsi="ArialMT" w:cs="ArialMT"/>
          <w:color w:val="000000"/>
          <w:szCs w:val="22"/>
        </w:rPr>
        <w:tab/>
      </w:r>
      <w:r w:rsidR="00300227">
        <w:rPr>
          <w:rFonts w:ascii="ArialMT" w:hAnsi="ArialMT" w:cs="ArialMT"/>
          <w:color w:val="000000"/>
          <w:szCs w:val="22"/>
        </w:rPr>
        <w:tab/>
      </w:r>
      <w:r>
        <w:rPr>
          <w:rFonts w:ascii="ArialMT" w:hAnsi="ArialMT" w:cs="ArialMT"/>
          <w:color w:val="000000"/>
          <w:szCs w:val="22"/>
        </w:rPr>
        <w:t>_______________________</w:t>
      </w:r>
    </w:p>
    <w:p w14:paraId="194AF212" w14:textId="73D8EDEF" w:rsidR="003D1369" w:rsidRPr="00B03133" w:rsidRDefault="003D1369" w:rsidP="003D1369">
      <w:r>
        <w:rPr>
          <w:rFonts w:ascii="ArialMT" w:hAnsi="ArialMT" w:cs="ArialMT"/>
          <w:color w:val="000000"/>
          <w:szCs w:val="22"/>
        </w:rPr>
        <w:t xml:space="preserve">[Namn] </w:t>
      </w:r>
      <w:r w:rsidR="005D78D5">
        <w:rPr>
          <w:rFonts w:ascii="ArialMT" w:hAnsi="ArialMT" w:cs="ArialMT"/>
          <w:color w:val="000000"/>
          <w:szCs w:val="22"/>
        </w:rPr>
        <w:tab/>
      </w:r>
      <w:r w:rsidR="005D78D5">
        <w:rPr>
          <w:rFonts w:ascii="ArialMT" w:hAnsi="ArialMT" w:cs="ArialMT"/>
          <w:color w:val="000000"/>
          <w:szCs w:val="22"/>
        </w:rPr>
        <w:tab/>
      </w:r>
      <w:r w:rsidR="005D78D5">
        <w:rPr>
          <w:rFonts w:ascii="ArialMT" w:hAnsi="ArialMT" w:cs="ArialMT"/>
          <w:color w:val="000000"/>
          <w:szCs w:val="22"/>
        </w:rPr>
        <w:tab/>
      </w:r>
      <w:r w:rsidR="00300227">
        <w:rPr>
          <w:rFonts w:ascii="ArialMT" w:hAnsi="ArialMT" w:cs="ArialMT"/>
          <w:color w:val="000000"/>
          <w:szCs w:val="22"/>
        </w:rPr>
        <w:tab/>
      </w:r>
      <w:r>
        <w:rPr>
          <w:rFonts w:ascii="ArialMT" w:hAnsi="ArialMT" w:cs="ArialMT"/>
          <w:color w:val="000000"/>
          <w:szCs w:val="22"/>
        </w:rPr>
        <w:t>[Namn]</w:t>
      </w:r>
    </w:p>
    <w:sectPr w:rsidR="003D1369" w:rsidRPr="00B03133" w:rsidSect="00885A8A">
      <w:headerReference w:type="even" r:id="rId11"/>
      <w:headerReference w:type="default" r:id="rId12"/>
      <w:footerReference w:type="even" r:id="rId13"/>
      <w:footerReference w:type="default" r:id="rId14"/>
      <w:headerReference w:type="first" r:id="rId15"/>
      <w:footerReference w:type="first" r:id="rId16"/>
      <w:pgSz w:w="11906" w:h="16838" w:code="9"/>
      <w:pgMar w:top="1532" w:right="1871" w:bottom="1531" w:left="1418" w:header="488" w:footer="397"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823DA" w14:textId="77777777" w:rsidR="00B03133" w:rsidRDefault="00B03133">
      <w:r>
        <w:separator/>
      </w:r>
    </w:p>
  </w:endnote>
  <w:endnote w:type="continuationSeparator" w:id="0">
    <w:p w14:paraId="35511522" w14:textId="77777777" w:rsidR="00B03133" w:rsidRDefault="00B03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Arial-Italic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242D9" w14:textId="77777777" w:rsidR="00BC0724" w:rsidRDefault="00BC0724">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7017B" w14:textId="77777777"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C02DA9" w:rsidRPr="00B03133">
      <w:rPr>
        <w:rStyle w:val="Sidnummer"/>
        <w:noProof/>
      </w:rPr>
      <w:t>2</w:t>
    </w:r>
    <w:r w:rsidR="006F1D27" w:rsidRPr="00B03133">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F871" w14:textId="77777777" w:rsidR="008657A6" w:rsidRPr="00B03133" w:rsidRDefault="006F1D27">
    <w:pPr>
      <w:pStyle w:val="Sidfot"/>
      <w:tabs>
        <w:tab w:val="clear" w:pos="9072"/>
        <w:tab w:val="right" w:pos="8609"/>
      </w:tabs>
    </w:pPr>
    <w:r w:rsidRPr="00B03133">
      <w:rPr>
        <w:snapToGrid w:val="0"/>
      </w:rPr>
      <w:fldChar w:fldCharType="begin"/>
    </w:r>
    <w:r w:rsidR="00B56476" w:rsidRPr="00B03133">
      <w:rPr>
        <w:snapToGrid w:val="0"/>
      </w:rPr>
      <w:instrText xml:space="preserve"> FILENAME  \* Upper </w:instrText>
    </w:r>
    <w:r w:rsidRPr="00B03133">
      <w:rPr>
        <w:snapToGrid w:val="0"/>
      </w:rPr>
      <w:fldChar w:fldCharType="separate"/>
    </w:r>
    <w:r w:rsidR="00B03133" w:rsidRPr="00B03133">
      <w:rPr>
        <w:noProof/>
        <w:snapToGrid w:val="0"/>
      </w:rPr>
      <w:t>DOKUMENT2</w:t>
    </w:r>
    <w:r w:rsidRPr="00B03133">
      <w:rPr>
        <w:snapToGrid w:val="0"/>
      </w:rPr>
      <w:fldChar w:fldCharType="end"/>
    </w:r>
    <w:r w:rsidR="00B56476" w:rsidRPr="00B03133">
      <w:rPr>
        <w:snapToGrid w:val="0"/>
      </w:rPr>
      <w:tab/>
    </w:r>
    <w:r w:rsidR="00B56476" w:rsidRPr="00B03133">
      <w:rPr>
        <w:snapToGrid w:val="0"/>
      </w:rPr>
      <w:tab/>
    </w:r>
    <w:r w:rsidRPr="00B03133">
      <w:rPr>
        <w:rStyle w:val="Sidnummer"/>
      </w:rPr>
      <w:fldChar w:fldCharType="begin"/>
    </w:r>
    <w:r w:rsidR="00B56476" w:rsidRPr="00B03133">
      <w:rPr>
        <w:rStyle w:val="Sidnummer"/>
      </w:rPr>
      <w:instrText xml:space="preserve"> PAGE </w:instrText>
    </w:r>
    <w:r w:rsidRPr="00B03133">
      <w:rPr>
        <w:rStyle w:val="Sidnummer"/>
      </w:rPr>
      <w:fldChar w:fldCharType="separate"/>
    </w:r>
    <w:r w:rsidR="00C8551B"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D6DEC" w14:textId="77777777" w:rsidR="00B03133" w:rsidRDefault="00B03133">
      <w:r>
        <w:separator/>
      </w:r>
    </w:p>
  </w:footnote>
  <w:footnote w:type="continuationSeparator" w:id="0">
    <w:p w14:paraId="2EEE41C3" w14:textId="77777777" w:rsidR="00B03133" w:rsidRDefault="00B03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0A37A" w14:textId="77777777" w:rsidR="00BC0724" w:rsidRDefault="00BC0724">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E835" w14:textId="77777777" w:rsidR="00BC0724" w:rsidRDefault="00BC0724">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861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p>
      </w:tc>
    </w:tr>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C07C9D"/>
    <w:multiLevelType w:val="multilevel"/>
    <w:tmpl w:val="95E05112"/>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3"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2C7A16"/>
    <w:multiLevelType w:val="hybridMultilevel"/>
    <w:tmpl w:val="D5E6627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7"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9"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1"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3"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7E9A23E1"/>
    <w:multiLevelType w:val="hybridMultilevel"/>
    <w:tmpl w:val="385203C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5" w15:restartNumberingAfterBreak="0">
    <w:nsid w:val="7F246F2E"/>
    <w:multiLevelType w:val="multilevel"/>
    <w:tmpl w:val="083A11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7443787">
    <w:abstractNumId w:val="27"/>
  </w:num>
  <w:num w:numId="2" w16cid:durableId="1104420358">
    <w:abstractNumId w:val="21"/>
  </w:num>
  <w:num w:numId="3" w16cid:durableId="1705208877">
    <w:abstractNumId w:val="31"/>
  </w:num>
  <w:num w:numId="4" w16cid:durableId="398480473">
    <w:abstractNumId w:val="8"/>
  </w:num>
  <w:num w:numId="5" w16cid:durableId="2090811639">
    <w:abstractNumId w:val="3"/>
  </w:num>
  <w:num w:numId="6" w16cid:durableId="1965885567">
    <w:abstractNumId w:val="2"/>
  </w:num>
  <w:num w:numId="7" w16cid:durableId="1178228924">
    <w:abstractNumId w:val="1"/>
  </w:num>
  <w:num w:numId="8" w16cid:durableId="368460675">
    <w:abstractNumId w:val="0"/>
  </w:num>
  <w:num w:numId="9" w16cid:durableId="866139851">
    <w:abstractNumId w:val="33"/>
  </w:num>
  <w:num w:numId="10" w16cid:durableId="741216609">
    <w:abstractNumId w:val="9"/>
  </w:num>
  <w:num w:numId="11" w16cid:durableId="1745761091">
    <w:abstractNumId w:val="7"/>
  </w:num>
  <w:num w:numId="12" w16cid:durableId="824468330">
    <w:abstractNumId w:val="6"/>
  </w:num>
  <w:num w:numId="13" w16cid:durableId="551043647">
    <w:abstractNumId w:val="5"/>
  </w:num>
  <w:num w:numId="14" w16cid:durableId="2125614995">
    <w:abstractNumId w:val="4"/>
  </w:num>
  <w:num w:numId="15" w16cid:durableId="147090859">
    <w:abstractNumId w:val="10"/>
  </w:num>
  <w:num w:numId="16" w16cid:durableId="1708219863">
    <w:abstractNumId w:val="13"/>
  </w:num>
  <w:num w:numId="17" w16cid:durableId="1401443803">
    <w:abstractNumId w:val="15"/>
  </w:num>
  <w:num w:numId="18" w16cid:durableId="1203639243">
    <w:abstractNumId w:val="15"/>
  </w:num>
  <w:num w:numId="19" w16cid:durableId="169295498">
    <w:abstractNumId w:val="15"/>
  </w:num>
  <w:num w:numId="20" w16cid:durableId="1520239960">
    <w:abstractNumId w:val="32"/>
  </w:num>
  <w:num w:numId="21" w16cid:durableId="2032338063">
    <w:abstractNumId w:val="30"/>
  </w:num>
  <w:num w:numId="22" w16cid:durableId="647590672">
    <w:abstractNumId w:val="20"/>
  </w:num>
  <w:num w:numId="23" w16cid:durableId="1756321484">
    <w:abstractNumId w:val="25"/>
  </w:num>
  <w:num w:numId="24" w16cid:durableId="478306891">
    <w:abstractNumId w:val="29"/>
  </w:num>
  <w:num w:numId="25" w16cid:durableId="1488016320">
    <w:abstractNumId w:val="11"/>
  </w:num>
  <w:num w:numId="26" w16cid:durableId="260182896">
    <w:abstractNumId w:val="28"/>
  </w:num>
  <w:num w:numId="27" w16cid:durableId="1747453569">
    <w:abstractNumId w:val="16"/>
  </w:num>
  <w:num w:numId="28" w16cid:durableId="879779711">
    <w:abstractNumId w:val="26"/>
  </w:num>
  <w:num w:numId="29" w16cid:durableId="1542552433">
    <w:abstractNumId w:val="26"/>
    <w:lvlOverride w:ilvl="0">
      <w:startOverride w:val="1"/>
    </w:lvlOverride>
  </w:num>
  <w:num w:numId="30" w16cid:durableId="1290236530">
    <w:abstractNumId w:val="19"/>
  </w:num>
  <w:num w:numId="31" w16cid:durableId="1624531915">
    <w:abstractNumId w:val="17"/>
  </w:num>
  <w:num w:numId="32" w16cid:durableId="1444610543">
    <w:abstractNumId w:val="24"/>
  </w:num>
  <w:num w:numId="33" w16cid:durableId="2125611091">
    <w:abstractNumId w:val="23"/>
  </w:num>
  <w:num w:numId="34" w16cid:durableId="1154951732">
    <w:abstractNumId w:val="26"/>
  </w:num>
  <w:num w:numId="35" w16cid:durableId="1508867878">
    <w:abstractNumId w:val="22"/>
  </w:num>
  <w:num w:numId="36" w16cid:durableId="1394356301">
    <w:abstractNumId w:val="18"/>
  </w:num>
  <w:num w:numId="37" w16cid:durableId="5214758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31458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60354668">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82712751">
    <w:abstractNumId w:val="28"/>
  </w:num>
  <w:num w:numId="41" w16cid:durableId="1050960300">
    <w:abstractNumId w:val="12"/>
  </w:num>
  <w:num w:numId="42" w16cid:durableId="11033057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134173">
    <w:abstractNumId w:val="35"/>
  </w:num>
  <w:num w:numId="44" w16cid:durableId="1971940324">
    <w:abstractNumId w:val="34"/>
  </w:num>
  <w:num w:numId="45" w16cid:durableId="1614705595">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Dat_Kopplad"/>
    <w:docVar w:name="eavrop53" w:val="Lev_Ort"/>
    <w:docVar w:name="eavrop54" w:val="Lev_Postadress"/>
    <w:docVar w:name="eavrop55" w:val="Lev_Kontaktperson"/>
    <w:docVar w:name="eavrop56" w:val="Lev_Kontaktepost"/>
    <w:docVar w:name="eavrop57" w:val="Lev_OrgNr"/>
    <w:docVar w:name="eavrop58" w:val="Lev_Namn"/>
    <w:docVar w:name="eavrop59" w:val="Lev_Adress"/>
    <w:docVar w:name="eavrop6" w:val="Upp_Varde"/>
    <w:docVar w:name="eavrop60" w:val="Lev_Tel"/>
    <w:docVar w:name="eavrop61" w:val="Lev_SubGroups"/>
    <w:docVar w:name="eavrop62" w:val="Rap_ListaProjektgrupp"/>
    <w:docVar w:name="eavrop63" w:val="Rap_AntalIntressenter"/>
    <w:docVar w:name="eavrop64" w:val="Rap_AntalPrenumeranter"/>
    <w:docVar w:name="eavrop65" w:val="Rap_AntalAnsokningar2"/>
    <w:docVar w:name="eavrop66" w:val="Rap_ListaAnsokningar2"/>
    <w:docVar w:name="eavrop67" w:val="Rap_AntalKvalificerade2"/>
    <w:docVar w:name="eavrop68" w:val="Rap_ListaKvalificerade2"/>
    <w:docVar w:name="eavrop69" w:val="Rap_AntalAnbud"/>
    <w:docVar w:name="eavrop7" w:val="Upp_Diarie"/>
    <w:docVar w:name="eavrop70" w:val="Rap_ListaAnbud"/>
    <w:docVar w:name="eavrop71" w:val="Rap_AntalVinnare"/>
    <w:docVar w:name="eavrop72" w:val="Rap_ListVinnare"/>
    <w:docVar w:name="eavrop73" w:val="Rap_InternKommentar"/>
    <w:docVar w:name="eavrop74"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Dateringa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Vinnande Leverantör"/>
    <w:docVar w:name="eavropG61" w:val="Vinnande Leverantör"/>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73" w:val="Rapportinformation"/>
    <w:docVar w:name="eavropG74"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upphandlingsdokument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Tidpunkt när dokumentet kopplades."/>
    <w:docVar w:name="eavropX53" w:val="Ort Vinnande anbud"/>
    <w:docVar w:name="eavropX54" w:val="Postadress Vinnande anbud"/>
    <w:docVar w:name="eavropX55" w:val="Kontaktperson Vinnande anbud"/>
    <w:docVar w:name="eavropX56" w:val="Kontakt e-post Vinnande anbud"/>
    <w:docVar w:name="eavropX57" w:val="Organisationsnummer Vinnande anbud"/>
    <w:docVar w:name="eavropX58" w:val="Företagsnamn Vinnande anbud"/>
    <w:docVar w:name="eavropX59" w:val="Adress Vinnande anbud"/>
    <w:docVar w:name="eavropX6" w:val="Upphandlingens värde"/>
    <w:docVar w:name="eavropX60" w:val="Telefon Vinnande anbud"/>
    <w:docVar w:name="eavropX61" w:val="Undergrupp Vinnande anbud"/>
    <w:docVar w:name="eavropX62" w:val="Lista på projektmedlemmar"/>
    <w:docVar w:name="eavropX63" w:val="Antal intressenter som meddelades om denna upphandling vid annonseringstillfället"/>
    <w:docVar w:name="eavropX64" w:val="Antal som hämtat upphandlingsdokumentet"/>
    <w:docVar w:name="eavropX65" w:val="Antal företag som inkommit med ansökan i (sel, urv, förh)"/>
    <w:docVar w:name="eavropX66" w:val="Lista med sökande företag (sel, urv, förh)"/>
    <w:docVar w:name="eavropX67" w:val="Antal kvalificerade företag (sel, urv, förh)"/>
    <w:docVar w:name="eavropX68" w:val="Lista med kvalificerade företag (sel, urv, förh)"/>
    <w:docVar w:name="eavropX69" w:val="Antal inkomna anbud"/>
    <w:docVar w:name="eavropX7" w:val="Upphandlingens diarienummer"/>
    <w:docVar w:name="eavropX70" w:val="Lista med inkomna anbud"/>
    <w:docVar w:name="eavropX71" w:val="Antal vinnande anbud"/>
    <w:docVar w:name="eavropX72" w:val="Lista med vinnande anbud"/>
    <w:docVar w:name="eavropX73" w:val="Lista med anbudsgivare och inter kommentar"/>
    <w:docVar w:name="eavropX74" w:val="Lista med anbudsgivare och diskning-kommentar"/>
    <w:docVar w:name="eavropX8" w:val="Upphandlingens valda CPV-kodning"/>
    <w:docVar w:name="eavropX9" w:val="Hur anbud antas. Ekonomiskt mest fördelaktiga m. a. p. pris, kostnad eller bästa förhållande mellan pris och kvalitet."/>
  </w:docVars>
  <w:rsids>
    <w:rsidRoot w:val="00B03133"/>
    <w:rsid w:val="00004CF4"/>
    <w:rsid w:val="00005906"/>
    <w:rsid w:val="00013FE8"/>
    <w:rsid w:val="000140D1"/>
    <w:rsid w:val="00015870"/>
    <w:rsid w:val="00016538"/>
    <w:rsid w:val="000168B9"/>
    <w:rsid w:val="00032366"/>
    <w:rsid w:val="0003324B"/>
    <w:rsid w:val="0003759A"/>
    <w:rsid w:val="00037BB6"/>
    <w:rsid w:val="000418AE"/>
    <w:rsid w:val="00041ABC"/>
    <w:rsid w:val="00041CBA"/>
    <w:rsid w:val="00046470"/>
    <w:rsid w:val="000512EB"/>
    <w:rsid w:val="000545D4"/>
    <w:rsid w:val="00054CDD"/>
    <w:rsid w:val="000568A7"/>
    <w:rsid w:val="00056A05"/>
    <w:rsid w:val="00056F37"/>
    <w:rsid w:val="0006130C"/>
    <w:rsid w:val="000631B6"/>
    <w:rsid w:val="000644D1"/>
    <w:rsid w:val="000674FC"/>
    <w:rsid w:val="00067AD3"/>
    <w:rsid w:val="00070048"/>
    <w:rsid w:val="00076078"/>
    <w:rsid w:val="00082683"/>
    <w:rsid w:val="00084428"/>
    <w:rsid w:val="000957EE"/>
    <w:rsid w:val="000A2259"/>
    <w:rsid w:val="000A3D1B"/>
    <w:rsid w:val="000A48E3"/>
    <w:rsid w:val="000A4B5D"/>
    <w:rsid w:val="000B2701"/>
    <w:rsid w:val="000B5F89"/>
    <w:rsid w:val="000B7D0F"/>
    <w:rsid w:val="000C3883"/>
    <w:rsid w:val="000C623D"/>
    <w:rsid w:val="000D1E34"/>
    <w:rsid w:val="000D7CCF"/>
    <w:rsid w:val="000E1E9A"/>
    <w:rsid w:val="000E391F"/>
    <w:rsid w:val="000E5742"/>
    <w:rsid w:val="000E7F2B"/>
    <w:rsid w:val="000F3BE0"/>
    <w:rsid w:val="000F4B40"/>
    <w:rsid w:val="0010115D"/>
    <w:rsid w:val="00101970"/>
    <w:rsid w:val="00101B48"/>
    <w:rsid w:val="00103220"/>
    <w:rsid w:val="00104B1A"/>
    <w:rsid w:val="00105FA7"/>
    <w:rsid w:val="00107102"/>
    <w:rsid w:val="00114FA7"/>
    <w:rsid w:val="00116E54"/>
    <w:rsid w:val="00131BD4"/>
    <w:rsid w:val="001334B5"/>
    <w:rsid w:val="00135C2C"/>
    <w:rsid w:val="00136623"/>
    <w:rsid w:val="0014217C"/>
    <w:rsid w:val="00152B26"/>
    <w:rsid w:val="00153C03"/>
    <w:rsid w:val="001575F0"/>
    <w:rsid w:val="0016120A"/>
    <w:rsid w:val="00161B50"/>
    <w:rsid w:val="0017530A"/>
    <w:rsid w:val="00177ADD"/>
    <w:rsid w:val="001849EA"/>
    <w:rsid w:val="0019459B"/>
    <w:rsid w:val="001979A3"/>
    <w:rsid w:val="00197D90"/>
    <w:rsid w:val="001A1CE2"/>
    <w:rsid w:val="001A3A0B"/>
    <w:rsid w:val="001A6905"/>
    <w:rsid w:val="001B15DD"/>
    <w:rsid w:val="001B3903"/>
    <w:rsid w:val="001B63AF"/>
    <w:rsid w:val="001B7B61"/>
    <w:rsid w:val="001C3313"/>
    <w:rsid w:val="001C6E1E"/>
    <w:rsid w:val="001C7E83"/>
    <w:rsid w:val="001D2E35"/>
    <w:rsid w:val="001D2E40"/>
    <w:rsid w:val="001D4C64"/>
    <w:rsid w:val="001E0690"/>
    <w:rsid w:val="001E2735"/>
    <w:rsid w:val="001E3ED2"/>
    <w:rsid w:val="001E4602"/>
    <w:rsid w:val="001F0FEC"/>
    <w:rsid w:val="001F401F"/>
    <w:rsid w:val="001F4DAE"/>
    <w:rsid w:val="002006D2"/>
    <w:rsid w:val="002017D7"/>
    <w:rsid w:val="002141C7"/>
    <w:rsid w:val="00214A03"/>
    <w:rsid w:val="00214BF6"/>
    <w:rsid w:val="00216DA7"/>
    <w:rsid w:val="00220413"/>
    <w:rsid w:val="00221924"/>
    <w:rsid w:val="00225325"/>
    <w:rsid w:val="0022539F"/>
    <w:rsid w:val="002263F2"/>
    <w:rsid w:val="00226520"/>
    <w:rsid w:val="0023175F"/>
    <w:rsid w:val="00232E57"/>
    <w:rsid w:val="0023455A"/>
    <w:rsid w:val="00243A9F"/>
    <w:rsid w:val="00244202"/>
    <w:rsid w:val="00246690"/>
    <w:rsid w:val="00251038"/>
    <w:rsid w:val="00251265"/>
    <w:rsid w:val="00252EA0"/>
    <w:rsid w:val="00253AC3"/>
    <w:rsid w:val="0025659F"/>
    <w:rsid w:val="00256D31"/>
    <w:rsid w:val="00257F02"/>
    <w:rsid w:val="0026038D"/>
    <w:rsid w:val="00262EC5"/>
    <w:rsid w:val="00264CE5"/>
    <w:rsid w:val="00270B73"/>
    <w:rsid w:val="0027487D"/>
    <w:rsid w:val="00277A8F"/>
    <w:rsid w:val="00284F35"/>
    <w:rsid w:val="00286B1A"/>
    <w:rsid w:val="00292C34"/>
    <w:rsid w:val="002940D6"/>
    <w:rsid w:val="0029614C"/>
    <w:rsid w:val="002A0024"/>
    <w:rsid w:val="002A04DE"/>
    <w:rsid w:val="002A0BB9"/>
    <w:rsid w:val="002A3337"/>
    <w:rsid w:val="002B2755"/>
    <w:rsid w:val="002B2DB2"/>
    <w:rsid w:val="002B3609"/>
    <w:rsid w:val="002B37F1"/>
    <w:rsid w:val="002B5584"/>
    <w:rsid w:val="002B60BD"/>
    <w:rsid w:val="002C2627"/>
    <w:rsid w:val="002C33AA"/>
    <w:rsid w:val="002D1E11"/>
    <w:rsid w:val="002D583A"/>
    <w:rsid w:val="002E0336"/>
    <w:rsid w:val="002E167C"/>
    <w:rsid w:val="002E2021"/>
    <w:rsid w:val="002E38C0"/>
    <w:rsid w:val="002E39E4"/>
    <w:rsid w:val="002F32B1"/>
    <w:rsid w:val="002F38DB"/>
    <w:rsid w:val="002F6CC3"/>
    <w:rsid w:val="00300227"/>
    <w:rsid w:val="00300942"/>
    <w:rsid w:val="00307DF8"/>
    <w:rsid w:val="00313E75"/>
    <w:rsid w:val="00316334"/>
    <w:rsid w:val="00317F7A"/>
    <w:rsid w:val="00320C1B"/>
    <w:rsid w:val="003240D0"/>
    <w:rsid w:val="0032414B"/>
    <w:rsid w:val="0032607C"/>
    <w:rsid w:val="0033032D"/>
    <w:rsid w:val="00331B63"/>
    <w:rsid w:val="00331DAA"/>
    <w:rsid w:val="00334241"/>
    <w:rsid w:val="0033471A"/>
    <w:rsid w:val="00334F16"/>
    <w:rsid w:val="00343CD5"/>
    <w:rsid w:val="00344138"/>
    <w:rsid w:val="003450F5"/>
    <w:rsid w:val="003461D9"/>
    <w:rsid w:val="00347186"/>
    <w:rsid w:val="00352E9F"/>
    <w:rsid w:val="003539D7"/>
    <w:rsid w:val="00356965"/>
    <w:rsid w:val="00360F5B"/>
    <w:rsid w:val="00362182"/>
    <w:rsid w:val="00362A09"/>
    <w:rsid w:val="00362A91"/>
    <w:rsid w:val="00363AE5"/>
    <w:rsid w:val="00363FCC"/>
    <w:rsid w:val="0036453F"/>
    <w:rsid w:val="00367C6F"/>
    <w:rsid w:val="003701B4"/>
    <w:rsid w:val="0037073D"/>
    <w:rsid w:val="00370F1F"/>
    <w:rsid w:val="00371B2D"/>
    <w:rsid w:val="00375E38"/>
    <w:rsid w:val="00380134"/>
    <w:rsid w:val="003847B1"/>
    <w:rsid w:val="003847F7"/>
    <w:rsid w:val="00386740"/>
    <w:rsid w:val="003906E7"/>
    <w:rsid w:val="00393B59"/>
    <w:rsid w:val="00396451"/>
    <w:rsid w:val="00396D22"/>
    <w:rsid w:val="0039795E"/>
    <w:rsid w:val="003A098C"/>
    <w:rsid w:val="003A3000"/>
    <w:rsid w:val="003A3456"/>
    <w:rsid w:val="003B0734"/>
    <w:rsid w:val="003B1472"/>
    <w:rsid w:val="003B25B0"/>
    <w:rsid w:val="003B4F28"/>
    <w:rsid w:val="003B5B9C"/>
    <w:rsid w:val="003C3AE6"/>
    <w:rsid w:val="003C7C67"/>
    <w:rsid w:val="003C7F11"/>
    <w:rsid w:val="003D0369"/>
    <w:rsid w:val="003D1369"/>
    <w:rsid w:val="003D3633"/>
    <w:rsid w:val="003D4DD2"/>
    <w:rsid w:val="003E1C8B"/>
    <w:rsid w:val="003E2726"/>
    <w:rsid w:val="003E6101"/>
    <w:rsid w:val="003F076A"/>
    <w:rsid w:val="003F22E8"/>
    <w:rsid w:val="003F6C09"/>
    <w:rsid w:val="00403616"/>
    <w:rsid w:val="00404516"/>
    <w:rsid w:val="00413367"/>
    <w:rsid w:val="00414AED"/>
    <w:rsid w:val="00414F04"/>
    <w:rsid w:val="00423A0E"/>
    <w:rsid w:val="004242DD"/>
    <w:rsid w:val="004310F9"/>
    <w:rsid w:val="0043179C"/>
    <w:rsid w:val="004319A5"/>
    <w:rsid w:val="00432779"/>
    <w:rsid w:val="004356AE"/>
    <w:rsid w:val="0043689A"/>
    <w:rsid w:val="00437225"/>
    <w:rsid w:val="00437EF9"/>
    <w:rsid w:val="004439E8"/>
    <w:rsid w:val="004475AC"/>
    <w:rsid w:val="00450AE6"/>
    <w:rsid w:val="00456E0E"/>
    <w:rsid w:val="00457D21"/>
    <w:rsid w:val="004628C5"/>
    <w:rsid w:val="00462967"/>
    <w:rsid w:val="00463CFE"/>
    <w:rsid w:val="00463F01"/>
    <w:rsid w:val="004641FD"/>
    <w:rsid w:val="00466D25"/>
    <w:rsid w:val="004770C9"/>
    <w:rsid w:val="004820CF"/>
    <w:rsid w:val="004909C8"/>
    <w:rsid w:val="00492635"/>
    <w:rsid w:val="00493FC8"/>
    <w:rsid w:val="00494653"/>
    <w:rsid w:val="00495C7E"/>
    <w:rsid w:val="00496808"/>
    <w:rsid w:val="00497F2C"/>
    <w:rsid w:val="004A1D23"/>
    <w:rsid w:val="004A571A"/>
    <w:rsid w:val="004A79A8"/>
    <w:rsid w:val="004B377A"/>
    <w:rsid w:val="004B5378"/>
    <w:rsid w:val="004B5D76"/>
    <w:rsid w:val="004B7397"/>
    <w:rsid w:val="004B7582"/>
    <w:rsid w:val="004C1FC8"/>
    <w:rsid w:val="004C31A9"/>
    <w:rsid w:val="004C3A09"/>
    <w:rsid w:val="004D0410"/>
    <w:rsid w:val="004D27F8"/>
    <w:rsid w:val="004D6CC1"/>
    <w:rsid w:val="004E2FC8"/>
    <w:rsid w:val="004F1BFE"/>
    <w:rsid w:val="004F78A8"/>
    <w:rsid w:val="0050757B"/>
    <w:rsid w:val="00512F93"/>
    <w:rsid w:val="005150CC"/>
    <w:rsid w:val="00515CDA"/>
    <w:rsid w:val="00517E87"/>
    <w:rsid w:val="00522566"/>
    <w:rsid w:val="00522D9C"/>
    <w:rsid w:val="00524E04"/>
    <w:rsid w:val="00527E65"/>
    <w:rsid w:val="00531995"/>
    <w:rsid w:val="005354D8"/>
    <w:rsid w:val="00536249"/>
    <w:rsid w:val="005364B2"/>
    <w:rsid w:val="00542E6E"/>
    <w:rsid w:val="005458E3"/>
    <w:rsid w:val="005532AE"/>
    <w:rsid w:val="005536BB"/>
    <w:rsid w:val="00553BE0"/>
    <w:rsid w:val="00555DC1"/>
    <w:rsid w:val="00557C1E"/>
    <w:rsid w:val="00557E43"/>
    <w:rsid w:val="00560CAA"/>
    <w:rsid w:val="00560D02"/>
    <w:rsid w:val="00563D3E"/>
    <w:rsid w:val="0056402C"/>
    <w:rsid w:val="0057662F"/>
    <w:rsid w:val="0057691F"/>
    <w:rsid w:val="00584C12"/>
    <w:rsid w:val="00585C49"/>
    <w:rsid w:val="00591B2D"/>
    <w:rsid w:val="00591D6C"/>
    <w:rsid w:val="00595C36"/>
    <w:rsid w:val="0059614E"/>
    <w:rsid w:val="005A2850"/>
    <w:rsid w:val="005A3FFC"/>
    <w:rsid w:val="005A4D68"/>
    <w:rsid w:val="005A4EB2"/>
    <w:rsid w:val="005B09C2"/>
    <w:rsid w:val="005B1C48"/>
    <w:rsid w:val="005B7914"/>
    <w:rsid w:val="005C0E89"/>
    <w:rsid w:val="005C26EB"/>
    <w:rsid w:val="005C7581"/>
    <w:rsid w:val="005D482D"/>
    <w:rsid w:val="005D4846"/>
    <w:rsid w:val="005D68BC"/>
    <w:rsid w:val="005D78D5"/>
    <w:rsid w:val="005E16E6"/>
    <w:rsid w:val="005E2ED1"/>
    <w:rsid w:val="005E473F"/>
    <w:rsid w:val="005E5AD7"/>
    <w:rsid w:val="005F2055"/>
    <w:rsid w:val="0060298D"/>
    <w:rsid w:val="00605FAD"/>
    <w:rsid w:val="00606BAF"/>
    <w:rsid w:val="00607B0D"/>
    <w:rsid w:val="00612873"/>
    <w:rsid w:val="00617AF5"/>
    <w:rsid w:val="00617D83"/>
    <w:rsid w:val="006231E5"/>
    <w:rsid w:val="00627FC8"/>
    <w:rsid w:val="00630640"/>
    <w:rsid w:val="00630F6A"/>
    <w:rsid w:val="006376D3"/>
    <w:rsid w:val="00641CFF"/>
    <w:rsid w:val="00645115"/>
    <w:rsid w:val="006514B6"/>
    <w:rsid w:val="0065274A"/>
    <w:rsid w:val="00653D70"/>
    <w:rsid w:val="00656071"/>
    <w:rsid w:val="00673E3F"/>
    <w:rsid w:val="00677AB5"/>
    <w:rsid w:val="00680531"/>
    <w:rsid w:val="006857D1"/>
    <w:rsid w:val="00687564"/>
    <w:rsid w:val="00687F59"/>
    <w:rsid w:val="00691BA5"/>
    <w:rsid w:val="006930D4"/>
    <w:rsid w:val="0069424D"/>
    <w:rsid w:val="006951FE"/>
    <w:rsid w:val="006966A1"/>
    <w:rsid w:val="00696EB9"/>
    <w:rsid w:val="006A532E"/>
    <w:rsid w:val="006A64AD"/>
    <w:rsid w:val="006A7CB3"/>
    <w:rsid w:val="006B4173"/>
    <w:rsid w:val="006B45F7"/>
    <w:rsid w:val="006B6F54"/>
    <w:rsid w:val="006C14A5"/>
    <w:rsid w:val="006C1DDD"/>
    <w:rsid w:val="006C370F"/>
    <w:rsid w:val="006D2B58"/>
    <w:rsid w:val="006D5A25"/>
    <w:rsid w:val="006E5286"/>
    <w:rsid w:val="006F06D0"/>
    <w:rsid w:val="006F1670"/>
    <w:rsid w:val="006F16CD"/>
    <w:rsid w:val="006F1D27"/>
    <w:rsid w:val="006F2D39"/>
    <w:rsid w:val="006F6218"/>
    <w:rsid w:val="00700074"/>
    <w:rsid w:val="00701BE9"/>
    <w:rsid w:val="00702827"/>
    <w:rsid w:val="007041AB"/>
    <w:rsid w:val="007066A8"/>
    <w:rsid w:val="00707535"/>
    <w:rsid w:val="0071086F"/>
    <w:rsid w:val="00711C22"/>
    <w:rsid w:val="0071226F"/>
    <w:rsid w:val="007217F0"/>
    <w:rsid w:val="00721CC1"/>
    <w:rsid w:val="0072449F"/>
    <w:rsid w:val="0073195F"/>
    <w:rsid w:val="00732AF0"/>
    <w:rsid w:val="007401F1"/>
    <w:rsid w:val="00743C2A"/>
    <w:rsid w:val="00746CAD"/>
    <w:rsid w:val="007517F7"/>
    <w:rsid w:val="00752532"/>
    <w:rsid w:val="0075545A"/>
    <w:rsid w:val="00763BEE"/>
    <w:rsid w:val="0076437E"/>
    <w:rsid w:val="00770150"/>
    <w:rsid w:val="007712D3"/>
    <w:rsid w:val="00771AD7"/>
    <w:rsid w:val="0077605E"/>
    <w:rsid w:val="00776913"/>
    <w:rsid w:val="00777F91"/>
    <w:rsid w:val="0078043B"/>
    <w:rsid w:val="007809B8"/>
    <w:rsid w:val="00781272"/>
    <w:rsid w:val="007819C3"/>
    <w:rsid w:val="0078416E"/>
    <w:rsid w:val="00790C09"/>
    <w:rsid w:val="00790CBF"/>
    <w:rsid w:val="00792C90"/>
    <w:rsid w:val="00794E0A"/>
    <w:rsid w:val="00797150"/>
    <w:rsid w:val="007A2163"/>
    <w:rsid w:val="007A30D7"/>
    <w:rsid w:val="007A3724"/>
    <w:rsid w:val="007A4B90"/>
    <w:rsid w:val="007A5487"/>
    <w:rsid w:val="007A5E7B"/>
    <w:rsid w:val="007A7D14"/>
    <w:rsid w:val="007B4A3C"/>
    <w:rsid w:val="007C3B04"/>
    <w:rsid w:val="007D27C8"/>
    <w:rsid w:val="007E5807"/>
    <w:rsid w:val="007E6F5E"/>
    <w:rsid w:val="007F002E"/>
    <w:rsid w:val="007F08B6"/>
    <w:rsid w:val="007F1398"/>
    <w:rsid w:val="007F2110"/>
    <w:rsid w:val="0080253A"/>
    <w:rsid w:val="00805967"/>
    <w:rsid w:val="00807E82"/>
    <w:rsid w:val="00810641"/>
    <w:rsid w:val="00811BBE"/>
    <w:rsid w:val="00812EE6"/>
    <w:rsid w:val="00814ECA"/>
    <w:rsid w:val="0082092D"/>
    <w:rsid w:val="0082233C"/>
    <w:rsid w:val="00822471"/>
    <w:rsid w:val="00823A70"/>
    <w:rsid w:val="00827845"/>
    <w:rsid w:val="0083081D"/>
    <w:rsid w:val="00832162"/>
    <w:rsid w:val="008326C4"/>
    <w:rsid w:val="00833421"/>
    <w:rsid w:val="008434D6"/>
    <w:rsid w:val="00846006"/>
    <w:rsid w:val="00847B71"/>
    <w:rsid w:val="0085014F"/>
    <w:rsid w:val="00850C7E"/>
    <w:rsid w:val="00853722"/>
    <w:rsid w:val="00853DB9"/>
    <w:rsid w:val="00854D69"/>
    <w:rsid w:val="00856553"/>
    <w:rsid w:val="00857F11"/>
    <w:rsid w:val="008619F4"/>
    <w:rsid w:val="00861A43"/>
    <w:rsid w:val="008624B9"/>
    <w:rsid w:val="00863050"/>
    <w:rsid w:val="008657A6"/>
    <w:rsid w:val="00866C72"/>
    <w:rsid w:val="00867E08"/>
    <w:rsid w:val="00870CA2"/>
    <w:rsid w:val="0087193D"/>
    <w:rsid w:val="0087243F"/>
    <w:rsid w:val="0087258F"/>
    <w:rsid w:val="00874214"/>
    <w:rsid w:val="00882DF1"/>
    <w:rsid w:val="00883DBE"/>
    <w:rsid w:val="00884DE6"/>
    <w:rsid w:val="00885331"/>
    <w:rsid w:val="00885A8A"/>
    <w:rsid w:val="00886DAC"/>
    <w:rsid w:val="0089033E"/>
    <w:rsid w:val="00891233"/>
    <w:rsid w:val="00891297"/>
    <w:rsid w:val="008933D5"/>
    <w:rsid w:val="00894A53"/>
    <w:rsid w:val="008A0C32"/>
    <w:rsid w:val="008A0E1F"/>
    <w:rsid w:val="008A3E5D"/>
    <w:rsid w:val="008A4A93"/>
    <w:rsid w:val="008A5B3C"/>
    <w:rsid w:val="008A5BEA"/>
    <w:rsid w:val="008B1593"/>
    <w:rsid w:val="008B1B23"/>
    <w:rsid w:val="008B7176"/>
    <w:rsid w:val="008C08B7"/>
    <w:rsid w:val="008C09E5"/>
    <w:rsid w:val="008C215C"/>
    <w:rsid w:val="008D1978"/>
    <w:rsid w:val="008D497A"/>
    <w:rsid w:val="008D5260"/>
    <w:rsid w:val="008E1DE9"/>
    <w:rsid w:val="008E2F5E"/>
    <w:rsid w:val="008E3000"/>
    <w:rsid w:val="008E321F"/>
    <w:rsid w:val="008E6A26"/>
    <w:rsid w:val="008F0040"/>
    <w:rsid w:val="008F0C36"/>
    <w:rsid w:val="008F15B3"/>
    <w:rsid w:val="008F44B1"/>
    <w:rsid w:val="008F7956"/>
    <w:rsid w:val="00900767"/>
    <w:rsid w:val="00902A09"/>
    <w:rsid w:val="009128EA"/>
    <w:rsid w:val="00913D7A"/>
    <w:rsid w:val="009152FA"/>
    <w:rsid w:val="00917455"/>
    <w:rsid w:val="00925FF1"/>
    <w:rsid w:val="00926429"/>
    <w:rsid w:val="00926998"/>
    <w:rsid w:val="00927BFF"/>
    <w:rsid w:val="00932C3F"/>
    <w:rsid w:val="00942ADC"/>
    <w:rsid w:val="00946396"/>
    <w:rsid w:val="0094709F"/>
    <w:rsid w:val="009527A0"/>
    <w:rsid w:val="00957548"/>
    <w:rsid w:val="0096127B"/>
    <w:rsid w:val="00961971"/>
    <w:rsid w:val="009648EE"/>
    <w:rsid w:val="00964B31"/>
    <w:rsid w:val="00965B75"/>
    <w:rsid w:val="00967800"/>
    <w:rsid w:val="00967A87"/>
    <w:rsid w:val="009705AC"/>
    <w:rsid w:val="00970883"/>
    <w:rsid w:val="00972857"/>
    <w:rsid w:val="00973600"/>
    <w:rsid w:val="0097698B"/>
    <w:rsid w:val="00976F51"/>
    <w:rsid w:val="009777A0"/>
    <w:rsid w:val="009825E3"/>
    <w:rsid w:val="00982BC4"/>
    <w:rsid w:val="00984149"/>
    <w:rsid w:val="00984E6E"/>
    <w:rsid w:val="00991541"/>
    <w:rsid w:val="009963E8"/>
    <w:rsid w:val="0099661C"/>
    <w:rsid w:val="009A139F"/>
    <w:rsid w:val="009A3637"/>
    <w:rsid w:val="009A3E23"/>
    <w:rsid w:val="009B0F79"/>
    <w:rsid w:val="009B1909"/>
    <w:rsid w:val="009B20B2"/>
    <w:rsid w:val="009B390C"/>
    <w:rsid w:val="009B5D31"/>
    <w:rsid w:val="009B6925"/>
    <w:rsid w:val="009C312D"/>
    <w:rsid w:val="009C3214"/>
    <w:rsid w:val="009C4014"/>
    <w:rsid w:val="009C5A74"/>
    <w:rsid w:val="009D2582"/>
    <w:rsid w:val="009D3030"/>
    <w:rsid w:val="009D3B3E"/>
    <w:rsid w:val="009D40F6"/>
    <w:rsid w:val="009E12D1"/>
    <w:rsid w:val="009E181D"/>
    <w:rsid w:val="009E50B6"/>
    <w:rsid w:val="009E673C"/>
    <w:rsid w:val="009F1078"/>
    <w:rsid w:val="009F7E10"/>
    <w:rsid w:val="00A000B5"/>
    <w:rsid w:val="00A13938"/>
    <w:rsid w:val="00A14035"/>
    <w:rsid w:val="00A1470E"/>
    <w:rsid w:val="00A14CF7"/>
    <w:rsid w:val="00A17404"/>
    <w:rsid w:val="00A2386C"/>
    <w:rsid w:val="00A352B6"/>
    <w:rsid w:val="00A366A9"/>
    <w:rsid w:val="00A37A15"/>
    <w:rsid w:val="00A37C70"/>
    <w:rsid w:val="00A41128"/>
    <w:rsid w:val="00A4138D"/>
    <w:rsid w:val="00A4691E"/>
    <w:rsid w:val="00A47724"/>
    <w:rsid w:val="00A568C4"/>
    <w:rsid w:val="00A57FC4"/>
    <w:rsid w:val="00A62C45"/>
    <w:rsid w:val="00A65E0F"/>
    <w:rsid w:val="00A77447"/>
    <w:rsid w:val="00A7768B"/>
    <w:rsid w:val="00A92AFE"/>
    <w:rsid w:val="00AA037D"/>
    <w:rsid w:val="00AA1BA6"/>
    <w:rsid w:val="00AA50E4"/>
    <w:rsid w:val="00AA7C33"/>
    <w:rsid w:val="00AB29C8"/>
    <w:rsid w:val="00AB65CA"/>
    <w:rsid w:val="00AB6B5D"/>
    <w:rsid w:val="00AB70E4"/>
    <w:rsid w:val="00AC33E8"/>
    <w:rsid w:val="00AC4A39"/>
    <w:rsid w:val="00AD0A75"/>
    <w:rsid w:val="00AD37DA"/>
    <w:rsid w:val="00AD3F3C"/>
    <w:rsid w:val="00AD4168"/>
    <w:rsid w:val="00AD6B32"/>
    <w:rsid w:val="00AD6F68"/>
    <w:rsid w:val="00AE5D9A"/>
    <w:rsid w:val="00AF082E"/>
    <w:rsid w:val="00AF4613"/>
    <w:rsid w:val="00AF4768"/>
    <w:rsid w:val="00AF5F2C"/>
    <w:rsid w:val="00B022C3"/>
    <w:rsid w:val="00B03133"/>
    <w:rsid w:val="00B05A19"/>
    <w:rsid w:val="00B07767"/>
    <w:rsid w:val="00B078C4"/>
    <w:rsid w:val="00B10A20"/>
    <w:rsid w:val="00B11832"/>
    <w:rsid w:val="00B1339E"/>
    <w:rsid w:val="00B13F0C"/>
    <w:rsid w:val="00B15125"/>
    <w:rsid w:val="00B222C1"/>
    <w:rsid w:val="00B258F0"/>
    <w:rsid w:val="00B25D9D"/>
    <w:rsid w:val="00B320F4"/>
    <w:rsid w:val="00B321FA"/>
    <w:rsid w:val="00B32B55"/>
    <w:rsid w:val="00B336D6"/>
    <w:rsid w:val="00B3523E"/>
    <w:rsid w:val="00B47803"/>
    <w:rsid w:val="00B5176C"/>
    <w:rsid w:val="00B52882"/>
    <w:rsid w:val="00B52CF0"/>
    <w:rsid w:val="00B56476"/>
    <w:rsid w:val="00B60CA6"/>
    <w:rsid w:val="00B61C62"/>
    <w:rsid w:val="00B6648A"/>
    <w:rsid w:val="00B8004B"/>
    <w:rsid w:val="00B806F6"/>
    <w:rsid w:val="00B80EAA"/>
    <w:rsid w:val="00B8524B"/>
    <w:rsid w:val="00B8572D"/>
    <w:rsid w:val="00B942E9"/>
    <w:rsid w:val="00B95542"/>
    <w:rsid w:val="00B96CFD"/>
    <w:rsid w:val="00B9742A"/>
    <w:rsid w:val="00B976D0"/>
    <w:rsid w:val="00BA7CC7"/>
    <w:rsid w:val="00BB23C0"/>
    <w:rsid w:val="00BB780F"/>
    <w:rsid w:val="00BB79C8"/>
    <w:rsid w:val="00BC0265"/>
    <w:rsid w:val="00BC0724"/>
    <w:rsid w:val="00BC1F4B"/>
    <w:rsid w:val="00BC5097"/>
    <w:rsid w:val="00BC6221"/>
    <w:rsid w:val="00BC7185"/>
    <w:rsid w:val="00BC7FF5"/>
    <w:rsid w:val="00BD0D92"/>
    <w:rsid w:val="00BD24A0"/>
    <w:rsid w:val="00BD38B3"/>
    <w:rsid w:val="00BD47EE"/>
    <w:rsid w:val="00BD795D"/>
    <w:rsid w:val="00BE48D5"/>
    <w:rsid w:val="00BE5830"/>
    <w:rsid w:val="00BF135C"/>
    <w:rsid w:val="00BF1D38"/>
    <w:rsid w:val="00BF5E98"/>
    <w:rsid w:val="00BF663B"/>
    <w:rsid w:val="00BF77FD"/>
    <w:rsid w:val="00C02DA9"/>
    <w:rsid w:val="00C14305"/>
    <w:rsid w:val="00C15A56"/>
    <w:rsid w:val="00C15C26"/>
    <w:rsid w:val="00C23FE9"/>
    <w:rsid w:val="00C31C50"/>
    <w:rsid w:val="00C34AAE"/>
    <w:rsid w:val="00C35898"/>
    <w:rsid w:val="00C35E17"/>
    <w:rsid w:val="00C35E27"/>
    <w:rsid w:val="00C36D84"/>
    <w:rsid w:val="00C4638F"/>
    <w:rsid w:val="00C51FBC"/>
    <w:rsid w:val="00C54F98"/>
    <w:rsid w:val="00C5713E"/>
    <w:rsid w:val="00C57B0B"/>
    <w:rsid w:val="00C613AC"/>
    <w:rsid w:val="00C64339"/>
    <w:rsid w:val="00C73D83"/>
    <w:rsid w:val="00C74799"/>
    <w:rsid w:val="00C77227"/>
    <w:rsid w:val="00C804B8"/>
    <w:rsid w:val="00C81F46"/>
    <w:rsid w:val="00C8551B"/>
    <w:rsid w:val="00C8663C"/>
    <w:rsid w:val="00C86EF9"/>
    <w:rsid w:val="00C87D8D"/>
    <w:rsid w:val="00C918BA"/>
    <w:rsid w:val="00C959BB"/>
    <w:rsid w:val="00CA0C19"/>
    <w:rsid w:val="00CA6A4C"/>
    <w:rsid w:val="00CB1E1E"/>
    <w:rsid w:val="00CB2C41"/>
    <w:rsid w:val="00CB6C1A"/>
    <w:rsid w:val="00CB7799"/>
    <w:rsid w:val="00CB782B"/>
    <w:rsid w:val="00CB7E9A"/>
    <w:rsid w:val="00CC2052"/>
    <w:rsid w:val="00CC2630"/>
    <w:rsid w:val="00CC4893"/>
    <w:rsid w:val="00CC68E4"/>
    <w:rsid w:val="00CC7A8C"/>
    <w:rsid w:val="00CD091B"/>
    <w:rsid w:val="00CD399B"/>
    <w:rsid w:val="00CD69DE"/>
    <w:rsid w:val="00CE1200"/>
    <w:rsid w:val="00CE4DE8"/>
    <w:rsid w:val="00CE54B8"/>
    <w:rsid w:val="00CE718D"/>
    <w:rsid w:val="00CF09E5"/>
    <w:rsid w:val="00CF2B14"/>
    <w:rsid w:val="00CF4409"/>
    <w:rsid w:val="00D02ABF"/>
    <w:rsid w:val="00D11C21"/>
    <w:rsid w:val="00D166D2"/>
    <w:rsid w:val="00D16ABD"/>
    <w:rsid w:val="00D2135E"/>
    <w:rsid w:val="00D22149"/>
    <w:rsid w:val="00D31750"/>
    <w:rsid w:val="00D34EFB"/>
    <w:rsid w:val="00D37A67"/>
    <w:rsid w:val="00D404C4"/>
    <w:rsid w:val="00D479BE"/>
    <w:rsid w:val="00D52A90"/>
    <w:rsid w:val="00D53DA0"/>
    <w:rsid w:val="00D54DE9"/>
    <w:rsid w:val="00D55ED2"/>
    <w:rsid w:val="00D56DAC"/>
    <w:rsid w:val="00D62AE5"/>
    <w:rsid w:val="00D67C76"/>
    <w:rsid w:val="00D70D5F"/>
    <w:rsid w:val="00D70DBA"/>
    <w:rsid w:val="00D7542A"/>
    <w:rsid w:val="00D7569D"/>
    <w:rsid w:val="00D76954"/>
    <w:rsid w:val="00D77D87"/>
    <w:rsid w:val="00D832B4"/>
    <w:rsid w:val="00D8698B"/>
    <w:rsid w:val="00D91EA5"/>
    <w:rsid w:val="00D93C7B"/>
    <w:rsid w:val="00D943F7"/>
    <w:rsid w:val="00D97442"/>
    <w:rsid w:val="00DA4052"/>
    <w:rsid w:val="00DA487A"/>
    <w:rsid w:val="00DA5522"/>
    <w:rsid w:val="00DA66BF"/>
    <w:rsid w:val="00DB35A4"/>
    <w:rsid w:val="00DB79E5"/>
    <w:rsid w:val="00DC11E8"/>
    <w:rsid w:val="00DC44B9"/>
    <w:rsid w:val="00DC47BE"/>
    <w:rsid w:val="00DC7570"/>
    <w:rsid w:val="00DD23B4"/>
    <w:rsid w:val="00DD7633"/>
    <w:rsid w:val="00DE01DE"/>
    <w:rsid w:val="00DE15B0"/>
    <w:rsid w:val="00DE3DAF"/>
    <w:rsid w:val="00DF4B33"/>
    <w:rsid w:val="00E07378"/>
    <w:rsid w:val="00E07DCD"/>
    <w:rsid w:val="00E07EB9"/>
    <w:rsid w:val="00E1072F"/>
    <w:rsid w:val="00E12749"/>
    <w:rsid w:val="00E12F0B"/>
    <w:rsid w:val="00E155CA"/>
    <w:rsid w:val="00E1581A"/>
    <w:rsid w:val="00E1607C"/>
    <w:rsid w:val="00E16E4D"/>
    <w:rsid w:val="00E2063B"/>
    <w:rsid w:val="00E21AB6"/>
    <w:rsid w:val="00E24D12"/>
    <w:rsid w:val="00E322BA"/>
    <w:rsid w:val="00E35488"/>
    <w:rsid w:val="00E378DA"/>
    <w:rsid w:val="00E4431A"/>
    <w:rsid w:val="00E44A00"/>
    <w:rsid w:val="00E53DBA"/>
    <w:rsid w:val="00E54603"/>
    <w:rsid w:val="00E621F8"/>
    <w:rsid w:val="00E63E08"/>
    <w:rsid w:val="00E66003"/>
    <w:rsid w:val="00E66CC5"/>
    <w:rsid w:val="00E70C7B"/>
    <w:rsid w:val="00E721EE"/>
    <w:rsid w:val="00E7344E"/>
    <w:rsid w:val="00E73772"/>
    <w:rsid w:val="00E73C98"/>
    <w:rsid w:val="00E770D9"/>
    <w:rsid w:val="00E80A65"/>
    <w:rsid w:val="00E822B1"/>
    <w:rsid w:val="00E835FC"/>
    <w:rsid w:val="00E86ED9"/>
    <w:rsid w:val="00E8770A"/>
    <w:rsid w:val="00E96CCF"/>
    <w:rsid w:val="00E9752E"/>
    <w:rsid w:val="00EA4486"/>
    <w:rsid w:val="00EA5BA9"/>
    <w:rsid w:val="00EB051D"/>
    <w:rsid w:val="00EB0CED"/>
    <w:rsid w:val="00EB567F"/>
    <w:rsid w:val="00EB75B8"/>
    <w:rsid w:val="00EC6D64"/>
    <w:rsid w:val="00EC7093"/>
    <w:rsid w:val="00ED3243"/>
    <w:rsid w:val="00EE366E"/>
    <w:rsid w:val="00EE4531"/>
    <w:rsid w:val="00EE5406"/>
    <w:rsid w:val="00EE74F7"/>
    <w:rsid w:val="00EF1B9F"/>
    <w:rsid w:val="00EF27F7"/>
    <w:rsid w:val="00EF2E74"/>
    <w:rsid w:val="00EF31B4"/>
    <w:rsid w:val="00EF4829"/>
    <w:rsid w:val="00EF68F2"/>
    <w:rsid w:val="00EF71F8"/>
    <w:rsid w:val="00F006C6"/>
    <w:rsid w:val="00F01102"/>
    <w:rsid w:val="00F0155A"/>
    <w:rsid w:val="00F119E0"/>
    <w:rsid w:val="00F11D94"/>
    <w:rsid w:val="00F14FCE"/>
    <w:rsid w:val="00F172C3"/>
    <w:rsid w:val="00F17807"/>
    <w:rsid w:val="00F223F5"/>
    <w:rsid w:val="00F27754"/>
    <w:rsid w:val="00F302A3"/>
    <w:rsid w:val="00F30654"/>
    <w:rsid w:val="00F3289E"/>
    <w:rsid w:val="00F419A9"/>
    <w:rsid w:val="00F42D27"/>
    <w:rsid w:val="00F4390A"/>
    <w:rsid w:val="00F477C1"/>
    <w:rsid w:val="00F53F18"/>
    <w:rsid w:val="00F631B9"/>
    <w:rsid w:val="00F634F5"/>
    <w:rsid w:val="00F71F31"/>
    <w:rsid w:val="00F72601"/>
    <w:rsid w:val="00F7573D"/>
    <w:rsid w:val="00F82A37"/>
    <w:rsid w:val="00F85396"/>
    <w:rsid w:val="00F90B04"/>
    <w:rsid w:val="00F90B86"/>
    <w:rsid w:val="00F94883"/>
    <w:rsid w:val="00F96C75"/>
    <w:rsid w:val="00FA24DF"/>
    <w:rsid w:val="00FA65C2"/>
    <w:rsid w:val="00FA7265"/>
    <w:rsid w:val="00FB1513"/>
    <w:rsid w:val="00FB3573"/>
    <w:rsid w:val="00FB3879"/>
    <w:rsid w:val="00FB48A2"/>
    <w:rsid w:val="00FC0FEC"/>
    <w:rsid w:val="00FC5FF4"/>
    <w:rsid w:val="00FC6E79"/>
    <w:rsid w:val="00FC7A9B"/>
    <w:rsid w:val="00FD1CA0"/>
    <w:rsid w:val="00FD3239"/>
    <w:rsid w:val="00FD381F"/>
    <w:rsid w:val="00FD5433"/>
    <w:rsid w:val="00FD59CE"/>
    <w:rsid w:val="00FE0F89"/>
    <w:rsid w:val="00FE27BE"/>
    <w:rsid w:val="00FE2CC7"/>
    <w:rsid w:val="00FF54C8"/>
    <w:rsid w:val="00FF7D9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89"/>
    <o:shapelayout v:ext="edit">
      <o:idmap v:ext="edit" data="1"/>
    </o:shapelayout>
  </w:shapeDefaults>
  <w:decimalSymbol w:val=","/>
  <w:listSeparator w:val=";"/>
  <w14:docId w14:val="2937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41"/>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41"/>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41"/>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41"/>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CB782B"/>
    <w:pPr>
      <w:numPr>
        <w:ilvl w:val="4"/>
        <w:numId w:val="41"/>
      </w:numPr>
      <w:spacing w:after="240" w:line="288" w:lineRule="auto"/>
      <w:jc w:val="both"/>
      <w:outlineLvl w:val="4"/>
    </w:pPr>
    <w:rPr>
      <w:sz w:val="24"/>
    </w:rPr>
  </w:style>
  <w:style w:type="paragraph" w:styleId="Rubrik6">
    <w:name w:val="heading 6"/>
    <w:basedOn w:val="Rubrik5"/>
    <w:next w:val="Normaltindrag"/>
    <w:uiPriority w:val="19"/>
    <w:semiHidden/>
    <w:rsid w:val="00CB782B"/>
    <w:pPr>
      <w:numPr>
        <w:ilvl w:val="5"/>
      </w:numPr>
      <w:outlineLvl w:val="5"/>
    </w:pPr>
    <w:rPr>
      <w:bCs/>
      <w:szCs w:val="22"/>
    </w:rPr>
  </w:style>
  <w:style w:type="paragraph" w:styleId="Rubrik7">
    <w:name w:val="heading 7"/>
    <w:basedOn w:val="Normal"/>
    <w:next w:val="Normal"/>
    <w:uiPriority w:val="19"/>
    <w:semiHidden/>
    <w:rsid w:val="00CB782B"/>
    <w:pPr>
      <w:numPr>
        <w:ilvl w:val="6"/>
        <w:numId w:val="41"/>
      </w:numPr>
      <w:spacing w:before="240"/>
      <w:outlineLvl w:val="6"/>
    </w:pPr>
    <w:rPr>
      <w:szCs w:val="24"/>
    </w:rPr>
  </w:style>
  <w:style w:type="paragraph" w:styleId="Rubrik8">
    <w:name w:val="heading 8"/>
    <w:basedOn w:val="Normal"/>
    <w:next w:val="Normal"/>
    <w:uiPriority w:val="19"/>
    <w:semiHidden/>
    <w:rsid w:val="00CB782B"/>
    <w:pPr>
      <w:numPr>
        <w:ilvl w:val="7"/>
        <w:numId w:val="41"/>
      </w:numPr>
      <w:spacing w:before="240"/>
      <w:outlineLvl w:val="7"/>
    </w:pPr>
    <w:rPr>
      <w:i/>
      <w:iCs/>
      <w:szCs w:val="24"/>
    </w:rPr>
  </w:style>
  <w:style w:type="paragraph" w:styleId="Rubrik9">
    <w:name w:val="heading 9"/>
    <w:basedOn w:val="Normal"/>
    <w:next w:val="Normal"/>
    <w:uiPriority w:val="19"/>
    <w:semiHidden/>
    <w:rsid w:val="00CB782B"/>
    <w:pPr>
      <w:numPr>
        <w:ilvl w:val="8"/>
        <w:numId w:val="41"/>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semiHidden/>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clear" w:pos="1208"/>
        <w:tab w:val="left" w:pos="1418"/>
      </w:tabs>
      <w:ind w:left="1418" w:hanging="567"/>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19"/>
    <w:semiHidden/>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ind w:left="851" w:hanging="851"/>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2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2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rsid w:val="00CB782B"/>
    <w:rPr>
      <w:rFonts w:ascii="Arial" w:hAnsi="Arial"/>
      <w:sz w:val="22"/>
      <w:szCs w:val="24"/>
      <w:lang w:val="en-US" w:eastAsia="sv-SE" w:bidi="ar-SA"/>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30"/>
      </w:numPr>
    </w:pPr>
  </w:style>
  <w:style w:type="paragraph" w:customStyle="1" w:styleId="Numreringi">
    <w:name w:val="Numrering (i)"/>
    <w:basedOn w:val="Normal"/>
    <w:uiPriority w:val="5"/>
    <w:qFormat/>
    <w:rsid w:val="00CB782B"/>
    <w:pPr>
      <w:numPr>
        <w:ilvl w:val="1"/>
        <w:numId w:val="30"/>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rsid w:val="00CB782B"/>
    <w:rPr>
      <w:rFonts w:ascii="Arial" w:hAnsi="Arial"/>
      <w:sz w:val="22"/>
      <w:szCs w:val="24"/>
      <w:lang w:val="en-US" w:eastAsia="sv-SE" w:bidi="ar-SA"/>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36"/>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40"/>
      </w:numPr>
      <w:outlineLvl w:val="9"/>
    </w:pPr>
  </w:style>
  <w:style w:type="paragraph" w:customStyle="1" w:styleId="BilagaRubrik2">
    <w:name w:val="Bilaga Rubrik 2"/>
    <w:basedOn w:val="Rubrik2"/>
    <w:next w:val="Normaltindrag"/>
    <w:uiPriority w:val="7"/>
    <w:qFormat/>
    <w:rsid w:val="0016120A"/>
    <w:pPr>
      <w:numPr>
        <w:numId w:val="40"/>
      </w:numPr>
      <w:outlineLvl w:val="9"/>
    </w:pPr>
  </w:style>
  <w:style w:type="paragraph" w:customStyle="1" w:styleId="BilagaRubrik3">
    <w:name w:val="Bilaga Rubrik 3"/>
    <w:basedOn w:val="Rubrik3"/>
    <w:next w:val="Normaltindrag"/>
    <w:uiPriority w:val="7"/>
    <w:qFormat/>
    <w:rsid w:val="0016120A"/>
    <w:pPr>
      <w:numPr>
        <w:numId w:val="40"/>
      </w:numPr>
      <w:outlineLvl w:val="9"/>
    </w:pPr>
  </w:style>
  <w:style w:type="paragraph" w:customStyle="1" w:styleId="BilagaRubrik4">
    <w:name w:val="Bilaga Rubrik 4"/>
    <w:basedOn w:val="Rubrik4"/>
    <w:next w:val="Normaltindrag"/>
    <w:uiPriority w:val="7"/>
    <w:qFormat/>
    <w:rsid w:val="00BF663B"/>
    <w:pPr>
      <w:numPr>
        <w:numId w:val="40"/>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unhideWhenUsed/>
    <w:rsid w:val="00136623"/>
    <w:pPr>
      <w:spacing w:line="240" w:lineRule="auto"/>
    </w:pPr>
    <w:rPr>
      <w:sz w:val="20"/>
    </w:rPr>
  </w:style>
  <w:style w:type="character" w:customStyle="1" w:styleId="KommentarerChar">
    <w:name w:val="Kommentarer Char"/>
    <w:basedOn w:val="Standardstycketeckensnitt"/>
    <w:link w:val="Kommentarer"/>
    <w:uiPriority w:val="19"/>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 w:type="paragraph" w:styleId="Liststycke">
    <w:name w:val="List Paragraph"/>
    <w:basedOn w:val="Normal"/>
    <w:uiPriority w:val="34"/>
    <w:rsid w:val="00EB0CED"/>
    <w:pPr>
      <w:ind w:left="720"/>
      <w:contextualSpacing/>
    </w:pPr>
  </w:style>
  <w:style w:type="paragraph" w:styleId="Normalwebb">
    <w:name w:val="Normal (Web)"/>
    <w:basedOn w:val="Normal"/>
    <w:uiPriority w:val="99"/>
    <w:semiHidden/>
    <w:unhideWhenUsed/>
    <w:rsid w:val="003F6C09"/>
    <w:pPr>
      <w:spacing w:before="100" w:beforeAutospacing="1" w:after="100" w:afterAutospacing="1" w:line="240" w:lineRule="auto"/>
      <w:jc w:val="left"/>
    </w:pPr>
    <w:rPr>
      <w:rFonts w:ascii="Times New Roman" w:hAnsi="Times New Roman"/>
      <w:sz w:val="24"/>
      <w:szCs w:val="24"/>
    </w:rPr>
  </w:style>
  <w:style w:type="character" w:styleId="Olstomnmnande">
    <w:name w:val="Unresolved Mention"/>
    <w:basedOn w:val="Standardstycketeckensnitt"/>
    <w:uiPriority w:val="99"/>
    <w:semiHidden/>
    <w:unhideWhenUsed/>
    <w:rsid w:val="00822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7001">
      <w:bodyDiv w:val="1"/>
      <w:marLeft w:val="0"/>
      <w:marRight w:val="0"/>
      <w:marTop w:val="0"/>
      <w:marBottom w:val="0"/>
      <w:divBdr>
        <w:top w:val="none" w:sz="0" w:space="0" w:color="auto"/>
        <w:left w:val="none" w:sz="0" w:space="0" w:color="auto"/>
        <w:bottom w:val="none" w:sz="0" w:space="0" w:color="auto"/>
        <w:right w:val="none" w:sz="0" w:space="0" w:color="auto"/>
      </w:divBdr>
    </w:div>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203908554">
      <w:bodyDiv w:val="1"/>
      <w:marLeft w:val="0"/>
      <w:marRight w:val="0"/>
      <w:marTop w:val="0"/>
      <w:marBottom w:val="0"/>
      <w:divBdr>
        <w:top w:val="none" w:sz="0" w:space="0" w:color="auto"/>
        <w:left w:val="none" w:sz="0" w:space="0" w:color="auto"/>
        <w:bottom w:val="none" w:sz="0" w:space="0" w:color="auto"/>
        <w:right w:val="none" w:sz="0" w:space="0" w:color="auto"/>
      </w:divBdr>
    </w:div>
    <w:div w:id="321742334">
      <w:bodyDiv w:val="1"/>
      <w:marLeft w:val="0"/>
      <w:marRight w:val="0"/>
      <w:marTop w:val="0"/>
      <w:marBottom w:val="0"/>
      <w:divBdr>
        <w:top w:val="none" w:sz="0" w:space="0" w:color="auto"/>
        <w:left w:val="none" w:sz="0" w:space="0" w:color="auto"/>
        <w:bottom w:val="none" w:sz="0" w:space="0" w:color="auto"/>
        <w:right w:val="none" w:sz="0" w:space="0" w:color="auto"/>
      </w:divBdr>
    </w:div>
    <w:div w:id="394863865">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footer" Target="footer1.xml" />
  <Relationship Id="rId18" Type="http://schemas.openxmlformats.org/officeDocument/2006/relationships/theme" Target="theme/theme1.xml" />
  <Relationship Id="rId3" Type="http://schemas.openxmlformats.org/officeDocument/2006/relationships/customXml" Target="../customXml/item2.xml" />
  <Relationship Id="rId7" Type="http://schemas.openxmlformats.org/officeDocument/2006/relationships/settings" Target="settings.xml" />
  <Relationship Id="rId12" Type="http://schemas.openxmlformats.org/officeDocument/2006/relationships/header" Target="header2.xml" />
  <Relationship Id="rId17" Type="http://schemas.openxmlformats.org/officeDocument/2006/relationships/fontTable" Target="fontTable.xml" />
  <Relationship Id="rId2" Type="http://schemas.openxmlformats.org/officeDocument/2006/relationships/customXml" Target="../customXml/item1.xml" />
  <Relationship Id="rId16" Type="http://schemas.openxmlformats.org/officeDocument/2006/relationships/footer" Target="footer3.xml" />
  <Relationship Id="rId1" Type="http://schemas.microsoft.com/office/2006/relationships/keyMapCustomizations" Target="customizations.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5" Type="http://schemas.openxmlformats.org/officeDocument/2006/relationships/header" Target="header3.xml" />
  <Relationship Id="rId10" Type="http://schemas.openxmlformats.org/officeDocument/2006/relationships/endnotes" Target="endnotes.xml" />
  <Relationship Id="rId4" Type="http://schemas.openxmlformats.org/officeDocument/2006/relationships/customXml" Target="../customXml/item3.xml" />
  <Relationship Id="rId9" Type="http://schemas.openxmlformats.org/officeDocument/2006/relationships/footnotes" Target="footnotes.xml" />
  <Relationship Id="rId14" Type="http://schemas.openxmlformats.org/officeDocument/2006/relationships/footer" Target="footer2.xml"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1A14850B6BBCAE4F886174C051D866B0" ma:contentTypeVersion="4" ma:contentTypeDescription="Skapa ett nytt dokument." ma:contentTypeScope="" ma:versionID="7d35f4691085f38e054ef2e5e1c939b2">
  <xsd:schema xmlns:xsd="http://www.w3.org/2001/XMLSchema" xmlns:xs="http://www.w3.org/2001/XMLSchema" xmlns:p="http://schemas.microsoft.com/office/2006/metadata/properties" xmlns:ns2="ae39c0bf-0c49-49ae-a966-60d7e539cd95" xmlns:ns3="52605705-54a2-4dd1-84dc-af31b6783aca" targetNamespace="http://schemas.microsoft.com/office/2006/metadata/properties" ma:root="true" ma:fieldsID="1801927aa30e8ceaa4a965c0679cfea8" ns2:_="" ns3:_="">
    <xsd:import namespace="ae39c0bf-0c49-49ae-a966-60d7e539cd95"/>
    <xsd:import namespace="52605705-54a2-4dd1-84dc-af31b6783a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39c0bf-0c49-49ae-a966-60d7e539cd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605705-54a2-4dd1-84dc-af31b6783aca"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77A6FA-492D-4CD5-A4C7-FCD9B4332B1E}">
  <ds:schemaRefs>
    <ds:schemaRef ds:uri="http://schemas.microsoft.com/sharepoint/v3/contenttype/forms"/>
  </ds:schemaRefs>
</ds:datastoreItem>
</file>

<file path=customXml/itemProps2.xml><?xml version="1.0" encoding="utf-8"?>
<ds:datastoreItem xmlns:ds="http://schemas.openxmlformats.org/officeDocument/2006/customXml" ds:itemID="{767C4362-1834-4F70-B2F8-BFB071586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39c0bf-0c49-49ae-a966-60d7e539cd95"/>
    <ds:schemaRef ds:uri="52605705-54a2-4dd1-84dc-af31b6783a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563602-2A66-460D-8377-1E43CDCB771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2187</Words>
  <Characters>14699</Characters>
  <Application>Microsoft Office Word</Application>
  <DocSecurity>0</DocSecurity>
  <Lines>122</Lines>
  <Paragraphs>33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2023-10-24T11:55:00Z</dcterms:created>
  <dcterms:modified xsi:type="dcterms:W3CDTF">2024-02-15T13:46:00Z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0x0101001A14850B6BBCAE4F886174C051D866B0</vt:lpwstr>
  </property>
</Properties>
</file>