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AA2CA" w14:textId="77777777" w:rsidR="004B6A6F" w:rsidRPr="00333C96" w:rsidRDefault="004B6A6F" w:rsidP="004B6A6F"/>
    <w:p w14:paraId="73041159" w14:textId="77777777" w:rsidR="004B6A6F" w:rsidRPr="00333C96" w:rsidRDefault="004B6A6F" w:rsidP="004B6A6F"/>
    <w:p w14:paraId="7E1A67BC" w14:textId="77777777" w:rsidR="004B6A6F" w:rsidRPr="00333C96" w:rsidRDefault="004B6A6F" w:rsidP="004B6A6F"/>
    <w:sdt>
      <w:sdtPr>
        <w:rPr>
          <w:rFonts w:ascii="Arial" w:hAnsi="Arial" w:cs="Arial"/>
          <w:sz w:val="56"/>
          <w:szCs w:val="56"/>
        </w:rPr>
        <w:alias w:val="Beskrivning"/>
        <w:tag w:val="Beskrivning"/>
        <w:id w:val="-1127079871"/>
        <w:placeholder>
          <w:docPart w:val="A1AB0DB7D915471CBDDA6A7ED2E3AC45"/>
        </w:placeholder>
        <w:dataBinding w:xpath="/Global_SteeringDoc[1]/Description[1]" w:storeItemID="{09212A84-B858-48C7-B9F4-23DA83B0CDC8}"/>
        <w:text/>
      </w:sdtPr>
      <w:sdtEndPr/>
      <w:sdtContent>
        <w:p w14:paraId="560A806C" w14:textId="5E7B65FF" w:rsidR="004B6A6F" w:rsidRPr="00333C96" w:rsidRDefault="00D15436" w:rsidP="004B6A6F">
          <w:pPr>
            <w:jc w:val="center"/>
            <w:rPr>
              <w:rFonts w:ascii="Arial" w:hAnsi="Arial" w:cs="Arial"/>
              <w:sz w:val="56"/>
              <w:szCs w:val="56"/>
            </w:rPr>
          </w:pPr>
          <w:r w:rsidRPr="00333C96">
            <w:rPr>
              <w:rFonts w:ascii="Arial" w:hAnsi="Arial" w:cs="Arial"/>
              <w:sz w:val="56"/>
              <w:szCs w:val="56"/>
            </w:rPr>
            <w:t>Riktlinje</w:t>
          </w:r>
          <w:r w:rsidR="00DA5FB4">
            <w:rPr>
              <w:rFonts w:ascii="Arial" w:hAnsi="Arial" w:cs="Arial"/>
              <w:sz w:val="56"/>
              <w:szCs w:val="56"/>
            </w:rPr>
            <w:t>r</w:t>
          </w:r>
          <w:r w:rsidR="004806D0">
            <w:rPr>
              <w:rFonts w:ascii="Arial" w:hAnsi="Arial" w:cs="Arial"/>
              <w:sz w:val="56"/>
              <w:szCs w:val="56"/>
            </w:rPr>
            <w:t xml:space="preserve"> </w:t>
          </w:r>
          <w:r w:rsidR="00E53EE4">
            <w:rPr>
              <w:rFonts w:ascii="Arial" w:hAnsi="Arial" w:cs="Arial"/>
              <w:sz w:val="56"/>
              <w:szCs w:val="56"/>
            </w:rPr>
            <w:t>för</w:t>
          </w:r>
          <w:r w:rsidR="0036396A">
            <w:rPr>
              <w:rFonts w:ascii="Arial" w:hAnsi="Arial" w:cs="Arial"/>
              <w:sz w:val="56"/>
              <w:szCs w:val="56"/>
            </w:rPr>
            <w:t xml:space="preserve"> dokumentation</w:t>
          </w:r>
          <w:r w:rsidR="00E53EE4">
            <w:rPr>
              <w:rFonts w:ascii="Arial" w:hAnsi="Arial" w:cs="Arial"/>
              <w:sz w:val="56"/>
              <w:szCs w:val="56"/>
            </w:rPr>
            <w:t xml:space="preserve"> hos</w:t>
          </w:r>
          <w:r w:rsidR="0036396A">
            <w:rPr>
              <w:rFonts w:ascii="Arial" w:hAnsi="Arial" w:cs="Arial"/>
              <w:sz w:val="56"/>
              <w:szCs w:val="56"/>
            </w:rPr>
            <w:t xml:space="preserve"> </w:t>
          </w:r>
          <w:r w:rsidR="005149E4">
            <w:rPr>
              <w:rFonts w:ascii="Arial" w:hAnsi="Arial" w:cs="Arial"/>
              <w:sz w:val="56"/>
              <w:szCs w:val="56"/>
            </w:rPr>
            <w:t>utförare</w:t>
          </w:r>
          <w:r w:rsidR="000E2C44">
            <w:rPr>
              <w:rFonts w:ascii="Arial" w:hAnsi="Arial" w:cs="Arial"/>
              <w:sz w:val="56"/>
              <w:szCs w:val="56"/>
            </w:rPr>
            <w:t xml:space="preserve"> enligt </w:t>
          </w:r>
          <w:r w:rsidR="00AD226C">
            <w:rPr>
              <w:rFonts w:ascii="Arial" w:hAnsi="Arial" w:cs="Arial"/>
              <w:sz w:val="56"/>
              <w:szCs w:val="56"/>
            </w:rPr>
            <w:t xml:space="preserve">lagen om valfrihetssystem, </w:t>
          </w:r>
          <w:r w:rsidR="000E2C44">
            <w:rPr>
              <w:rFonts w:ascii="Arial" w:hAnsi="Arial" w:cs="Arial"/>
              <w:sz w:val="56"/>
              <w:szCs w:val="56"/>
            </w:rPr>
            <w:t>LOV</w:t>
          </w:r>
        </w:p>
      </w:sdtContent>
    </w:sdt>
    <w:p w14:paraId="11CA79EC" w14:textId="77777777" w:rsidR="004B6A6F" w:rsidRPr="00333C96" w:rsidRDefault="004B6A6F" w:rsidP="004B6A6F">
      <w:pPr>
        <w:jc w:val="center"/>
        <w:rPr>
          <w:rFonts w:ascii="ArialMT" w:hAnsi="ArialMT" w:cs="ArialMT"/>
          <w:sz w:val="56"/>
          <w:szCs w:val="56"/>
        </w:rPr>
      </w:pPr>
    </w:p>
    <w:p w14:paraId="1FB41CB1" w14:textId="77777777" w:rsidR="004B6A6F" w:rsidRPr="00333C96" w:rsidRDefault="004B6A6F" w:rsidP="004B6A6F">
      <w:pPr>
        <w:jc w:val="center"/>
        <w:rPr>
          <w:rFonts w:ascii="ArialMT" w:hAnsi="ArialMT" w:cs="ArialMT"/>
          <w:sz w:val="56"/>
          <w:szCs w:val="56"/>
        </w:rPr>
      </w:pPr>
    </w:p>
    <w:p w14:paraId="5BBD707D" w14:textId="16EC974A" w:rsidR="004B6A6F" w:rsidRDefault="004B6A6F" w:rsidP="00A82DFC">
      <w:pPr>
        <w:rPr>
          <w:rFonts w:ascii="ArialMT" w:hAnsi="ArialMT" w:cs="ArialMT"/>
          <w:sz w:val="56"/>
          <w:szCs w:val="56"/>
        </w:rPr>
      </w:pPr>
    </w:p>
    <w:p w14:paraId="0D74A00B" w14:textId="6B4E1800" w:rsidR="00A82DFC" w:rsidRDefault="00A82DFC" w:rsidP="00A82DFC">
      <w:pPr>
        <w:rPr>
          <w:rFonts w:ascii="ArialMT" w:hAnsi="ArialMT" w:cs="ArialMT"/>
          <w:sz w:val="56"/>
          <w:szCs w:val="56"/>
        </w:rPr>
      </w:pPr>
    </w:p>
    <w:p w14:paraId="2DFB979C" w14:textId="27F40CD2" w:rsidR="00A82DFC" w:rsidRDefault="00A82DFC" w:rsidP="00A82DFC">
      <w:pPr>
        <w:rPr>
          <w:rFonts w:ascii="ArialMT" w:hAnsi="ArialMT" w:cs="ArialMT"/>
          <w:sz w:val="56"/>
          <w:szCs w:val="56"/>
        </w:rPr>
      </w:pPr>
    </w:p>
    <w:p w14:paraId="589CA343" w14:textId="750355F5" w:rsidR="00A82DFC" w:rsidRDefault="00A82DFC" w:rsidP="00A82DFC">
      <w:pPr>
        <w:rPr>
          <w:rFonts w:ascii="ArialMT" w:hAnsi="ArialMT" w:cs="ArialMT"/>
          <w:sz w:val="56"/>
          <w:szCs w:val="56"/>
        </w:rPr>
      </w:pPr>
    </w:p>
    <w:p w14:paraId="1C05A133" w14:textId="2AED9EDC" w:rsidR="00A82DFC" w:rsidRDefault="00A82DFC" w:rsidP="00A82DFC">
      <w:pPr>
        <w:rPr>
          <w:rFonts w:ascii="ArialMT" w:hAnsi="ArialMT" w:cs="ArialMT"/>
          <w:sz w:val="56"/>
          <w:szCs w:val="56"/>
        </w:rPr>
      </w:pPr>
    </w:p>
    <w:p w14:paraId="5ABD5768" w14:textId="00E3D20E" w:rsidR="00A82DFC" w:rsidRPr="00333C96" w:rsidRDefault="00A82DFC" w:rsidP="00A82DFC">
      <w:pPr>
        <w:widowControl w:val="0"/>
        <w:spacing w:before="70" w:after="0" w:line="240" w:lineRule="auto"/>
        <w:ind w:left="-567"/>
        <w:rPr>
          <w:rFonts w:ascii="Arial" w:eastAsia="Minion Pro" w:hAnsi="Arial" w:cs="Minion Pro"/>
          <w:sz w:val="24"/>
        </w:rPr>
      </w:pPr>
      <w:r w:rsidRPr="00333C96">
        <w:rPr>
          <w:rFonts w:ascii="Arial" w:eastAsia="Minion Pro" w:hAnsi="Arial" w:cs="Minion Pro"/>
          <w:b/>
          <w:color w:val="231F20"/>
          <w:sz w:val="24"/>
        </w:rPr>
        <w:t>Fastställd av</w:t>
      </w:r>
      <w:r>
        <w:rPr>
          <w:rFonts w:ascii="Arial" w:eastAsia="Minion Pro" w:hAnsi="Arial" w:cs="Minion Pro"/>
          <w:b/>
          <w:color w:val="231F20"/>
          <w:sz w:val="24"/>
        </w:rPr>
        <w:t xml:space="preserve">: </w:t>
      </w:r>
      <w:r w:rsidR="00302306">
        <w:rPr>
          <w:rFonts w:ascii="Arial" w:eastAsia="Minion Pro" w:hAnsi="Arial" w:cs="Minion Pro"/>
          <w:b/>
          <w:color w:val="231F20"/>
          <w:sz w:val="24"/>
        </w:rPr>
        <w:t>Team för ledning och styrning, TLS</w:t>
      </w:r>
    </w:p>
    <w:p w14:paraId="2CCF211A" w14:textId="20ED0189" w:rsidR="00A82DFC" w:rsidRPr="00263F3D" w:rsidRDefault="00A82DFC" w:rsidP="00A82DFC">
      <w:pPr>
        <w:widowControl w:val="0"/>
        <w:spacing w:before="12" w:after="0" w:line="240" w:lineRule="auto"/>
        <w:ind w:left="-567"/>
        <w:rPr>
          <w:rFonts w:ascii="Arial" w:eastAsia="Minion Pro" w:hAnsi="Arial" w:cs="Minion Pro"/>
          <w:color w:val="70AD47" w:themeColor="accent6"/>
          <w:sz w:val="24"/>
        </w:rPr>
      </w:pPr>
      <w:r w:rsidRPr="00333C96">
        <w:rPr>
          <w:rFonts w:ascii="Arial" w:eastAsia="Minion Pro" w:hAnsi="Arial" w:cs="Minion Pro"/>
          <w:b/>
          <w:color w:val="231F20"/>
          <w:sz w:val="24"/>
        </w:rPr>
        <w:t>Dokumentet gäller fr</w:t>
      </w:r>
      <w:r>
        <w:rPr>
          <w:rFonts w:ascii="Arial" w:eastAsia="Minion Pro" w:hAnsi="Arial" w:cs="Minion Pro"/>
          <w:b/>
          <w:color w:val="231F20"/>
          <w:sz w:val="24"/>
        </w:rPr>
        <w:t>ån: 202</w:t>
      </w:r>
      <w:r w:rsidR="00A13B0C">
        <w:rPr>
          <w:rFonts w:ascii="Arial" w:eastAsia="Minion Pro" w:hAnsi="Arial" w:cs="Minion Pro"/>
          <w:b/>
          <w:color w:val="231F20"/>
          <w:sz w:val="24"/>
        </w:rPr>
        <w:t>2</w:t>
      </w:r>
      <w:r>
        <w:rPr>
          <w:rFonts w:ascii="Arial" w:eastAsia="Minion Pro" w:hAnsi="Arial" w:cs="Minion Pro"/>
          <w:b/>
          <w:color w:val="231F20"/>
          <w:sz w:val="24"/>
        </w:rPr>
        <w:t>-</w:t>
      </w:r>
      <w:r w:rsidR="00302306">
        <w:rPr>
          <w:rFonts w:ascii="Arial" w:eastAsia="Minion Pro" w:hAnsi="Arial" w:cs="Minion Pro"/>
          <w:b/>
          <w:color w:val="231F20"/>
          <w:sz w:val="24"/>
        </w:rPr>
        <w:t>06-21</w:t>
      </w:r>
    </w:p>
    <w:p w14:paraId="2135A0A3" w14:textId="22E60EE5" w:rsidR="00A82DFC" w:rsidRPr="00333C96" w:rsidRDefault="00A82DFC" w:rsidP="00A82DFC">
      <w:pPr>
        <w:widowControl w:val="0"/>
        <w:spacing w:before="12" w:after="0" w:line="240" w:lineRule="auto"/>
        <w:ind w:left="-567"/>
        <w:rPr>
          <w:rFonts w:ascii="Arial" w:eastAsia="Minion Pro" w:hAnsi="Arial" w:cs="Minion Pro"/>
          <w:sz w:val="24"/>
        </w:rPr>
      </w:pPr>
      <w:r w:rsidRPr="00333C96">
        <w:rPr>
          <w:rFonts w:ascii="Arial" w:eastAsia="Minion Pro" w:hAnsi="Arial" w:cs="Minion Pro"/>
          <w:b/>
          <w:color w:val="231F20"/>
          <w:sz w:val="24"/>
        </w:rPr>
        <w:t>Dokumentet gäller för</w:t>
      </w:r>
      <w:r>
        <w:rPr>
          <w:rFonts w:ascii="Arial" w:eastAsia="Minion Pro" w:hAnsi="Arial" w:cs="Minion Pro"/>
          <w:b/>
          <w:color w:val="231F20"/>
          <w:sz w:val="24"/>
        </w:rPr>
        <w:t>: Utförare</w:t>
      </w:r>
      <w:r w:rsidR="00302306">
        <w:rPr>
          <w:rFonts w:ascii="Arial" w:eastAsia="Minion Pro" w:hAnsi="Arial" w:cs="Minion Pro"/>
          <w:b/>
          <w:color w:val="231F20"/>
          <w:sz w:val="24"/>
        </w:rPr>
        <w:t xml:space="preserve"> enligt lagen om valfrihetssystem, LOV</w:t>
      </w:r>
      <w:r w:rsidR="009775F1">
        <w:rPr>
          <w:rFonts w:ascii="Arial" w:eastAsia="Minion Pro" w:hAnsi="Arial" w:cs="Minion Pro"/>
          <w:b/>
          <w:color w:val="231F20"/>
          <w:sz w:val="24"/>
        </w:rPr>
        <w:t xml:space="preserve"> </w:t>
      </w:r>
    </w:p>
    <w:p w14:paraId="21605DEA" w14:textId="7D039E88" w:rsidR="00A82DFC" w:rsidRPr="00333C96" w:rsidRDefault="00A82DFC" w:rsidP="00A82DFC">
      <w:pPr>
        <w:widowControl w:val="0"/>
        <w:spacing w:before="12" w:after="0" w:line="240" w:lineRule="auto"/>
        <w:ind w:left="-567"/>
        <w:rPr>
          <w:rFonts w:ascii="Arial" w:eastAsia="Minion Pro" w:hAnsi="Arial" w:cs="Minion Pro"/>
          <w:b/>
          <w:color w:val="231F20"/>
          <w:sz w:val="24"/>
        </w:rPr>
      </w:pPr>
      <w:r w:rsidRPr="00333C96">
        <w:rPr>
          <w:rFonts w:ascii="Arial" w:eastAsia="Minion Pro" w:hAnsi="Arial" w:cs="Minion Pro"/>
          <w:b/>
          <w:color w:val="231F20"/>
          <w:sz w:val="24"/>
        </w:rPr>
        <w:t>Dokumentansvarig</w:t>
      </w:r>
      <w:r>
        <w:rPr>
          <w:rFonts w:ascii="Arial" w:eastAsia="Minion Pro" w:hAnsi="Arial" w:cs="Minion Pro"/>
          <w:b/>
          <w:color w:val="231F20"/>
          <w:sz w:val="24"/>
        </w:rPr>
        <w:t xml:space="preserve">: </w:t>
      </w:r>
      <w:r w:rsidR="00AD226C">
        <w:rPr>
          <w:rFonts w:ascii="Arial" w:eastAsia="Minion Pro" w:hAnsi="Arial" w:cs="Minion Pro"/>
          <w:b/>
          <w:color w:val="231F20"/>
          <w:sz w:val="24"/>
        </w:rPr>
        <w:t>MAS/MAR/SAS</w:t>
      </w:r>
    </w:p>
    <w:p w14:paraId="0D91627A" w14:textId="77777777" w:rsidR="004B6A6F" w:rsidRPr="00333C96" w:rsidRDefault="004B6A6F" w:rsidP="00A82DFC">
      <w:r w:rsidRPr="00333C96">
        <w:br w:type="page"/>
      </w:r>
    </w:p>
    <w:p w14:paraId="1D7B877D" w14:textId="77777777" w:rsidR="004B6A6F" w:rsidRPr="00333C96" w:rsidRDefault="004B6A6F" w:rsidP="004B6A6F">
      <w:pPr>
        <w:pStyle w:val="Brdtext"/>
        <w:spacing w:before="12"/>
        <w:ind w:right="18"/>
        <w:jc w:val="right"/>
        <w:rPr>
          <w:lang w:val="sv-SE"/>
        </w:rPr>
      </w:pPr>
      <w:r w:rsidRPr="00333C96">
        <w:rPr>
          <w:lang w:val="sv-SE"/>
        </w:rPr>
        <w:lastRenderedPageBreak/>
        <w:tab/>
      </w:r>
    </w:p>
    <w:p w14:paraId="27097D7C" w14:textId="77777777" w:rsidR="004B6A6F" w:rsidRPr="00333C96" w:rsidRDefault="004B6A6F" w:rsidP="004B6A6F">
      <w:pPr>
        <w:tabs>
          <w:tab w:val="left" w:pos="5385"/>
        </w:tabs>
        <w:ind w:left="292" w:right="550"/>
        <w:rPr>
          <w:rFonts w:ascii="Arial" w:eastAsia="Minion Pro" w:hAnsi="Arial" w:cs="Minion Pro"/>
          <w:color w:val="231F20"/>
          <w:sz w:val="24"/>
          <w:szCs w:val="24"/>
        </w:rPr>
      </w:pPr>
      <w:r w:rsidRPr="00333C96">
        <w:rPr>
          <w:rFonts w:ascii="Arial" w:eastAsia="Minion Pro" w:hAnsi="Arial" w:cs="Minion Pro"/>
          <w:color w:val="231F20"/>
          <w:sz w:val="24"/>
          <w:szCs w:val="24"/>
        </w:rPr>
        <w:tab/>
      </w:r>
    </w:p>
    <w:p w14:paraId="321FC4EE" w14:textId="77777777" w:rsidR="004B6A6F" w:rsidRPr="00333C96" w:rsidRDefault="004B6A6F" w:rsidP="004B6A6F">
      <w:pPr>
        <w:ind w:left="292" w:right="550"/>
        <w:jc w:val="right"/>
        <w:rPr>
          <w:rFonts w:ascii="Arial" w:eastAsia="Minion Pro" w:hAnsi="Arial" w:cs="Minion Pro"/>
          <w:color w:val="231F20"/>
          <w:sz w:val="24"/>
          <w:szCs w:val="24"/>
        </w:rPr>
      </w:pPr>
    </w:p>
    <w:p w14:paraId="07D2B1DC" w14:textId="77777777" w:rsidR="004B6A6F" w:rsidRPr="00333C96" w:rsidRDefault="004B6A6F" w:rsidP="004B6A6F">
      <w:pPr>
        <w:ind w:left="292" w:right="550"/>
        <w:rPr>
          <w:rFonts w:ascii="Arial" w:eastAsia="Minion Pro" w:hAnsi="Arial" w:cs="Minion Pro"/>
          <w:color w:val="231F20"/>
          <w:sz w:val="24"/>
          <w:szCs w:val="24"/>
        </w:rPr>
      </w:pPr>
    </w:p>
    <w:p w14:paraId="38FDFEC4" w14:textId="77777777" w:rsidR="004B6A6F" w:rsidRPr="00333C96" w:rsidRDefault="004B6A6F" w:rsidP="004B6A6F">
      <w:pPr>
        <w:ind w:left="292" w:right="550"/>
        <w:rPr>
          <w:rFonts w:ascii="Arial" w:eastAsia="Minion Pro" w:hAnsi="Arial" w:cs="Minion Pro"/>
          <w:color w:val="231F20"/>
          <w:sz w:val="24"/>
          <w:szCs w:val="24"/>
        </w:rPr>
      </w:pPr>
      <w:r w:rsidRPr="00333C96">
        <w:rPr>
          <w:rFonts w:ascii="Arial" w:eastAsia="Minion Pro" w:hAnsi="Arial" w:cs="Minion Pro"/>
          <w:noProof/>
          <w:color w:val="231F20"/>
          <w:sz w:val="24"/>
          <w:szCs w:val="24"/>
          <w:lang w:eastAsia="sv-SE"/>
        </w:rPr>
        <mc:AlternateContent>
          <mc:Choice Requires="wps">
            <w:drawing>
              <wp:inline distT="0" distB="0" distL="0" distR="0" wp14:anchorId="1DD04F93" wp14:editId="5B896F13">
                <wp:extent cx="5418455" cy="4050030"/>
                <wp:effectExtent l="9525" t="9525" r="10795" b="7620"/>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8455" cy="405003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txbx>
                        <w:txbxContent>
                          <w:p w14:paraId="430721BA" w14:textId="77777777" w:rsidR="004806D0" w:rsidRDefault="004806D0" w:rsidP="004B6A6F">
                            <w:pPr>
                              <w:pStyle w:val="Brdtext"/>
                              <w:spacing w:before="2"/>
                              <w:rPr>
                                <w:rFonts w:ascii="Arial"/>
                                <w:sz w:val="27"/>
                              </w:rPr>
                            </w:pPr>
                          </w:p>
                          <w:p w14:paraId="03A5B045" w14:textId="77777777" w:rsidR="004806D0" w:rsidRDefault="004806D0" w:rsidP="004B6A6F">
                            <w:pPr>
                              <w:ind w:left="292" w:right="550"/>
                              <w:rPr>
                                <w:rFonts w:ascii="Arial" w:hAnsi="Arial"/>
                                <w:color w:val="231F20"/>
                              </w:rPr>
                            </w:pPr>
                            <w:r w:rsidRPr="009F73B0">
                              <w:rPr>
                                <w:rFonts w:ascii="Arial"/>
                                <w:b/>
                                <w:color w:val="231F20"/>
                                <w:sz w:val="24"/>
                              </w:rPr>
                              <w:t>Reglemente</w:t>
                            </w:r>
                            <w:r>
                              <w:rPr>
                                <w:rFonts w:ascii="Arial"/>
                                <w:b/>
                                <w:color w:val="231F20"/>
                                <w:sz w:val="24"/>
                              </w:rPr>
                              <w:br/>
                            </w:r>
                            <w:r w:rsidRPr="00AC0056">
                              <w:rPr>
                                <w:rFonts w:ascii="Arial" w:eastAsia="Minion Pro" w:hAnsi="Arial" w:cs="Minion Pro"/>
                                <w:color w:val="231F20"/>
                                <w:sz w:val="24"/>
                                <w:szCs w:val="24"/>
                              </w:rPr>
                              <w:t>Kommunala beslut som utöver kommunallag och andra författningar styr och reglerar kommunala verksamheter. Innefattar Nämndreglementen, Delegeringsordningar</w:t>
                            </w:r>
                            <w:r w:rsidRPr="009F73B0">
                              <w:rPr>
                                <w:rFonts w:ascii="Arial" w:hAnsi="Arial"/>
                                <w:color w:val="231F20"/>
                              </w:rPr>
                              <w:t xml:space="preserve">, </w:t>
                            </w:r>
                            <w:r w:rsidRPr="00AC0056">
                              <w:rPr>
                                <w:rFonts w:ascii="Arial" w:eastAsia="Minion Pro" w:hAnsi="Arial" w:cs="Minion Pro"/>
                                <w:color w:val="231F20"/>
                                <w:sz w:val="24"/>
                                <w:szCs w:val="24"/>
                              </w:rPr>
                              <w:t>Bolagsordningar, Ägardirektiv, Föreskrifter, Kommunala taxor och avgifter</w:t>
                            </w:r>
                            <w:r>
                              <w:rPr>
                                <w:rFonts w:ascii="Arial" w:eastAsia="Minion Pro" w:hAnsi="Arial" w:cs="Minion Pro"/>
                                <w:color w:val="231F20"/>
                                <w:sz w:val="24"/>
                                <w:szCs w:val="24"/>
                              </w:rPr>
                              <w:t>.</w:t>
                            </w:r>
                          </w:p>
                          <w:p w14:paraId="0667F66D" w14:textId="77777777" w:rsidR="004806D0" w:rsidRDefault="004806D0" w:rsidP="004B6A6F">
                            <w:pPr>
                              <w:ind w:left="292" w:right="550"/>
                              <w:rPr>
                                <w:rFonts w:ascii="Arial" w:hAnsi="Arial"/>
                                <w:color w:val="231F20"/>
                              </w:rPr>
                            </w:pPr>
                            <w:r w:rsidRPr="009F73B0">
                              <w:rPr>
                                <w:rFonts w:ascii="Arial"/>
                                <w:b/>
                                <w:color w:val="231F20"/>
                                <w:sz w:val="24"/>
                              </w:rPr>
                              <w:t>Policy</w:t>
                            </w:r>
                            <w:r w:rsidRPr="00AC0056">
                              <w:rPr>
                                <w:rFonts w:ascii="Arial" w:eastAsia="Minion Pro" w:hAnsi="Arial" w:cs="Minion Pro"/>
                                <w:color w:val="231F20"/>
                                <w:sz w:val="24"/>
                                <w:szCs w:val="24"/>
                              </w:rPr>
                              <w:br/>
                              <w:t>Anger principer och värdegrundsbaserat förhållningssätt och tjänar som vägledning inom det aktuella området.</w:t>
                            </w:r>
                          </w:p>
                          <w:p w14:paraId="5D655F48" w14:textId="472A904F" w:rsidR="004806D0" w:rsidRDefault="004806D0" w:rsidP="004B6A6F">
                            <w:pPr>
                              <w:ind w:left="292" w:right="550"/>
                              <w:rPr>
                                <w:rFonts w:ascii="Arial" w:hAnsi="Arial"/>
                                <w:color w:val="231F20"/>
                              </w:rPr>
                            </w:pPr>
                            <w:r w:rsidRPr="009F73B0">
                              <w:rPr>
                                <w:rFonts w:ascii="Arial"/>
                                <w:b/>
                                <w:color w:val="231F20"/>
                                <w:sz w:val="24"/>
                              </w:rPr>
                              <w:t>Plan</w:t>
                            </w:r>
                            <w:r>
                              <w:rPr>
                                <w:rFonts w:ascii="Arial"/>
                                <w:b/>
                                <w:color w:val="231F20"/>
                                <w:sz w:val="24"/>
                              </w:rPr>
                              <w:br/>
                            </w:r>
                            <w:r w:rsidRPr="00AC0056">
                              <w:rPr>
                                <w:rFonts w:ascii="Arial" w:eastAsia="Minion Pro" w:hAnsi="Arial" w:cs="Minion Pro"/>
                                <w:color w:val="231F20"/>
                                <w:sz w:val="24"/>
                                <w:szCs w:val="24"/>
                              </w:rPr>
                              <w:t xml:space="preserve">Beskriver strategier för arbetet med utvecklingen av Värnamo som </w:t>
                            </w:r>
                            <w:r w:rsidR="00A13B0C" w:rsidRPr="00AC0056">
                              <w:rPr>
                                <w:rFonts w:ascii="Arial" w:eastAsia="Minion Pro" w:hAnsi="Arial" w:cs="Minion Pro"/>
                                <w:color w:val="231F20"/>
                                <w:sz w:val="24"/>
                                <w:szCs w:val="24"/>
                              </w:rPr>
                              <w:t>kommun</w:t>
                            </w:r>
                            <w:r w:rsidRPr="00AC0056">
                              <w:rPr>
                                <w:rFonts w:ascii="Arial" w:eastAsia="Minion Pro" w:hAnsi="Arial" w:cs="Minion Pro"/>
                                <w:color w:val="231F20"/>
                                <w:sz w:val="24"/>
                                <w:szCs w:val="24"/>
                              </w:rPr>
                              <w:t>, och utvecklingsarbete inom kommunens organisation</w:t>
                            </w:r>
                            <w:r>
                              <w:rPr>
                                <w:rFonts w:ascii="Arial" w:eastAsia="Minion Pro" w:hAnsi="Arial" w:cs="Minion Pro"/>
                                <w:color w:val="231F20"/>
                                <w:sz w:val="24"/>
                                <w:szCs w:val="24"/>
                              </w:rPr>
                              <w:t>.</w:t>
                            </w:r>
                          </w:p>
                          <w:p w14:paraId="15052307" w14:textId="77777777" w:rsidR="004806D0" w:rsidRDefault="004806D0" w:rsidP="004B6A6F">
                            <w:pPr>
                              <w:ind w:left="292" w:right="550"/>
                              <w:rPr>
                                <w:rFonts w:ascii="Arial" w:hAnsi="Arial"/>
                                <w:color w:val="231F20"/>
                              </w:rPr>
                            </w:pPr>
                            <w:r w:rsidRPr="009F73B0">
                              <w:rPr>
                                <w:rFonts w:ascii="Arial" w:hAnsi="Arial"/>
                                <w:b/>
                                <w:color w:val="231F20"/>
                                <w:sz w:val="24"/>
                              </w:rPr>
                              <w:t>Åtgärdsplan</w:t>
                            </w:r>
                            <w:r>
                              <w:rPr>
                                <w:rFonts w:ascii="Arial" w:hAnsi="Arial"/>
                                <w:b/>
                                <w:color w:val="231F20"/>
                                <w:sz w:val="24"/>
                              </w:rPr>
                              <w:br/>
                            </w:r>
                            <w:r w:rsidRPr="00AC0056">
                              <w:rPr>
                                <w:rFonts w:ascii="Arial" w:eastAsia="Minion Pro" w:hAnsi="Arial" w:cs="Minion Pro"/>
                                <w:color w:val="231F20"/>
                                <w:sz w:val="24"/>
                                <w:szCs w:val="24"/>
                              </w:rPr>
                              <w:t>Anger konkreta åtgärder, tidsramar och ansvar.</w:t>
                            </w:r>
                          </w:p>
                          <w:p w14:paraId="011D7D2B" w14:textId="77777777" w:rsidR="004806D0" w:rsidRPr="00AC0056" w:rsidRDefault="004806D0" w:rsidP="004B6A6F">
                            <w:pPr>
                              <w:ind w:left="292" w:right="550"/>
                              <w:rPr>
                                <w:rFonts w:ascii="Arial" w:eastAsia="Minion Pro" w:hAnsi="Arial" w:cs="Minion Pro"/>
                                <w:color w:val="231F20"/>
                                <w:sz w:val="24"/>
                                <w:szCs w:val="24"/>
                              </w:rPr>
                            </w:pPr>
                            <w:r w:rsidRPr="009F73B0">
                              <w:rPr>
                                <w:rFonts w:ascii="Arial"/>
                                <w:b/>
                                <w:color w:val="231F20"/>
                                <w:sz w:val="24"/>
                              </w:rPr>
                              <w:t>Riktlinje</w:t>
                            </w:r>
                            <w:r>
                              <w:rPr>
                                <w:rFonts w:ascii="Arial"/>
                                <w:b/>
                                <w:color w:val="231F20"/>
                                <w:sz w:val="24"/>
                              </w:rPr>
                              <w:br/>
                            </w:r>
                            <w:r w:rsidRPr="00AC0056">
                              <w:rPr>
                                <w:rFonts w:ascii="Arial" w:eastAsia="Minion Pro" w:hAnsi="Arial" w:cs="Minion Pro"/>
                                <w:color w:val="231F20"/>
                                <w:sz w:val="24"/>
                                <w:szCs w:val="24"/>
                              </w:rPr>
                              <w:t>Beskriver hur förvaltning bedriver den befintliga verksamheten, eller ett</w:t>
                            </w:r>
                            <w:r>
                              <w:rPr>
                                <w:rFonts w:ascii="Arial" w:eastAsia="Minion Pro" w:hAnsi="Arial" w:cs="Minion Pro"/>
                                <w:color w:val="231F20"/>
                                <w:sz w:val="24"/>
                                <w:szCs w:val="24"/>
                              </w:rPr>
                              <w:t xml:space="preserve"> </w:t>
                            </w:r>
                            <w:r w:rsidRPr="00AC0056">
                              <w:rPr>
                                <w:rFonts w:ascii="Arial" w:eastAsia="Minion Pro" w:hAnsi="Arial" w:cs="Minion Pro"/>
                                <w:color w:val="231F20"/>
                                <w:sz w:val="24"/>
                                <w:szCs w:val="24"/>
                              </w:rPr>
                              <w:t>visst område, så att den bedrivs effektivt och med god kvalitet.</w:t>
                            </w:r>
                          </w:p>
                        </w:txbxContent>
                      </wps:txbx>
                      <wps:bodyPr rot="0" vert="horz" wrap="square" lIns="0" tIns="0" rIns="0" bIns="0" anchor="t" anchorCtr="0" upright="1">
                        <a:noAutofit/>
                      </wps:bodyPr>
                    </wps:wsp>
                  </a:graphicData>
                </a:graphic>
              </wp:inline>
            </w:drawing>
          </mc:Choice>
          <mc:Fallback>
            <w:pict>
              <v:shapetype w14:anchorId="1DD04F93" id="_x0000_t202" coordsize="21600,21600" o:spt="202" path="m,l,21600r21600,l21600,xe">
                <v:stroke joinstyle="miter"/>
                <v:path gradientshapeok="t" o:connecttype="rect"/>
              </v:shapetype>
              <v:shape id="Textruta 1" o:spid="_x0000_s1026" type="#_x0000_t202" style="width:426.65pt;height:3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" filled="f" strokecolor="#231f20" strokeweight=".5pt">
                <v:textbox inset="0,0,0,0">
                  <w:txbxContent>
                    <w:p w14:paraId="430721BA" w14:textId="77777777" w:rsidR="004806D0" w:rsidRDefault="004806D0" w:rsidP="004B6A6F">
                      <w:pPr>
                        <w:pStyle w:val="Brdtext"/>
                        <w:spacing w:before="2"/>
                        <w:rPr>
                          <w:rFonts w:ascii="Arial"/>
                          <w:sz w:val="27"/>
                        </w:rPr>
                      </w:pPr>
                    </w:p>
                    <w:p w14:paraId="03A5B045" w14:textId="77777777" w:rsidR="004806D0" w:rsidRDefault="004806D0" w:rsidP="004B6A6F">
                      <w:pPr>
                        <w:ind w:left="292" w:right="550"/>
                        <w:rPr>
                          <w:rFonts w:ascii="Arial" w:hAnsi="Arial"/>
                          <w:color w:val="231F20"/>
                        </w:rPr>
                      </w:pPr>
                      <w:r w:rsidRPr="009F73B0">
                        <w:rPr>
                          <w:rFonts w:ascii="Arial"/>
                          <w:b/>
                          <w:color w:val="231F20"/>
                          <w:sz w:val="24"/>
                        </w:rPr>
                        <w:t>Reglemente</w:t>
                      </w:r>
                      <w:r>
                        <w:rPr>
                          <w:rFonts w:ascii="Arial"/>
                          <w:b/>
                          <w:color w:val="231F20"/>
                          <w:sz w:val="24"/>
                        </w:rPr>
                        <w:br/>
                      </w:r>
                      <w:r w:rsidRPr="00AC0056">
                        <w:rPr>
                          <w:rFonts w:ascii="Arial" w:eastAsia="Minion Pro" w:hAnsi="Arial" w:cs="Minion Pro"/>
                          <w:color w:val="231F20"/>
                          <w:sz w:val="24"/>
                          <w:szCs w:val="24"/>
                        </w:rPr>
                        <w:t>Kommunala beslut som utöver kommunallag och andra författningar styr och reglerar kommunala verksamheter. Innefattar Nämndreglementen, Delegeringsordningar</w:t>
                      </w:r>
                      <w:r w:rsidRPr="009F73B0">
                        <w:rPr>
                          <w:rFonts w:ascii="Arial" w:hAnsi="Arial"/>
                          <w:color w:val="231F20"/>
                        </w:rPr>
                        <w:t xml:space="preserve">, </w:t>
                      </w:r>
                      <w:r w:rsidRPr="00AC0056">
                        <w:rPr>
                          <w:rFonts w:ascii="Arial" w:eastAsia="Minion Pro" w:hAnsi="Arial" w:cs="Minion Pro"/>
                          <w:color w:val="231F20"/>
                          <w:sz w:val="24"/>
                          <w:szCs w:val="24"/>
                        </w:rPr>
                        <w:t>Bolagsordningar, Ägardirektiv, Föreskrifter, Kommunala taxor och avgifter</w:t>
                      </w:r>
                      <w:r>
                        <w:rPr>
                          <w:rFonts w:ascii="Arial" w:eastAsia="Minion Pro" w:hAnsi="Arial" w:cs="Minion Pro"/>
                          <w:color w:val="231F20"/>
                          <w:sz w:val="24"/>
                          <w:szCs w:val="24"/>
                        </w:rPr>
                        <w:t>.</w:t>
                      </w:r>
                    </w:p>
                    <w:p w14:paraId="0667F66D" w14:textId="77777777" w:rsidR="004806D0" w:rsidRDefault="004806D0" w:rsidP="004B6A6F">
                      <w:pPr>
                        <w:ind w:left="292" w:right="550"/>
                        <w:rPr>
                          <w:rFonts w:ascii="Arial" w:hAnsi="Arial"/>
                          <w:color w:val="231F20"/>
                        </w:rPr>
                      </w:pPr>
                      <w:r w:rsidRPr="009F73B0">
                        <w:rPr>
                          <w:rFonts w:ascii="Arial"/>
                          <w:b/>
                          <w:color w:val="231F20"/>
                          <w:sz w:val="24"/>
                        </w:rPr>
                        <w:t>Policy</w:t>
                      </w:r>
                      <w:r w:rsidRPr="00AC0056">
                        <w:rPr>
                          <w:rFonts w:ascii="Arial" w:eastAsia="Minion Pro" w:hAnsi="Arial" w:cs="Minion Pro"/>
                          <w:color w:val="231F20"/>
                          <w:sz w:val="24"/>
                          <w:szCs w:val="24"/>
                        </w:rPr>
                        <w:br/>
                        <w:t>Anger principer och värdegrundsbaserat förhållningssätt och tjänar som vägledning inom det aktuella området.</w:t>
                      </w:r>
                    </w:p>
                    <w:p w14:paraId="5D655F48" w14:textId="472A904F" w:rsidR="004806D0" w:rsidRDefault="004806D0" w:rsidP="004B6A6F">
                      <w:pPr>
                        <w:ind w:left="292" w:right="550"/>
                        <w:rPr>
                          <w:rFonts w:ascii="Arial" w:hAnsi="Arial"/>
                          <w:color w:val="231F20"/>
                        </w:rPr>
                      </w:pPr>
                      <w:r w:rsidRPr="009F73B0">
                        <w:rPr>
                          <w:rFonts w:ascii="Arial"/>
                          <w:b/>
                          <w:color w:val="231F20"/>
                          <w:sz w:val="24"/>
                        </w:rPr>
                        <w:t>Plan</w:t>
                      </w:r>
                      <w:r>
                        <w:rPr>
                          <w:rFonts w:ascii="Arial"/>
                          <w:b/>
                          <w:color w:val="231F20"/>
                          <w:sz w:val="24"/>
                        </w:rPr>
                        <w:br/>
                      </w:r>
                      <w:r w:rsidRPr="00AC0056">
                        <w:rPr>
                          <w:rFonts w:ascii="Arial" w:eastAsia="Minion Pro" w:hAnsi="Arial" w:cs="Minion Pro"/>
                          <w:color w:val="231F20"/>
                          <w:sz w:val="24"/>
                          <w:szCs w:val="24"/>
                        </w:rPr>
                        <w:t xml:space="preserve">Beskriver strategier för arbetet med utvecklingen av Värnamo som </w:t>
                      </w:r>
                      <w:r w:rsidR="00A13B0C" w:rsidRPr="00AC0056">
                        <w:rPr>
                          <w:rFonts w:ascii="Arial" w:eastAsia="Minion Pro" w:hAnsi="Arial" w:cs="Minion Pro"/>
                          <w:color w:val="231F20"/>
                          <w:sz w:val="24"/>
                          <w:szCs w:val="24"/>
                        </w:rPr>
                        <w:t>kommun</w:t>
                      </w:r>
                      <w:r w:rsidRPr="00AC0056">
                        <w:rPr>
                          <w:rFonts w:ascii="Arial" w:eastAsia="Minion Pro" w:hAnsi="Arial" w:cs="Minion Pro"/>
                          <w:color w:val="231F20"/>
                          <w:sz w:val="24"/>
                          <w:szCs w:val="24"/>
                        </w:rPr>
                        <w:t>, och utvecklingsarbete inom kommunens organisation</w:t>
                      </w:r>
                      <w:r>
                        <w:rPr>
                          <w:rFonts w:ascii="Arial" w:eastAsia="Minion Pro" w:hAnsi="Arial" w:cs="Minion Pro"/>
                          <w:color w:val="231F20"/>
                          <w:sz w:val="24"/>
                          <w:szCs w:val="24"/>
                        </w:rPr>
                        <w:t>.</w:t>
                      </w:r>
                    </w:p>
                    <w:p w14:paraId="15052307" w14:textId="77777777" w:rsidR="004806D0" w:rsidRDefault="004806D0" w:rsidP="004B6A6F">
                      <w:pPr>
                        <w:ind w:left="292" w:right="550"/>
                        <w:rPr>
                          <w:rFonts w:ascii="Arial" w:hAnsi="Arial"/>
                          <w:color w:val="231F20"/>
                        </w:rPr>
                      </w:pPr>
                      <w:r w:rsidRPr="009F73B0">
                        <w:rPr>
                          <w:rFonts w:ascii="Arial" w:hAnsi="Arial"/>
                          <w:b/>
                          <w:color w:val="231F20"/>
                          <w:sz w:val="24"/>
                        </w:rPr>
                        <w:t>Åtgärdsplan</w:t>
                      </w:r>
                      <w:r>
                        <w:rPr>
                          <w:rFonts w:ascii="Arial" w:hAnsi="Arial"/>
                          <w:b/>
                          <w:color w:val="231F20"/>
                          <w:sz w:val="24"/>
                        </w:rPr>
                        <w:br/>
                      </w:r>
                      <w:r w:rsidRPr="00AC0056">
                        <w:rPr>
                          <w:rFonts w:ascii="Arial" w:eastAsia="Minion Pro" w:hAnsi="Arial" w:cs="Minion Pro"/>
                          <w:color w:val="231F20"/>
                          <w:sz w:val="24"/>
                          <w:szCs w:val="24"/>
                        </w:rPr>
                        <w:t>Anger konkreta åtgärder, tidsramar och ansvar.</w:t>
                      </w:r>
                    </w:p>
                    <w:p w14:paraId="011D7D2B" w14:textId="77777777" w:rsidR="004806D0" w:rsidRPr="00AC0056" w:rsidRDefault="004806D0" w:rsidP="004B6A6F">
                      <w:pPr>
                        <w:ind w:left="292" w:right="550"/>
                        <w:rPr>
                          <w:rFonts w:ascii="Arial" w:eastAsia="Minion Pro" w:hAnsi="Arial" w:cs="Minion Pro"/>
                          <w:color w:val="231F20"/>
                          <w:sz w:val="24"/>
                          <w:szCs w:val="24"/>
                        </w:rPr>
                      </w:pPr>
                      <w:r w:rsidRPr="009F73B0">
                        <w:rPr>
                          <w:rFonts w:ascii="Arial"/>
                          <w:b/>
                          <w:color w:val="231F20"/>
                          <w:sz w:val="24"/>
                        </w:rPr>
                        <w:t>Riktlinje</w:t>
                      </w:r>
                      <w:r>
                        <w:rPr>
                          <w:rFonts w:ascii="Arial"/>
                          <w:b/>
                          <w:color w:val="231F20"/>
                          <w:sz w:val="24"/>
                        </w:rPr>
                        <w:br/>
                      </w:r>
                      <w:r w:rsidRPr="00AC0056">
                        <w:rPr>
                          <w:rFonts w:ascii="Arial" w:eastAsia="Minion Pro" w:hAnsi="Arial" w:cs="Minion Pro"/>
                          <w:color w:val="231F20"/>
                          <w:sz w:val="24"/>
                          <w:szCs w:val="24"/>
                        </w:rPr>
                        <w:t>Beskriver hur förvaltning bedriver den befintliga verksamheten, eller ett</w:t>
                      </w:r>
                      <w:r>
                        <w:rPr>
                          <w:rFonts w:ascii="Arial" w:eastAsia="Minion Pro" w:hAnsi="Arial" w:cs="Minion Pro"/>
                          <w:color w:val="231F20"/>
                          <w:sz w:val="24"/>
                          <w:szCs w:val="24"/>
                        </w:rPr>
                        <w:t xml:space="preserve"> </w:t>
                      </w:r>
                      <w:r w:rsidRPr="00AC0056">
                        <w:rPr>
                          <w:rFonts w:ascii="Arial" w:eastAsia="Minion Pro" w:hAnsi="Arial" w:cs="Minion Pro"/>
                          <w:color w:val="231F20"/>
                          <w:sz w:val="24"/>
                          <w:szCs w:val="24"/>
                        </w:rPr>
                        <w:t>visst område, så att den bedrivs effektivt och med god kvalitet.</w:t>
                      </w:r>
                    </w:p>
                  </w:txbxContent>
                </v:textbox>
                <w10:anchorlock/>
              </v:shape>
            </w:pict>
          </mc:Fallback>
        </mc:AlternateContent>
      </w:r>
    </w:p>
    <w:p w14:paraId="032387BD" w14:textId="77777777" w:rsidR="004B6A6F" w:rsidRPr="00333C96" w:rsidRDefault="004B6A6F" w:rsidP="004B6A6F">
      <w:pPr>
        <w:ind w:firstLine="1304"/>
      </w:pPr>
    </w:p>
    <w:p w14:paraId="051B0BAC" w14:textId="77777777" w:rsidR="004B6A6F" w:rsidRPr="00333C96" w:rsidRDefault="004B6A6F" w:rsidP="004B6A6F"/>
    <w:p w14:paraId="799B66D4" w14:textId="77777777" w:rsidR="004B6A6F" w:rsidRPr="00333C96" w:rsidRDefault="004B6A6F" w:rsidP="004B6A6F"/>
    <w:p w14:paraId="59C4BD54" w14:textId="77777777" w:rsidR="004B6A6F" w:rsidRPr="00333C96" w:rsidRDefault="004B6A6F" w:rsidP="004B6A6F"/>
    <w:p w14:paraId="6BA026D7" w14:textId="77777777" w:rsidR="004B6A6F" w:rsidRPr="00333C96" w:rsidRDefault="004B6A6F" w:rsidP="004B6A6F"/>
    <w:p w14:paraId="79FEF273" w14:textId="77777777" w:rsidR="004B6A6F" w:rsidRPr="00333C96" w:rsidRDefault="004B6A6F" w:rsidP="004B6A6F"/>
    <w:p w14:paraId="44A818CB" w14:textId="77777777" w:rsidR="004B6A6F" w:rsidRPr="00333C96" w:rsidRDefault="004B6A6F" w:rsidP="004B6A6F">
      <w:pPr>
        <w:ind w:firstLine="1304"/>
      </w:pPr>
    </w:p>
    <w:p w14:paraId="7FCBF6B0" w14:textId="77777777" w:rsidR="004B6A6F" w:rsidRPr="00333C96" w:rsidRDefault="004B6A6F" w:rsidP="004B6A6F"/>
    <w:p w14:paraId="4EC3C110" w14:textId="77777777" w:rsidR="004B6A6F" w:rsidRPr="00333C96" w:rsidRDefault="004B6A6F" w:rsidP="004B6A6F">
      <w:pPr>
        <w:tabs>
          <w:tab w:val="left" w:pos="7140"/>
        </w:tabs>
      </w:pPr>
      <w:r w:rsidRPr="00333C96">
        <w:tab/>
      </w:r>
    </w:p>
    <w:p w14:paraId="7D834C6B" w14:textId="77777777" w:rsidR="004B6A6F" w:rsidRPr="00333C96" w:rsidRDefault="004B6A6F" w:rsidP="004B6A6F">
      <w:pPr>
        <w:rPr>
          <w:rFonts w:ascii="Arial" w:eastAsia="Minion Pro" w:hAnsi="Arial" w:cs="Minion Pro"/>
          <w:b/>
          <w:color w:val="231F20"/>
          <w:sz w:val="24"/>
        </w:rPr>
      </w:pPr>
      <w:r w:rsidRPr="00333C96">
        <w:rPr>
          <w:rFonts w:ascii="Arial" w:eastAsia="Minion Pro" w:hAnsi="Arial" w:cs="Minion Pro"/>
          <w:b/>
          <w:color w:val="231F20"/>
          <w:sz w:val="24"/>
        </w:rPr>
        <w:br w:type="page"/>
      </w:r>
    </w:p>
    <w:sdt>
      <w:sdtPr>
        <w:rPr>
          <w:rFonts w:ascii="Times New Roman" w:eastAsiaTheme="minorHAnsi" w:hAnsi="Times New Roman" w:cstheme="minorBidi"/>
          <w:i w:val="0"/>
          <w:color w:val="auto"/>
          <w:sz w:val="22"/>
          <w:szCs w:val="22"/>
          <w:lang w:eastAsia="en-US"/>
        </w:rPr>
        <w:id w:val="703060415"/>
        <w:docPartObj>
          <w:docPartGallery w:val="Table of Contents"/>
          <w:docPartUnique/>
        </w:docPartObj>
      </w:sdtPr>
      <w:sdtEndPr>
        <w:rPr>
          <w:b/>
          <w:bCs/>
        </w:rPr>
      </w:sdtEndPr>
      <w:sdtContent>
        <w:p w14:paraId="5289BA14" w14:textId="77777777" w:rsidR="002761B9" w:rsidRDefault="002761B9">
          <w:pPr>
            <w:pStyle w:val="Innehllsfrteckningsrubrik"/>
            <w:rPr>
              <w:rFonts w:ascii="Times New Roman" w:eastAsiaTheme="minorHAnsi" w:hAnsi="Times New Roman" w:cstheme="minorBidi"/>
              <w:i w:val="0"/>
              <w:color w:val="auto"/>
              <w:sz w:val="22"/>
              <w:szCs w:val="22"/>
              <w:lang w:eastAsia="en-US"/>
            </w:rPr>
          </w:pPr>
        </w:p>
        <w:p w14:paraId="7502C1BC" w14:textId="1EA59D21" w:rsidR="0059224C" w:rsidRPr="00333C96" w:rsidRDefault="0059224C">
          <w:pPr>
            <w:pStyle w:val="Innehllsfrteckningsrubrik"/>
          </w:pPr>
          <w:r w:rsidRPr="00333C96">
            <w:t>Innehållsförteckning</w:t>
          </w:r>
        </w:p>
        <w:p w14:paraId="7B345CA8" w14:textId="18A979DF" w:rsidR="00571079" w:rsidRDefault="0059224C">
          <w:pPr>
            <w:pStyle w:val="Innehll1"/>
            <w:tabs>
              <w:tab w:val="right" w:leader="dot" w:pos="9062"/>
            </w:tabs>
            <w:rPr>
              <w:rFonts w:asciiTheme="minorHAnsi" w:eastAsiaTheme="minorEastAsia" w:hAnsiTheme="minorHAnsi"/>
              <w:noProof/>
              <w:lang w:eastAsia="sv-SE"/>
            </w:rPr>
          </w:pPr>
          <w:r w:rsidRPr="00333C96">
            <w:fldChar w:fldCharType="begin"/>
          </w:r>
          <w:r w:rsidRPr="00333C96">
            <w:instrText xml:space="preserve"> TOC \o "1-3" \h \z \u </w:instrText>
          </w:r>
          <w:r w:rsidRPr="00333C96">
            <w:fldChar w:fldCharType="separate"/>
          </w:r>
          <w:hyperlink w:anchor="_Toc106609755" w:history="1">
            <w:r w:rsidR="00571079" w:rsidRPr="00146E2A">
              <w:rPr>
                <w:rStyle w:val="Hyperlnk"/>
                <w:iCs/>
                <w:noProof/>
              </w:rPr>
              <w:t>Inledning</w:t>
            </w:r>
            <w:r w:rsidR="00571079">
              <w:rPr>
                <w:noProof/>
                <w:webHidden/>
              </w:rPr>
              <w:tab/>
            </w:r>
            <w:r w:rsidR="00571079">
              <w:rPr>
                <w:noProof/>
                <w:webHidden/>
              </w:rPr>
              <w:fldChar w:fldCharType="begin"/>
            </w:r>
            <w:r w:rsidR="00571079">
              <w:rPr>
                <w:noProof/>
                <w:webHidden/>
              </w:rPr>
              <w:instrText xml:space="preserve"> PAGEREF _Toc106609755 \h </w:instrText>
            </w:r>
            <w:r w:rsidR="00571079">
              <w:rPr>
                <w:noProof/>
                <w:webHidden/>
              </w:rPr>
            </w:r>
            <w:r w:rsidR="00571079">
              <w:rPr>
                <w:noProof/>
                <w:webHidden/>
              </w:rPr>
              <w:fldChar w:fldCharType="separate"/>
            </w:r>
            <w:r w:rsidR="002A59F7">
              <w:rPr>
                <w:noProof/>
                <w:webHidden/>
              </w:rPr>
              <w:t>4</w:t>
            </w:r>
            <w:r w:rsidR="00571079">
              <w:rPr>
                <w:noProof/>
                <w:webHidden/>
              </w:rPr>
              <w:fldChar w:fldCharType="end"/>
            </w:r>
          </w:hyperlink>
        </w:p>
        <w:p w14:paraId="22D392A4" w14:textId="15BF33D4" w:rsidR="00571079" w:rsidRDefault="00C97F05">
          <w:pPr>
            <w:pStyle w:val="Innehll2"/>
            <w:tabs>
              <w:tab w:val="right" w:leader="dot" w:pos="9062"/>
            </w:tabs>
            <w:rPr>
              <w:rFonts w:asciiTheme="minorHAnsi" w:eastAsiaTheme="minorEastAsia" w:hAnsiTheme="minorHAnsi"/>
              <w:noProof/>
              <w:lang w:eastAsia="sv-SE"/>
            </w:rPr>
          </w:pPr>
          <w:hyperlink w:anchor="_Toc106609756" w:history="1">
            <w:r w:rsidR="00571079" w:rsidRPr="00146E2A">
              <w:rPr>
                <w:rStyle w:val="Hyperlnk"/>
                <w:rFonts w:cs="Arial"/>
                <w:bCs/>
                <w:noProof/>
              </w:rPr>
              <w:t>Syftet med dokumentation hos utförare</w:t>
            </w:r>
            <w:r w:rsidR="00571079">
              <w:rPr>
                <w:noProof/>
                <w:webHidden/>
              </w:rPr>
              <w:tab/>
            </w:r>
            <w:r w:rsidR="00571079">
              <w:rPr>
                <w:noProof/>
                <w:webHidden/>
              </w:rPr>
              <w:fldChar w:fldCharType="begin"/>
            </w:r>
            <w:r w:rsidR="00571079">
              <w:rPr>
                <w:noProof/>
                <w:webHidden/>
              </w:rPr>
              <w:instrText xml:space="preserve"> PAGEREF _Toc106609756 \h </w:instrText>
            </w:r>
            <w:r w:rsidR="00571079">
              <w:rPr>
                <w:noProof/>
                <w:webHidden/>
              </w:rPr>
            </w:r>
            <w:r w:rsidR="00571079">
              <w:rPr>
                <w:noProof/>
                <w:webHidden/>
              </w:rPr>
              <w:fldChar w:fldCharType="separate"/>
            </w:r>
            <w:r w:rsidR="002A59F7">
              <w:rPr>
                <w:noProof/>
                <w:webHidden/>
              </w:rPr>
              <w:t>4</w:t>
            </w:r>
            <w:r w:rsidR="00571079">
              <w:rPr>
                <w:noProof/>
                <w:webHidden/>
              </w:rPr>
              <w:fldChar w:fldCharType="end"/>
            </w:r>
          </w:hyperlink>
        </w:p>
        <w:p w14:paraId="29AD6FED" w14:textId="5B8FE572" w:rsidR="00571079" w:rsidRDefault="00C97F05">
          <w:pPr>
            <w:pStyle w:val="Innehll1"/>
            <w:tabs>
              <w:tab w:val="right" w:leader="dot" w:pos="9062"/>
            </w:tabs>
            <w:rPr>
              <w:rFonts w:asciiTheme="minorHAnsi" w:eastAsiaTheme="minorEastAsia" w:hAnsiTheme="minorHAnsi"/>
              <w:noProof/>
              <w:lang w:eastAsia="sv-SE"/>
            </w:rPr>
          </w:pPr>
          <w:hyperlink w:anchor="_Toc106609757" w:history="1">
            <w:r w:rsidR="00571079" w:rsidRPr="00146E2A">
              <w:rPr>
                <w:rStyle w:val="Hyperlnk"/>
                <w:iCs/>
                <w:noProof/>
              </w:rPr>
              <w:t>Ansvar för dokumentationen</w:t>
            </w:r>
            <w:r w:rsidR="00571079">
              <w:rPr>
                <w:noProof/>
                <w:webHidden/>
              </w:rPr>
              <w:tab/>
            </w:r>
            <w:r w:rsidR="00571079">
              <w:rPr>
                <w:noProof/>
                <w:webHidden/>
              </w:rPr>
              <w:fldChar w:fldCharType="begin"/>
            </w:r>
            <w:r w:rsidR="00571079">
              <w:rPr>
                <w:noProof/>
                <w:webHidden/>
              </w:rPr>
              <w:instrText xml:space="preserve"> PAGEREF _Toc106609757 \h </w:instrText>
            </w:r>
            <w:r w:rsidR="00571079">
              <w:rPr>
                <w:noProof/>
                <w:webHidden/>
              </w:rPr>
            </w:r>
            <w:r w:rsidR="00571079">
              <w:rPr>
                <w:noProof/>
                <w:webHidden/>
              </w:rPr>
              <w:fldChar w:fldCharType="separate"/>
            </w:r>
            <w:r w:rsidR="002A59F7">
              <w:rPr>
                <w:noProof/>
                <w:webHidden/>
              </w:rPr>
              <w:t>4</w:t>
            </w:r>
            <w:r w:rsidR="00571079">
              <w:rPr>
                <w:noProof/>
                <w:webHidden/>
              </w:rPr>
              <w:fldChar w:fldCharType="end"/>
            </w:r>
          </w:hyperlink>
        </w:p>
        <w:p w14:paraId="7DABA279" w14:textId="6411518A" w:rsidR="00571079" w:rsidRDefault="00C97F05">
          <w:pPr>
            <w:pStyle w:val="Innehll1"/>
            <w:tabs>
              <w:tab w:val="right" w:leader="dot" w:pos="9062"/>
            </w:tabs>
            <w:rPr>
              <w:rFonts w:asciiTheme="minorHAnsi" w:eastAsiaTheme="minorEastAsia" w:hAnsiTheme="minorHAnsi"/>
              <w:noProof/>
              <w:lang w:eastAsia="sv-SE"/>
            </w:rPr>
          </w:pPr>
          <w:hyperlink w:anchor="_Toc106609758" w:history="1">
            <w:r w:rsidR="00571079" w:rsidRPr="00146E2A">
              <w:rPr>
                <w:rStyle w:val="Hyperlnk"/>
                <w:iCs/>
                <w:noProof/>
              </w:rPr>
              <w:t>Dokumentation enligt SoL och LSS</w:t>
            </w:r>
            <w:r w:rsidR="00571079">
              <w:rPr>
                <w:noProof/>
                <w:webHidden/>
              </w:rPr>
              <w:tab/>
            </w:r>
            <w:r w:rsidR="00571079">
              <w:rPr>
                <w:noProof/>
                <w:webHidden/>
              </w:rPr>
              <w:fldChar w:fldCharType="begin"/>
            </w:r>
            <w:r w:rsidR="00571079">
              <w:rPr>
                <w:noProof/>
                <w:webHidden/>
              </w:rPr>
              <w:instrText xml:space="preserve"> PAGEREF _Toc106609758 \h </w:instrText>
            </w:r>
            <w:r w:rsidR="00571079">
              <w:rPr>
                <w:noProof/>
                <w:webHidden/>
              </w:rPr>
            </w:r>
            <w:r w:rsidR="00571079">
              <w:rPr>
                <w:noProof/>
                <w:webHidden/>
              </w:rPr>
              <w:fldChar w:fldCharType="separate"/>
            </w:r>
            <w:r w:rsidR="002A59F7">
              <w:rPr>
                <w:noProof/>
                <w:webHidden/>
              </w:rPr>
              <w:t>4</w:t>
            </w:r>
            <w:r w:rsidR="00571079">
              <w:rPr>
                <w:noProof/>
                <w:webHidden/>
              </w:rPr>
              <w:fldChar w:fldCharType="end"/>
            </w:r>
          </w:hyperlink>
        </w:p>
        <w:p w14:paraId="3C84F1D2" w14:textId="3B6DB382" w:rsidR="00571079" w:rsidRDefault="00C97F05">
          <w:pPr>
            <w:pStyle w:val="Innehll2"/>
            <w:tabs>
              <w:tab w:val="right" w:leader="dot" w:pos="9062"/>
            </w:tabs>
            <w:rPr>
              <w:rFonts w:asciiTheme="minorHAnsi" w:eastAsiaTheme="minorEastAsia" w:hAnsiTheme="minorHAnsi"/>
              <w:noProof/>
              <w:lang w:eastAsia="sv-SE"/>
            </w:rPr>
          </w:pPr>
          <w:hyperlink w:anchor="_Toc106609759" w:history="1">
            <w:r w:rsidR="00571079" w:rsidRPr="00146E2A">
              <w:rPr>
                <w:rStyle w:val="Hyperlnk"/>
                <w:rFonts w:cs="Arial"/>
                <w:bCs/>
                <w:noProof/>
              </w:rPr>
              <w:t>IBIC - Individens behov i centrum</w:t>
            </w:r>
            <w:r w:rsidR="00571079">
              <w:rPr>
                <w:noProof/>
                <w:webHidden/>
              </w:rPr>
              <w:tab/>
            </w:r>
            <w:r w:rsidR="00571079">
              <w:rPr>
                <w:noProof/>
                <w:webHidden/>
              </w:rPr>
              <w:fldChar w:fldCharType="begin"/>
            </w:r>
            <w:r w:rsidR="00571079">
              <w:rPr>
                <w:noProof/>
                <w:webHidden/>
              </w:rPr>
              <w:instrText xml:space="preserve"> PAGEREF _Toc106609759 \h </w:instrText>
            </w:r>
            <w:r w:rsidR="00571079">
              <w:rPr>
                <w:noProof/>
                <w:webHidden/>
              </w:rPr>
            </w:r>
            <w:r w:rsidR="00571079">
              <w:rPr>
                <w:noProof/>
                <w:webHidden/>
              </w:rPr>
              <w:fldChar w:fldCharType="separate"/>
            </w:r>
            <w:r w:rsidR="002A59F7">
              <w:rPr>
                <w:noProof/>
                <w:webHidden/>
              </w:rPr>
              <w:t>4</w:t>
            </w:r>
            <w:r w:rsidR="00571079">
              <w:rPr>
                <w:noProof/>
                <w:webHidden/>
              </w:rPr>
              <w:fldChar w:fldCharType="end"/>
            </w:r>
          </w:hyperlink>
        </w:p>
        <w:p w14:paraId="533DD47D" w14:textId="72F1A9A9" w:rsidR="00571079" w:rsidRDefault="00C97F05">
          <w:pPr>
            <w:pStyle w:val="Innehll2"/>
            <w:tabs>
              <w:tab w:val="right" w:leader="dot" w:pos="9062"/>
            </w:tabs>
            <w:rPr>
              <w:rFonts w:asciiTheme="minorHAnsi" w:eastAsiaTheme="minorEastAsia" w:hAnsiTheme="minorHAnsi"/>
              <w:noProof/>
              <w:lang w:eastAsia="sv-SE"/>
            </w:rPr>
          </w:pPr>
          <w:hyperlink w:anchor="_Toc106609760" w:history="1">
            <w:r w:rsidR="00571079" w:rsidRPr="00146E2A">
              <w:rPr>
                <w:rStyle w:val="Hyperlnk"/>
                <w:rFonts w:cs="Arial"/>
                <w:bCs/>
                <w:noProof/>
              </w:rPr>
              <w:t>Genomförandeplan SoL/LSS</w:t>
            </w:r>
            <w:r w:rsidR="00571079">
              <w:rPr>
                <w:noProof/>
                <w:webHidden/>
              </w:rPr>
              <w:tab/>
            </w:r>
            <w:r w:rsidR="00571079">
              <w:rPr>
                <w:noProof/>
                <w:webHidden/>
              </w:rPr>
              <w:fldChar w:fldCharType="begin"/>
            </w:r>
            <w:r w:rsidR="00571079">
              <w:rPr>
                <w:noProof/>
                <w:webHidden/>
              </w:rPr>
              <w:instrText xml:space="preserve"> PAGEREF _Toc106609760 \h </w:instrText>
            </w:r>
            <w:r w:rsidR="00571079">
              <w:rPr>
                <w:noProof/>
                <w:webHidden/>
              </w:rPr>
            </w:r>
            <w:r w:rsidR="00571079">
              <w:rPr>
                <w:noProof/>
                <w:webHidden/>
              </w:rPr>
              <w:fldChar w:fldCharType="separate"/>
            </w:r>
            <w:r w:rsidR="002A59F7">
              <w:rPr>
                <w:noProof/>
                <w:webHidden/>
              </w:rPr>
              <w:t>5</w:t>
            </w:r>
            <w:r w:rsidR="00571079">
              <w:rPr>
                <w:noProof/>
                <w:webHidden/>
              </w:rPr>
              <w:fldChar w:fldCharType="end"/>
            </w:r>
          </w:hyperlink>
        </w:p>
        <w:p w14:paraId="060D9907" w14:textId="65863E20" w:rsidR="00571079" w:rsidRDefault="00C97F05">
          <w:pPr>
            <w:pStyle w:val="Innehll2"/>
            <w:tabs>
              <w:tab w:val="right" w:leader="dot" w:pos="9062"/>
            </w:tabs>
            <w:rPr>
              <w:rFonts w:asciiTheme="minorHAnsi" w:eastAsiaTheme="minorEastAsia" w:hAnsiTheme="minorHAnsi"/>
              <w:noProof/>
              <w:lang w:eastAsia="sv-SE"/>
            </w:rPr>
          </w:pPr>
          <w:hyperlink w:anchor="_Toc106609761" w:history="1">
            <w:r w:rsidR="00571079" w:rsidRPr="00146E2A">
              <w:rPr>
                <w:rStyle w:val="Hyperlnk"/>
                <w:rFonts w:cs="Arial"/>
                <w:bCs/>
                <w:noProof/>
              </w:rPr>
              <w:t>Uppföljning av genomförandet av insatser SoL/LSS</w:t>
            </w:r>
            <w:r w:rsidR="00571079">
              <w:rPr>
                <w:noProof/>
                <w:webHidden/>
              </w:rPr>
              <w:tab/>
            </w:r>
            <w:r w:rsidR="00571079">
              <w:rPr>
                <w:noProof/>
                <w:webHidden/>
              </w:rPr>
              <w:fldChar w:fldCharType="begin"/>
            </w:r>
            <w:r w:rsidR="00571079">
              <w:rPr>
                <w:noProof/>
                <w:webHidden/>
              </w:rPr>
              <w:instrText xml:space="preserve"> PAGEREF _Toc106609761 \h </w:instrText>
            </w:r>
            <w:r w:rsidR="00571079">
              <w:rPr>
                <w:noProof/>
                <w:webHidden/>
              </w:rPr>
            </w:r>
            <w:r w:rsidR="00571079">
              <w:rPr>
                <w:noProof/>
                <w:webHidden/>
              </w:rPr>
              <w:fldChar w:fldCharType="separate"/>
            </w:r>
            <w:r w:rsidR="002A59F7">
              <w:rPr>
                <w:noProof/>
                <w:webHidden/>
              </w:rPr>
              <w:t>5</w:t>
            </w:r>
            <w:r w:rsidR="00571079">
              <w:rPr>
                <w:noProof/>
                <w:webHidden/>
              </w:rPr>
              <w:fldChar w:fldCharType="end"/>
            </w:r>
          </w:hyperlink>
        </w:p>
        <w:p w14:paraId="52B45E4F" w14:textId="2579CBA7" w:rsidR="00571079" w:rsidRDefault="00C97F05">
          <w:pPr>
            <w:pStyle w:val="Innehll2"/>
            <w:tabs>
              <w:tab w:val="right" w:leader="dot" w:pos="9062"/>
            </w:tabs>
            <w:rPr>
              <w:rFonts w:asciiTheme="minorHAnsi" w:eastAsiaTheme="minorEastAsia" w:hAnsiTheme="minorHAnsi"/>
              <w:noProof/>
              <w:lang w:eastAsia="sv-SE"/>
            </w:rPr>
          </w:pPr>
          <w:hyperlink w:anchor="_Toc106609762" w:history="1">
            <w:r w:rsidR="00571079" w:rsidRPr="00146E2A">
              <w:rPr>
                <w:rStyle w:val="Hyperlnk"/>
                <w:rFonts w:cs="Arial"/>
                <w:bCs/>
                <w:noProof/>
              </w:rPr>
              <w:t>Anteckningar i social journal</w:t>
            </w:r>
            <w:r w:rsidR="00571079">
              <w:rPr>
                <w:noProof/>
                <w:webHidden/>
              </w:rPr>
              <w:tab/>
            </w:r>
            <w:r w:rsidR="00571079">
              <w:rPr>
                <w:noProof/>
                <w:webHidden/>
              </w:rPr>
              <w:fldChar w:fldCharType="begin"/>
            </w:r>
            <w:r w:rsidR="00571079">
              <w:rPr>
                <w:noProof/>
                <w:webHidden/>
              </w:rPr>
              <w:instrText xml:space="preserve"> PAGEREF _Toc106609762 \h </w:instrText>
            </w:r>
            <w:r w:rsidR="00571079">
              <w:rPr>
                <w:noProof/>
                <w:webHidden/>
              </w:rPr>
            </w:r>
            <w:r w:rsidR="00571079">
              <w:rPr>
                <w:noProof/>
                <w:webHidden/>
              </w:rPr>
              <w:fldChar w:fldCharType="separate"/>
            </w:r>
            <w:r w:rsidR="002A59F7">
              <w:rPr>
                <w:noProof/>
                <w:webHidden/>
              </w:rPr>
              <w:t>5</w:t>
            </w:r>
            <w:r w:rsidR="00571079">
              <w:rPr>
                <w:noProof/>
                <w:webHidden/>
              </w:rPr>
              <w:fldChar w:fldCharType="end"/>
            </w:r>
          </w:hyperlink>
        </w:p>
        <w:p w14:paraId="6C92E273" w14:textId="5EEDA616" w:rsidR="00571079" w:rsidRDefault="00C97F05">
          <w:pPr>
            <w:pStyle w:val="Innehll2"/>
            <w:tabs>
              <w:tab w:val="right" w:leader="dot" w:pos="9062"/>
            </w:tabs>
            <w:rPr>
              <w:rFonts w:asciiTheme="minorHAnsi" w:eastAsiaTheme="minorEastAsia" w:hAnsiTheme="minorHAnsi"/>
              <w:noProof/>
              <w:lang w:eastAsia="sv-SE"/>
            </w:rPr>
          </w:pPr>
          <w:hyperlink w:anchor="_Toc106609763" w:history="1">
            <w:r w:rsidR="00571079" w:rsidRPr="00146E2A">
              <w:rPr>
                <w:rStyle w:val="Hyperlnk"/>
                <w:rFonts w:cs="Arial"/>
                <w:bCs/>
                <w:noProof/>
              </w:rPr>
              <w:t>Fast omsorgskontakt (FOK) inom hemtjänsten</w:t>
            </w:r>
            <w:r w:rsidR="00571079">
              <w:rPr>
                <w:noProof/>
                <w:webHidden/>
              </w:rPr>
              <w:tab/>
            </w:r>
            <w:r w:rsidR="00571079">
              <w:rPr>
                <w:noProof/>
                <w:webHidden/>
              </w:rPr>
              <w:fldChar w:fldCharType="begin"/>
            </w:r>
            <w:r w:rsidR="00571079">
              <w:rPr>
                <w:noProof/>
                <w:webHidden/>
              </w:rPr>
              <w:instrText xml:space="preserve"> PAGEREF _Toc106609763 \h </w:instrText>
            </w:r>
            <w:r w:rsidR="00571079">
              <w:rPr>
                <w:noProof/>
                <w:webHidden/>
              </w:rPr>
            </w:r>
            <w:r w:rsidR="00571079">
              <w:rPr>
                <w:noProof/>
                <w:webHidden/>
              </w:rPr>
              <w:fldChar w:fldCharType="separate"/>
            </w:r>
            <w:r w:rsidR="002A59F7">
              <w:rPr>
                <w:noProof/>
                <w:webHidden/>
              </w:rPr>
              <w:t>5</w:t>
            </w:r>
            <w:r w:rsidR="00571079">
              <w:rPr>
                <w:noProof/>
                <w:webHidden/>
              </w:rPr>
              <w:fldChar w:fldCharType="end"/>
            </w:r>
          </w:hyperlink>
        </w:p>
        <w:p w14:paraId="5A06493E" w14:textId="2BAAA42E" w:rsidR="00571079" w:rsidRDefault="00C97F05">
          <w:pPr>
            <w:pStyle w:val="Innehll1"/>
            <w:tabs>
              <w:tab w:val="right" w:leader="dot" w:pos="9062"/>
            </w:tabs>
            <w:rPr>
              <w:rFonts w:asciiTheme="minorHAnsi" w:eastAsiaTheme="minorEastAsia" w:hAnsiTheme="minorHAnsi"/>
              <w:noProof/>
              <w:lang w:eastAsia="sv-SE"/>
            </w:rPr>
          </w:pPr>
          <w:hyperlink w:anchor="_Toc106609764" w:history="1">
            <w:r w:rsidR="00571079" w:rsidRPr="00146E2A">
              <w:rPr>
                <w:rStyle w:val="Hyperlnk"/>
                <w:iCs/>
                <w:noProof/>
              </w:rPr>
              <w:t>Dokumentation enligt HSL</w:t>
            </w:r>
            <w:r w:rsidR="00571079">
              <w:rPr>
                <w:noProof/>
                <w:webHidden/>
              </w:rPr>
              <w:tab/>
            </w:r>
            <w:r w:rsidR="00571079">
              <w:rPr>
                <w:noProof/>
                <w:webHidden/>
              </w:rPr>
              <w:fldChar w:fldCharType="begin"/>
            </w:r>
            <w:r w:rsidR="00571079">
              <w:rPr>
                <w:noProof/>
                <w:webHidden/>
              </w:rPr>
              <w:instrText xml:space="preserve"> PAGEREF _Toc106609764 \h </w:instrText>
            </w:r>
            <w:r w:rsidR="00571079">
              <w:rPr>
                <w:noProof/>
                <w:webHidden/>
              </w:rPr>
            </w:r>
            <w:r w:rsidR="00571079">
              <w:rPr>
                <w:noProof/>
                <w:webHidden/>
              </w:rPr>
              <w:fldChar w:fldCharType="separate"/>
            </w:r>
            <w:r w:rsidR="002A59F7">
              <w:rPr>
                <w:noProof/>
                <w:webHidden/>
              </w:rPr>
              <w:t>6</w:t>
            </w:r>
            <w:r w:rsidR="00571079">
              <w:rPr>
                <w:noProof/>
                <w:webHidden/>
              </w:rPr>
              <w:fldChar w:fldCharType="end"/>
            </w:r>
          </w:hyperlink>
        </w:p>
        <w:p w14:paraId="3E34A5EB" w14:textId="001D9690" w:rsidR="00571079" w:rsidRDefault="00C97F05">
          <w:pPr>
            <w:pStyle w:val="Innehll1"/>
            <w:tabs>
              <w:tab w:val="right" w:leader="dot" w:pos="9062"/>
            </w:tabs>
            <w:rPr>
              <w:rFonts w:asciiTheme="minorHAnsi" w:eastAsiaTheme="minorEastAsia" w:hAnsiTheme="minorHAnsi"/>
              <w:noProof/>
              <w:lang w:eastAsia="sv-SE"/>
            </w:rPr>
          </w:pPr>
          <w:hyperlink w:anchor="_Toc106609765" w:history="1">
            <w:r w:rsidR="00571079" w:rsidRPr="00146E2A">
              <w:rPr>
                <w:rStyle w:val="Hyperlnk"/>
                <w:iCs/>
                <w:noProof/>
              </w:rPr>
              <w:t>Samtycke till informationsöverföring</w:t>
            </w:r>
            <w:r w:rsidR="00571079">
              <w:rPr>
                <w:noProof/>
                <w:webHidden/>
              </w:rPr>
              <w:tab/>
            </w:r>
            <w:r w:rsidR="00571079">
              <w:rPr>
                <w:noProof/>
                <w:webHidden/>
              </w:rPr>
              <w:fldChar w:fldCharType="begin"/>
            </w:r>
            <w:r w:rsidR="00571079">
              <w:rPr>
                <w:noProof/>
                <w:webHidden/>
              </w:rPr>
              <w:instrText xml:space="preserve"> PAGEREF _Toc106609765 \h </w:instrText>
            </w:r>
            <w:r w:rsidR="00571079">
              <w:rPr>
                <w:noProof/>
                <w:webHidden/>
              </w:rPr>
            </w:r>
            <w:r w:rsidR="00571079">
              <w:rPr>
                <w:noProof/>
                <w:webHidden/>
              </w:rPr>
              <w:fldChar w:fldCharType="separate"/>
            </w:r>
            <w:r w:rsidR="002A59F7">
              <w:rPr>
                <w:noProof/>
                <w:webHidden/>
              </w:rPr>
              <w:t>6</w:t>
            </w:r>
            <w:r w:rsidR="00571079">
              <w:rPr>
                <w:noProof/>
                <w:webHidden/>
              </w:rPr>
              <w:fldChar w:fldCharType="end"/>
            </w:r>
          </w:hyperlink>
        </w:p>
        <w:p w14:paraId="04CDEC69" w14:textId="648C5A4A" w:rsidR="00571079" w:rsidRDefault="00C97F05">
          <w:pPr>
            <w:pStyle w:val="Innehll1"/>
            <w:tabs>
              <w:tab w:val="right" w:leader="dot" w:pos="9062"/>
            </w:tabs>
            <w:rPr>
              <w:rFonts w:asciiTheme="minorHAnsi" w:eastAsiaTheme="minorEastAsia" w:hAnsiTheme="minorHAnsi"/>
              <w:noProof/>
              <w:lang w:eastAsia="sv-SE"/>
            </w:rPr>
          </w:pPr>
          <w:hyperlink w:anchor="_Toc106609766" w:history="1">
            <w:r w:rsidR="00571079" w:rsidRPr="00146E2A">
              <w:rPr>
                <w:rStyle w:val="Hyperlnk"/>
                <w:iCs/>
                <w:noProof/>
              </w:rPr>
              <w:t>Förvaring och lagring av information</w:t>
            </w:r>
            <w:r w:rsidR="00571079">
              <w:rPr>
                <w:noProof/>
                <w:webHidden/>
              </w:rPr>
              <w:tab/>
            </w:r>
            <w:r w:rsidR="00571079">
              <w:rPr>
                <w:noProof/>
                <w:webHidden/>
              </w:rPr>
              <w:fldChar w:fldCharType="begin"/>
            </w:r>
            <w:r w:rsidR="00571079">
              <w:rPr>
                <w:noProof/>
                <w:webHidden/>
              </w:rPr>
              <w:instrText xml:space="preserve"> PAGEREF _Toc106609766 \h </w:instrText>
            </w:r>
            <w:r w:rsidR="00571079">
              <w:rPr>
                <w:noProof/>
                <w:webHidden/>
              </w:rPr>
            </w:r>
            <w:r w:rsidR="00571079">
              <w:rPr>
                <w:noProof/>
                <w:webHidden/>
              </w:rPr>
              <w:fldChar w:fldCharType="separate"/>
            </w:r>
            <w:r w:rsidR="002A59F7">
              <w:rPr>
                <w:noProof/>
                <w:webHidden/>
              </w:rPr>
              <w:t>6</w:t>
            </w:r>
            <w:r w:rsidR="00571079">
              <w:rPr>
                <w:noProof/>
                <w:webHidden/>
              </w:rPr>
              <w:fldChar w:fldCharType="end"/>
            </w:r>
          </w:hyperlink>
        </w:p>
        <w:p w14:paraId="6AF328EC" w14:textId="3A0D471D" w:rsidR="00571079" w:rsidRDefault="00C97F05">
          <w:pPr>
            <w:pStyle w:val="Innehll1"/>
            <w:tabs>
              <w:tab w:val="right" w:leader="dot" w:pos="9062"/>
            </w:tabs>
            <w:rPr>
              <w:rFonts w:asciiTheme="minorHAnsi" w:eastAsiaTheme="minorEastAsia" w:hAnsiTheme="minorHAnsi"/>
              <w:noProof/>
              <w:lang w:eastAsia="sv-SE"/>
            </w:rPr>
          </w:pPr>
          <w:hyperlink w:anchor="_Toc106609767" w:history="1">
            <w:r w:rsidR="00571079" w:rsidRPr="00146E2A">
              <w:rPr>
                <w:rStyle w:val="Hyperlnk"/>
                <w:iCs/>
                <w:noProof/>
              </w:rPr>
              <w:t>Bilaga</w:t>
            </w:r>
            <w:r w:rsidR="00571079">
              <w:rPr>
                <w:noProof/>
                <w:webHidden/>
              </w:rPr>
              <w:tab/>
            </w:r>
            <w:r w:rsidR="00571079">
              <w:rPr>
                <w:noProof/>
                <w:webHidden/>
              </w:rPr>
              <w:fldChar w:fldCharType="begin"/>
            </w:r>
            <w:r w:rsidR="00571079">
              <w:rPr>
                <w:noProof/>
                <w:webHidden/>
              </w:rPr>
              <w:instrText xml:space="preserve"> PAGEREF _Toc106609767 \h </w:instrText>
            </w:r>
            <w:r w:rsidR="00571079">
              <w:rPr>
                <w:noProof/>
                <w:webHidden/>
              </w:rPr>
            </w:r>
            <w:r w:rsidR="00571079">
              <w:rPr>
                <w:noProof/>
                <w:webHidden/>
              </w:rPr>
              <w:fldChar w:fldCharType="separate"/>
            </w:r>
            <w:r w:rsidR="002A59F7">
              <w:rPr>
                <w:noProof/>
                <w:webHidden/>
              </w:rPr>
              <w:t>6</w:t>
            </w:r>
            <w:r w:rsidR="00571079">
              <w:rPr>
                <w:noProof/>
                <w:webHidden/>
              </w:rPr>
              <w:fldChar w:fldCharType="end"/>
            </w:r>
          </w:hyperlink>
        </w:p>
        <w:p w14:paraId="05CF32A6" w14:textId="0D75C918" w:rsidR="0059224C" w:rsidRPr="00333C96" w:rsidRDefault="0059224C">
          <w:r w:rsidRPr="00333C96">
            <w:rPr>
              <w:b/>
              <w:bCs/>
            </w:rPr>
            <w:fldChar w:fldCharType="end"/>
          </w:r>
        </w:p>
      </w:sdtContent>
    </w:sdt>
    <w:p w14:paraId="70CC1072" w14:textId="77777777" w:rsidR="00D15436" w:rsidRPr="00333C96" w:rsidRDefault="00D15436">
      <w:pPr>
        <w:rPr>
          <w:rFonts w:ascii="Arial" w:eastAsia="Arial" w:hAnsi="Arial" w:cs="Arial"/>
          <w:b/>
          <w:bCs/>
          <w:color w:val="00548F"/>
          <w:sz w:val="32"/>
          <w:szCs w:val="32"/>
        </w:rPr>
      </w:pPr>
      <w:r w:rsidRPr="00333C96">
        <w:br w:type="page"/>
      </w:r>
    </w:p>
    <w:p w14:paraId="27DA99D2" w14:textId="77777777" w:rsidR="004806D0" w:rsidRDefault="004806D0" w:rsidP="00D15436">
      <w:pPr>
        <w:pStyle w:val="Rubrik1"/>
        <w:ind w:right="1134"/>
      </w:pPr>
    </w:p>
    <w:p w14:paraId="5FB412CE" w14:textId="3656AD42" w:rsidR="004806D0" w:rsidRPr="004806D0" w:rsidRDefault="004806D0" w:rsidP="004806D0">
      <w:pPr>
        <w:pStyle w:val="Rubrik1"/>
        <w:ind w:right="1134"/>
        <w:rPr>
          <w:i w:val="0"/>
          <w:iCs/>
        </w:rPr>
      </w:pPr>
      <w:bookmarkStart w:id="1" w:name="_Hlk85979564"/>
      <w:bookmarkStart w:id="0" w:name="_Toc106609755"/>
      <w:r w:rsidRPr="004806D0">
        <w:rPr>
          <w:i w:val="0"/>
          <w:iCs/>
        </w:rPr>
        <w:t>Inledning</w:t>
      </w:r>
      <w:bookmarkEnd w:id="0"/>
    </w:p>
    <w:p w14:paraId="3B0D9CC9" w14:textId="7DEFDADE" w:rsidR="0036396A" w:rsidRDefault="0036396A" w:rsidP="0036396A">
      <w:pPr>
        <w:rPr>
          <w:rFonts w:cs="Times New Roman"/>
        </w:rPr>
      </w:pPr>
      <w:r w:rsidRPr="0036396A">
        <w:rPr>
          <w:rFonts w:cs="Times New Roman"/>
        </w:rPr>
        <w:t>Alla som arbetar utifrån socialtjänstlagen (</w:t>
      </w:r>
      <w:proofErr w:type="spellStart"/>
      <w:r w:rsidRPr="0036396A">
        <w:rPr>
          <w:rFonts w:cs="Times New Roman"/>
        </w:rPr>
        <w:t>SoL</w:t>
      </w:r>
      <w:proofErr w:type="spellEnd"/>
      <w:r w:rsidRPr="0036396A">
        <w:rPr>
          <w:rFonts w:cs="Times New Roman"/>
        </w:rPr>
        <w:t>)</w:t>
      </w:r>
      <w:r w:rsidR="00E53EE4">
        <w:rPr>
          <w:rFonts w:cs="Times New Roman"/>
        </w:rPr>
        <w:t>,</w:t>
      </w:r>
      <w:r w:rsidRPr="0036396A">
        <w:rPr>
          <w:rFonts w:cs="Times New Roman"/>
        </w:rPr>
        <w:t xml:space="preserve"> lagen om stöd och service till vissa funktionshindrade </w:t>
      </w:r>
      <w:bookmarkEnd w:id="1"/>
      <w:r w:rsidRPr="0036396A">
        <w:rPr>
          <w:rFonts w:cs="Times New Roman"/>
        </w:rPr>
        <w:t xml:space="preserve">(LSS) </w:t>
      </w:r>
      <w:r w:rsidR="00E53EE4">
        <w:rPr>
          <w:rFonts w:cs="Times New Roman"/>
        </w:rPr>
        <w:t xml:space="preserve">och hälso- och sjukvårdslagen (HSL) </w:t>
      </w:r>
      <w:r w:rsidRPr="0036396A">
        <w:rPr>
          <w:rFonts w:cs="Times New Roman"/>
        </w:rPr>
        <w:t xml:space="preserve">har en lagstadgad dokumentationsskyldighet. De här riktlinjerna </w:t>
      </w:r>
      <w:r w:rsidR="00CE239A">
        <w:rPr>
          <w:rFonts w:cs="Times New Roman"/>
        </w:rPr>
        <w:t xml:space="preserve">gäller för </w:t>
      </w:r>
      <w:r w:rsidR="004C5078">
        <w:rPr>
          <w:rFonts w:cs="Times New Roman"/>
        </w:rPr>
        <w:t xml:space="preserve">privata utförare som på uppdrag av omsorgsnämnden </w:t>
      </w:r>
      <w:r w:rsidR="00CE239A">
        <w:rPr>
          <w:rFonts w:cs="Times New Roman"/>
        </w:rPr>
        <w:t xml:space="preserve">utför insatser </w:t>
      </w:r>
      <w:r w:rsidR="004C5078">
        <w:rPr>
          <w:rFonts w:cs="Times New Roman"/>
        </w:rPr>
        <w:t xml:space="preserve">inom hemtjänsten och daglig verksamhet enligt lagen om valfrihetssystem, </w:t>
      </w:r>
      <w:r w:rsidR="00FC265F">
        <w:rPr>
          <w:rFonts w:cs="Times New Roman"/>
        </w:rPr>
        <w:t>LOV.</w:t>
      </w:r>
      <w:r w:rsidR="00CE239A">
        <w:rPr>
          <w:rFonts w:cs="Times New Roman"/>
        </w:rPr>
        <w:t xml:space="preserve"> </w:t>
      </w:r>
      <w:r w:rsidRPr="0036396A">
        <w:rPr>
          <w:rFonts w:cs="Times New Roman"/>
        </w:rPr>
        <w:t xml:space="preserve"> </w:t>
      </w:r>
    </w:p>
    <w:p w14:paraId="6A2E0496" w14:textId="141459DF" w:rsidR="00C04294" w:rsidRDefault="004C5078" w:rsidP="0036396A">
      <w:pPr>
        <w:rPr>
          <w:rFonts w:cs="Times New Roman"/>
        </w:rPr>
      </w:pPr>
      <w:r>
        <w:rPr>
          <w:rFonts w:cs="Times New Roman"/>
        </w:rPr>
        <w:t xml:space="preserve">Uppgifter och handlingar i </w:t>
      </w:r>
      <w:r w:rsidR="00FC265F">
        <w:rPr>
          <w:rFonts w:cs="Times New Roman"/>
        </w:rPr>
        <w:t xml:space="preserve">patientjournaler och i sociala journaler </w:t>
      </w:r>
      <w:r>
        <w:rPr>
          <w:rFonts w:cs="Times New Roman"/>
        </w:rPr>
        <w:t xml:space="preserve">omfattas av sekretess och tystnadsplikt. </w:t>
      </w:r>
    </w:p>
    <w:p w14:paraId="4FB3CA15" w14:textId="2C51F75D" w:rsidR="00A2579A" w:rsidRPr="00333C96" w:rsidRDefault="00A2579A" w:rsidP="00A2579A">
      <w:pPr>
        <w:pStyle w:val="Rubrik2"/>
        <w:rPr>
          <w:rFonts w:cs="Arial"/>
          <w:bCs/>
          <w:szCs w:val="24"/>
        </w:rPr>
      </w:pPr>
      <w:bookmarkStart w:id="2" w:name="_Toc106609756"/>
      <w:r>
        <w:rPr>
          <w:rFonts w:cs="Arial"/>
          <w:bCs/>
          <w:szCs w:val="24"/>
        </w:rPr>
        <w:t>Syftet med dokumentation</w:t>
      </w:r>
      <w:r w:rsidR="005325E3">
        <w:rPr>
          <w:rFonts w:cs="Arial"/>
          <w:bCs/>
          <w:szCs w:val="24"/>
        </w:rPr>
        <w:t xml:space="preserve"> hos utförare</w:t>
      </w:r>
      <w:bookmarkEnd w:id="2"/>
      <w:r w:rsidRPr="00333C96">
        <w:rPr>
          <w:rFonts w:cs="Arial"/>
          <w:bCs/>
          <w:szCs w:val="24"/>
        </w:rPr>
        <w:t xml:space="preserve"> </w:t>
      </w:r>
    </w:p>
    <w:p w14:paraId="1FF36C69" w14:textId="55454BB6" w:rsidR="007875F3" w:rsidRDefault="007875F3" w:rsidP="00552407">
      <w:pPr>
        <w:pStyle w:val="Liststycke"/>
        <w:numPr>
          <w:ilvl w:val="0"/>
          <w:numId w:val="1"/>
        </w:numPr>
        <w:ind w:right="1134"/>
      </w:pPr>
      <w:r>
        <w:rPr>
          <w:rFonts w:ascii="Times New Roman" w:hAnsi="Times New Roman" w:cs="Times New Roman"/>
        </w:rPr>
        <w:t>Underlätta d</w:t>
      </w:r>
      <w:r w:rsidRPr="002761B9">
        <w:rPr>
          <w:rFonts w:ascii="Times New Roman" w:hAnsi="Times New Roman" w:cs="Times New Roman"/>
        </w:rPr>
        <w:t>en enskilde</w:t>
      </w:r>
      <w:r>
        <w:rPr>
          <w:rFonts w:ascii="Times New Roman" w:hAnsi="Times New Roman" w:cs="Times New Roman"/>
        </w:rPr>
        <w:t>s</w:t>
      </w:r>
      <w:r w:rsidRPr="002761B9">
        <w:rPr>
          <w:rFonts w:ascii="Times New Roman" w:hAnsi="Times New Roman" w:cs="Times New Roman"/>
        </w:rPr>
        <w:t xml:space="preserve"> insyn </w:t>
      </w:r>
      <w:r>
        <w:rPr>
          <w:rFonts w:ascii="Times New Roman" w:hAnsi="Times New Roman" w:cs="Times New Roman"/>
        </w:rPr>
        <w:t>och delaktighet</w:t>
      </w:r>
    </w:p>
    <w:p w14:paraId="4E69A6E3" w14:textId="29751AF8" w:rsidR="007875F3" w:rsidRPr="0036396A" w:rsidRDefault="00E53EE4" w:rsidP="00552407">
      <w:pPr>
        <w:pStyle w:val="Liststycke"/>
        <w:numPr>
          <w:ilvl w:val="0"/>
          <w:numId w:val="1"/>
        </w:numPr>
        <w:rPr>
          <w:rFonts w:ascii="Times New Roman" w:hAnsi="Times New Roman" w:cs="Times New Roman"/>
        </w:rPr>
      </w:pPr>
      <w:r>
        <w:rPr>
          <w:rFonts w:ascii="Times New Roman" w:hAnsi="Times New Roman" w:cs="Times New Roman"/>
        </w:rPr>
        <w:t>Rättssäkerhet</w:t>
      </w:r>
    </w:p>
    <w:p w14:paraId="463434B2" w14:textId="529D57D7" w:rsidR="007875F3" w:rsidRDefault="00E53EE4" w:rsidP="00552407">
      <w:pPr>
        <w:pStyle w:val="Liststycke"/>
        <w:numPr>
          <w:ilvl w:val="0"/>
          <w:numId w:val="1"/>
        </w:numPr>
        <w:rPr>
          <w:rFonts w:ascii="Times New Roman" w:hAnsi="Times New Roman" w:cs="Times New Roman"/>
        </w:rPr>
      </w:pPr>
      <w:r>
        <w:rPr>
          <w:rFonts w:ascii="Times New Roman" w:hAnsi="Times New Roman" w:cs="Times New Roman"/>
        </w:rPr>
        <w:t>Patientsäkerhet</w:t>
      </w:r>
    </w:p>
    <w:p w14:paraId="640B74A3" w14:textId="3B4EFA9B" w:rsidR="0036396A" w:rsidRDefault="00E53EE4" w:rsidP="00552407">
      <w:pPr>
        <w:pStyle w:val="Liststycke"/>
        <w:numPr>
          <w:ilvl w:val="0"/>
          <w:numId w:val="1"/>
        </w:numPr>
        <w:rPr>
          <w:rFonts w:ascii="Times New Roman" w:hAnsi="Times New Roman" w:cs="Times New Roman"/>
        </w:rPr>
      </w:pPr>
      <w:r>
        <w:rPr>
          <w:rFonts w:ascii="Times New Roman" w:hAnsi="Times New Roman" w:cs="Times New Roman"/>
        </w:rPr>
        <w:t>Möjliggöra övergr</w:t>
      </w:r>
      <w:r w:rsidR="007875F3">
        <w:rPr>
          <w:rFonts w:ascii="Times New Roman" w:hAnsi="Times New Roman" w:cs="Times New Roman"/>
        </w:rPr>
        <w:t>ipande</w:t>
      </w:r>
      <w:r>
        <w:rPr>
          <w:rFonts w:ascii="Times New Roman" w:hAnsi="Times New Roman" w:cs="Times New Roman"/>
        </w:rPr>
        <w:t xml:space="preserve"> kvalitetsarbete och</w:t>
      </w:r>
      <w:r w:rsidR="0036396A" w:rsidRPr="0036396A">
        <w:rPr>
          <w:rFonts w:ascii="Times New Roman" w:hAnsi="Times New Roman" w:cs="Times New Roman"/>
        </w:rPr>
        <w:t xml:space="preserve"> uppföljning</w:t>
      </w:r>
    </w:p>
    <w:p w14:paraId="6FDCBEFF" w14:textId="4B19436E" w:rsidR="00516B02" w:rsidRPr="00FD0B55" w:rsidRDefault="005F2475" w:rsidP="005C559A">
      <w:pPr>
        <w:pStyle w:val="Liststycke"/>
        <w:numPr>
          <w:ilvl w:val="0"/>
          <w:numId w:val="1"/>
        </w:numPr>
        <w:rPr>
          <w:rFonts w:cs="Arial"/>
          <w:bCs/>
          <w:szCs w:val="24"/>
        </w:rPr>
      </w:pPr>
      <w:r w:rsidRPr="00FD0B55">
        <w:rPr>
          <w:rFonts w:ascii="Times New Roman" w:hAnsi="Times New Roman" w:cs="Times New Roman"/>
        </w:rPr>
        <w:t>Bidra till god kvalitet och säker vård och omsorg</w:t>
      </w:r>
      <w:r w:rsidR="002B0920" w:rsidRPr="00FD0B55">
        <w:rPr>
          <w:rFonts w:ascii="Times New Roman" w:hAnsi="Times New Roman" w:cs="Times New Roman"/>
        </w:rPr>
        <w:t xml:space="preserve"> </w:t>
      </w:r>
    </w:p>
    <w:p w14:paraId="7D35E942" w14:textId="77777777" w:rsidR="00BC4ACE" w:rsidRPr="002761B9" w:rsidRDefault="00BC4ACE" w:rsidP="00BC4ACE">
      <w:pPr>
        <w:pStyle w:val="Rubrik1"/>
        <w:rPr>
          <w:i w:val="0"/>
          <w:iCs/>
        </w:rPr>
      </w:pPr>
      <w:bookmarkStart w:id="3" w:name="_Toc106609757"/>
      <w:r>
        <w:rPr>
          <w:i w:val="0"/>
          <w:iCs/>
        </w:rPr>
        <w:t>Ansvar för dokumentationen</w:t>
      </w:r>
      <w:bookmarkEnd w:id="3"/>
    </w:p>
    <w:p w14:paraId="1842880F" w14:textId="77777777" w:rsidR="00BC4ACE" w:rsidRDefault="00BC4ACE" w:rsidP="00BC4ACE">
      <w:r>
        <w:rPr>
          <w:rFonts w:cs="Times New Roman"/>
        </w:rPr>
        <w:t xml:space="preserve">Den som står för den yrkesmässigt bedrivna enskilda verksamheten (privat utförare) </w:t>
      </w:r>
      <w:r>
        <w:t>ansvarar för att den sociala dokumentationen (journalanteckningar, genomförandeplaner, uppföljningar) inom den egna verksamheten uppfyller kraven på god kvalitet enligt lag, föreskrift och avtal med kommunen.</w:t>
      </w:r>
    </w:p>
    <w:p w14:paraId="5CF8D0FE" w14:textId="4F3B5BA5" w:rsidR="00BC4ACE" w:rsidRDefault="00BC4ACE" w:rsidP="00BC4ACE">
      <w:pPr>
        <w:rPr>
          <w:i/>
          <w:iCs/>
        </w:rPr>
      </w:pPr>
      <w:r>
        <w:t xml:space="preserve">Verksamhetschefen i den privata verksamheten ansvarar för att hälso- och sjukvårdsdokumentationen följer gällande lagstiftning, föreskrifter och riktlinjer. </w:t>
      </w:r>
    </w:p>
    <w:p w14:paraId="66301BAC" w14:textId="0BAF4B75" w:rsidR="00D15436" w:rsidRPr="002761B9" w:rsidRDefault="002761B9" w:rsidP="00D15436">
      <w:pPr>
        <w:pStyle w:val="Rubrik1"/>
        <w:rPr>
          <w:i w:val="0"/>
          <w:iCs/>
        </w:rPr>
      </w:pPr>
      <w:bookmarkStart w:id="4" w:name="_Toc106609758"/>
      <w:r>
        <w:rPr>
          <w:i w:val="0"/>
          <w:iCs/>
        </w:rPr>
        <w:t>Dokumentation</w:t>
      </w:r>
      <w:r w:rsidR="00CC6EB3">
        <w:rPr>
          <w:i w:val="0"/>
          <w:iCs/>
        </w:rPr>
        <w:t xml:space="preserve"> enligt </w:t>
      </w:r>
      <w:proofErr w:type="spellStart"/>
      <w:r w:rsidR="00CC6EB3">
        <w:rPr>
          <w:i w:val="0"/>
          <w:iCs/>
        </w:rPr>
        <w:t>SoL</w:t>
      </w:r>
      <w:proofErr w:type="spellEnd"/>
      <w:r w:rsidR="00CC6EB3">
        <w:rPr>
          <w:i w:val="0"/>
          <w:iCs/>
        </w:rPr>
        <w:t xml:space="preserve"> och LSS</w:t>
      </w:r>
      <w:bookmarkEnd w:id="4"/>
    </w:p>
    <w:p w14:paraId="7E7D810E" w14:textId="45123389" w:rsidR="00CC6EB3" w:rsidRDefault="00813271" w:rsidP="00CC6EB3">
      <w:pPr>
        <w:rPr>
          <w:rFonts w:cs="Times New Roman"/>
        </w:rPr>
      </w:pPr>
      <w:r>
        <w:t xml:space="preserve">Dokumentation enligt </w:t>
      </w:r>
      <w:proofErr w:type="spellStart"/>
      <w:r>
        <w:t>SoL</w:t>
      </w:r>
      <w:proofErr w:type="spellEnd"/>
      <w:r>
        <w:t xml:space="preserve"> och LSS </w:t>
      </w:r>
      <w:r w:rsidR="00BF5ADA">
        <w:t xml:space="preserve">kallas för social dokumentation och </w:t>
      </w:r>
      <w:r>
        <w:t>ska följa kraven i lagar</w:t>
      </w:r>
      <w:r w:rsidR="00E15688">
        <w:t>,</w:t>
      </w:r>
      <w:r>
        <w:t xml:space="preserve"> Socialstyrelsens föreskrifter och allmänna råd om dokumentation, SOSFS 2014:5</w:t>
      </w:r>
      <w:r w:rsidR="00E15688">
        <w:t xml:space="preserve"> och avtal</w:t>
      </w:r>
      <w:r>
        <w:t xml:space="preserve">. </w:t>
      </w:r>
      <w:r w:rsidR="00BF5ADA">
        <w:t>Social dokumentation</w:t>
      </w:r>
      <w:r w:rsidR="00BF5ADA" w:rsidRPr="0036396A">
        <w:rPr>
          <w:rFonts w:cs="Times New Roman"/>
        </w:rPr>
        <w:t xml:space="preserve"> omfattar bland annat anteckningar i social journal, genomförandeplaner och uppföljningar</w:t>
      </w:r>
      <w:r w:rsidR="00BF5ADA">
        <w:rPr>
          <w:rFonts w:cs="Times New Roman"/>
        </w:rPr>
        <w:t xml:space="preserve"> av utförda insatser. I omsorgsförvaltningen utgår den </w:t>
      </w:r>
      <w:r w:rsidR="00BF5ADA" w:rsidRPr="00FC265F">
        <w:rPr>
          <w:rFonts w:cs="Times New Roman"/>
        </w:rPr>
        <w:t>sociala dokumentationen ifrån Socialstyrelsens modell IBIC (Individens Behov I Centrum). IBIC är ett förhållnings- och arbetssätt men också ett stöd för personal att strukturera, beskriva och dokumentera uppgifter kopplat till den enskildes ärende och insatser.</w:t>
      </w:r>
      <w:r w:rsidR="00BF5ADA">
        <w:rPr>
          <w:rFonts w:cs="Times New Roman"/>
        </w:rPr>
        <w:t xml:space="preserve"> </w:t>
      </w:r>
    </w:p>
    <w:p w14:paraId="20C12FAF" w14:textId="77777777" w:rsidR="00516B02" w:rsidRPr="00C04294" w:rsidRDefault="00516B02" w:rsidP="00516B02">
      <w:pPr>
        <w:pStyle w:val="Rubrik2"/>
        <w:rPr>
          <w:rFonts w:ascii="Times New Roman" w:hAnsi="Times New Roman" w:cs="Times New Roman"/>
        </w:rPr>
      </w:pPr>
      <w:bookmarkStart w:id="5" w:name="_Toc106609759"/>
      <w:r>
        <w:rPr>
          <w:rFonts w:cs="Arial"/>
          <w:bCs/>
          <w:szCs w:val="24"/>
        </w:rPr>
        <w:t>IBIC - Individens behov i centrum</w:t>
      </w:r>
      <w:bookmarkEnd w:id="5"/>
    </w:p>
    <w:p w14:paraId="2E4F1B66" w14:textId="77777777" w:rsidR="00516B02" w:rsidRDefault="00516B02" w:rsidP="00516B02">
      <w:r>
        <w:t xml:space="preserve">Individens behov i centrum är ett arbetssätt och en dokumentationsmodell som är framtagen av Socialstyrelsen. IBIC används av både biståndshandläggare och utförarpersonal. </w:t>
      </w:r>
    </w:p>
    <w:p w14:paraId="053E6FF1" w14:textId="77777777" w:rsidR="00516B02" w:rsidRDefault="00516B02" w:rsidP="00516B02">
      <w:r>
        <w:t xml:space="preserve">IBIC fokuserar på den enskildes aktiviteter och delaktighet i det dagliga livet. Det centrala för personalen är att stödja den enskilde att, efter sina förutsättningar, genomföra de aktiviteter i det dagliga livet som individen behöver samt att stödet och hjälpen ska utföras med hög grad av delaktighet så långt det är möjligt. Personalens roll är att stötta den enskilde att göra det som hon eller han vill, klarar av och tycker är meningsfullt att göra i sin vardag. Målet med stöd och hjälp är ofta att den enskilde ska kunna bibehålla eller stärka upp sina förmågor. </w:t>
      </w:r>
    </w:p>
    <w:p w14:paraId="47593290" w14:textId="77777777" w:rsidR="00516B02" w:rsidRDefault="00516B02" w:rsidP="00516B02">
      <w:r>
        <w:t xml:space="preserve">IBIC innebär också en strukturerad ordning för dokumentation enligt Världshälsoorganisationens (WHO) internationella modell och klassifikation, ICF, för att beskriva funktionshinder, funktionstillstånd och hälsa. </w:t>
      </w:r>
    </w:p>
    <w:p w14:paraId="664FDC3E" w14:textId="02982757" w:rsidR="00516B02" w:rsidRDefault="00516B02" w:rsidP="00516B02">
      <w:r>
        <w:rPr>
          <w:rFonts w:cs="Times New Roman"/>
        </w:rPr>
        <w:lastRenderedPageBreak/>
        <w:t xml:space="preserve">Socialstyrelsen tillhandahåller en kostnadsfri webbintroduktion i IBIC. Via Socialstyrelsen kan yrkesmässigt bedrivna enskilda verksamheter (privata utförare) även välja att genomgå en processledarutbildning i IBIC. Processledarutbildningen är inte kostnadsfri. </w:t>
      </w:r>
    </w:p>
    <w:p w14:paraId="0D644018" w14:textId="20100A20" w:rsidR="000D41BC" w:rsidRPr="00C04294" w:rsidRDefault="000D41BC" w:rsidP="000D41BC">
      <w:pPr>
        <w:pStyle w:val="Rubrik2"/>
        <w:rPr>
          <w:rFonts w:ascii="Times New Roman" w:hAnsi="Times New Roman" w:cs="Times New Roman"/>
        </w:rPr>
      </w:pPr>
      <w:bookmarkStart w:id="6" w:name="_Toc106609760"/>
      <w:r>
        <w:rPr>
          <w:rFonts w:cs="Arial"/>
          <w:bCs/>
          <w:szCs w:val="24"/>
        </w:rPr>
        <w:t>Genomförandeplan</w:t>
      </w:r>
      <w:r w:rsidR="00516B02">
        <w:rPr>
          <w:rFonts w:cs="Arial"/>
          <w:bCs/>
          <w:szCs w:val="24"/>
        </w:rPr>
        <w:t xml:space="preserve"> </w:t>
      </w:r>
      <w:proofErr w:type="spellStart"/>
      <w:r w:rsidR="00516B02">
        <w:rPr>
          <w:rFonts w:cs="Arial"/>
          <w:bCs/>
          <w:szCs w:val="24"/>
        </w:rPr>
        <w:t>SoL</w:t>
      </w:r>
      <w:proofErr w:type="spellEnd"/>
      <w:r w:rsidR="00516B02">
        <w:rPr>
          <w:rFonts w:cs="Arial"/>
          <w:bCs/>
          <w:szCs w:val="24"/>
        </w:rPr>
        <w:t>/LSS</w:t>
      </w:r>
      <w:bookmarkEnd w:id="6"/>
    </w:p>
    <w:p w14:paraId="4C8B0C50" w14:textId="3B3CD7AF" w:rsidR="000D41BC" w:rsidRDefault="00EC187E" w:rsidP="000D41BC">
      <w:r>
        <w:t xml:space="preserve">Utföraren ska, senast inom 14 dagar från mottaget uppdrag, upprätta en genomförandeplan för den enskildes insatser i enlighet med SOSFS 2014:5 och utifrån Socialstyrelsens modell Individens behov i centrum (IBIC). Omsorgsnämnden har tagit fram en genomförandeplanmall som utförare kan använda om egen genomförandeplanmall enligt IBIC saknas. </w:t>
      </w:r>
    </w:p>
    <w:p w14:paraId="6D9255DA" w14:textId="5032126A" w:rsidR="006319EB" w:rsidRDefault="000D41BC" w:rsidP="00EC187E">
      <w:r>
        <w:t>Genomförandeplanen ska skapa en tydlig struktur för det praktiska genomförandet av beslutade insatser och vara ett underlag vid uppföljningen av de</w:t>
      </w:r>
      <w:r w:rsidR="00EC187E">
        <w:t>samma</w:t>
      </w:r>
      <w:r>
        <w:t xml:space="preserve">. Genomförandeplanen ska tydliggöra för den enskilde och personalen VAD som ska göras och vad det arbetet ska leda till (konkret mål), VEM som ska göra vad, HUR och NÄR. </w:t>
      </w:r>
    </w:p>
    <w:p w14:paraId="26BD1A04" w14:textId="2D662D7E" w:rsidR="00840975" w:rsidRPr="00C04294" w:rsidRDefault="00840975" w:rsidP="00840975">
      <w:pPr>
        <w:pStyle w:val="Rubrik2"/>
        <w:rPr>
          <w:rFonts w:ascii="Times New Roman" w:hAnsi="Times New Roman" w:cs="Times New Roman"/>
        </w:rPr>
      </w:pPr>
      <w:bookmarkStart w:id="7" w:name="_Toc106609761"/>
      <w:r>
        <w:rPr>
          <w:rFonts w:cs="Arial"/>
          <w:bCs/>
          <w:szCs w:val="24"/>
        </w:rPr>
        <w:t>Uppföljning av genomförandet</w:t>
      </w:r>
      <w:r w:rsidR="00516B02">
        <w:rPr>
          <w:rFonts w:cs="Arial"/>
          <w:bCs/>
          <w:szCs w:val="24"/>
        </w:rPr>
        <w:t xml:space="preserve"> av insatser </w:t>
      </w:r>
      <w:proofErr w:type="spellStart"/>
      <w:r w:rsidR="00516B02">
        <w:rPr>
          <w:rFonts w:cs="Arial"/>
          <w:bCs/>
          <w:szCs w:val="24"/>
        </w:rPr>
        <w:t>SoL</w:t>
      </w:r>
      <w:proofErr w:type="spellEnd"/>
      <w:r w:rsidR="00516B02">
        <w:rPr>
          <w:rFonts w:cs="Arial"/>
          <w:bCs/>
          <w:szCs w:val="24"/>
        </w:rPr>
        <w:t>/LSS</w:t>
      </w:r>
      <w:bookmarkEnd w:id="7"/>
    </w:p>
    <w:p w14:paraId="33BE3157" w14:textId="2229DAE5" w:rsidR="00EC187E" w:rsidRDefault="00EC187E" w:rsidP="00EC187E">
      <w:r>
        <w:t>Utförar</w:t>
      </w:r>
      <w:r w:rsidR="00840975">
        <w:t>e</w:t>
      </w:r>
      <w:r>
        <w:t xml:space="preserve"> följer upp genomförandet</w:t>
      </w:r>
      <w:r w:rsidR="00840975">
        <w:t xml:space="preserve"> av insatsen</w:t>
      </w:r>
      <w:r>
        <w:t>. Syftet med uppföljning i genomförandet är att ta reda på om arbetet lett fram till att måle</w:t>
      </w:r>
      <w:r w:rsidR="00840975">
        <w:t>t</w:t>
      </w:r>
      <w:r>
        <w:t xml:space="preserve"> med insatse</w:t>
      </w:r>
      <w:r w:rsidR="00840975">
        <w:t>n</w:t>
      </w:r>
      <w:r>
        <w:t xml:space="preserve"> uppnåtts eller inte. </w:t>
      </w:r>
      <w:r w:rsidR="00840975">
        <w:t xml:space="preserve">Uppföljningen utgår från genomförandeplanen. </w:t>
      </w:r>
      <w:r>
        <w:rPr>
          <w:rFonts w:cs="Times New Roman"/>
        </w:rPr>
        <w:t>En genomförandeplan</w:t>
      </w:r>
      <w:r w:rsidRPr="00960C7E">
        <w:rPr>
          <w:rFonts w:cs="Times New Roman"/>
        </w:rPr>
        <w:t xml:space="preserve"> ska </w:t>
      </w:r>
      <w:r>
        <w:rPr>
          <w:rFonts w:cs="Times New Roman"/>
        </w:rPr>
        <w:t xml:space="preserve">innehålla aktuella och relevanta aktiviteter utifrån den enskildes behov och i linje med de insatser som de enskilde är beviljad. En genomförandeplan ska följas upp och revideras i takt med att den enskildes behov förändras. Detta innebär att en genomförandeplan ibland behöver revideras relativt ofta, ibland mer sällan. </w:t>
      </w:r>
      <w:r w:rsidRPr="001D5E76">
        <w:rPr>
          <w:rFonts w:cs="Times New Roman"/>
        </w:rPr>
        <w:t>En genomförandeplan ska dock alltid följas upp minst var sjätte månad.</w:t>
      </w:r>
      <w:r>
        <w:rPr>
          <w:rFonts w:cs="Times New Roman"/>
        </w:rPr>
        <w:t xml:space="preserve"> Om den</w:t>
      </w:r>
      <w:r w:rsidRPr="00960C7E">
        <w:rPr>
          <w:rFonts w:cs="Times New Roman"/>
        </w:rPr>
        <w:t xml:space="preserve"> enskilde</w:t>
      </w:r>
      <w:r>
        <w:rPr>
          <w:rFonts w:cs="Times New Roman"/>
        </w:rPr>
        <w:t xml:space="preserve"> beviljats förändrade insatser inom ramen för ett pågående uppdrag hos samma utförare ska en ny, reviderad genomförandeplan som innehåller aktiviteter utifrån de nytillkomna insatserna vara upprättad så fort som möjligt och senast inom 1</w:t>
      </w:r>
      <w:r w:rsidR="00840975">
        <w:rPr>
          <w:rFonts w:cs="Times New Roman"/>
        </w:rPr>
        <w:t>4</w:t>
      </w:r>
      <w:r>
        <w:rPr>
          <w:rFonts w:cs="Times New Roman"/>
        </w:rPr>
        <w:t xml:space="preserve"> dagar. </w:t>
      </w:r>
    </w:p>
    <w:p w14:paraId="27300929" w14:textId="1A3C705D" w:rsidR="000D41BC" w:rsidRPr="00C04294" w:rsidRDefault="00EC187E" w:rsidP="000D41BC">
      <w:pPr>
        <w:pStyle w:val="Rubrik2"/>
        <w:rPr>
          <w:rFonts w:ascii="Times New Roman" w:hAnsi="Times New Roman" w:cs="Times New Roman"/>
        </w:rPr>
      </w:pPr>
      <w:bookmarkStart w:id="8" w:name="_Toc106609762"/>
      <w:r>
        <w:rPr>
          <w:rFonts w:cs="Arial"/>
          <w:bCs/>
          <w:szCs w:val="24"/>
        </w:rPr>
        <w:t>A</w:t>
      </w:r>
      <w:r w:rsidR="000D41BC">
        <w:rPr>
          <w:rFonts w:cs="Arial"/>
          <w:bCs/>
          <w:szCs w:val="24"/>
        </w:rPr>
        <w:t>nteckningar i social journal</w:t>
      </w:r>
      <w:bookmarkEnd w:id="8"/>
    </w:p>
    <w:p w14:paraId="25F4E1C9" w14:textId="77777777" w:rsidR="00396DBC" w:rsidRDefault="00EC187E" w:rsidP="00396DBC">
      <w:r>
        <w:t>Dokumentation</w:t>
      </w:r>
      <w:r w:rsidR="006319EB">
        <w:t xml:space="preserve"> i social journal ska skrivas kontinuerligt</w:t>
      </w:r>
      <w:r w:rsidR="00516B02">
        <w:t xml:space="preserve"> och parallellt med arbetet utifrån aktuell genomförandeplan. </w:t>
      </w:r>
    </w:p>
    <w:p w14:paraId="5682A053" w14:textId="5979851F" w:rsidR="00EC187E" w:rsidRPr="00396DBC" w:rsidRDefault="00EC187E" w:rsidP="00396DBC">
      <w:pPr>
        <w:pStyle w:val="Liststycke"/>
        <w:numPr>
          <w:ilvl w:val="0"/>
          <w:numId w:val="6"/>
        </w:numPr>
        <w:rPr>
          <w:rFonts w:ascii="Times New Roman" w:hAnsi="Times New Roman" w:cs="Times New Roman"/>
        </w:rPr>
      </w:pPr>
      <w:r w:rsidRPr="00396DBC">
        <w:rPr>
          <w:rFonts w:ascii="Times New Roman" w:hAnsi="Times New Roman" w:cs="Times New Roman"/>
        </w:rPr>
        <w:t>Utförare ska dokumentera mottagandet av ett uppdrag från den beslutande nämnden och det ska framgå när insatsen påbörjas hos utföraren.</w:t>
      </w:r>
    </w:p>
    <w:p w14:paraId="11C9CCFF" w14:textId="650BBBF3" w:rsidR="00EC187E" w:rsidRPr="00EC187E" w:rsidRDefault="00EC187E" w:rsidP="00E6441D">
      <w:pPr>
        <w:pStyle w:val="Liststycke"/>
        <w:numPr>
          <w:ilvl w:val="0"/>
          <w:numId w:val="5"/>
        </w:numPr>
        <w:rPr>
          <w:rFonts w:ascii="Times New Roman" w:hAnsi="Times New Roman" w:cs="Times New Roman"/>
        </w:rPr>
      </w:pPr>
      <w:r w:rsidRPr="00EC187E">
        <w:rPr>
          <w:rFonts w:ascii="Times New Roman" w:hAnsi="Times New Roman" w:cs="Times New Roman"/>
        </w:rPr>
        <w:t xml:space="preserve">Den enskildes önskemål och delaktighet kopplat till genomförandeplan och utförande av aktiviteter och insatser </w:t>
      </w:r>
    </w:p>
    <w:p w14:paraId="7B34BB51" w14:textId="5C45763A" w:rsidR="006319EB" w:rsidRPr="00552407" w:rsidRDefault="006319EB" w:rsidP="00552407">
      <w:pPr>
        <w:pStyle w:val="Liststycke"/>
        <w:numPr>
          <w:ilvl w:val="0"/>
          <w:numId w:val="5"/>
        </w:numPr>
        <w:rPr>
          <w:rFonts w:ascii="Times New Roman" w:hAnsi="Times New Roman" w:cs="Times New Roman"/>
        </w:rPr>
      </w:pPr>
      <w:r w:rsidRPr="00552407">
        <w:rPr>
          <w:rFonts w:ascii="Times New Roman" w:hAnsi="Times New Roman" w:cs="Times New Roman"/>
        </w:rPr>
        <w:t xml:space="preserve">Händelser och uppgifter av betydelse för genomförandet av aktiviteter och insatser eller </w:t>
      </w:r>
      <w:r w:rsidR="0014044D">
        <w:rPr>
          <w:rFonts w:ascii="Times New Roman" w:hAnsi="Times New Roman" w:cs="Times New Roman"/>
        </w:rPr>
        <w:t xml:space="preserve">händelser </w:t>
      </w:r>
      <w:r w:rsidRPr="00552407">
        <w:rPr>
          <w:rFonts w:ascii="Times New Roman" w:hAnsi="Times New Roman" w:cs="Times New Roman"/>
        </w:rPr>
        <w:t xml:space="preserve">som </w:t>
      </w:r>
      <w:r w:rsidR="0014044D">
        <w:rPr>
          <w:rFonts w:ascii="Times New Roman" w:hAnsi="Times New Roman" w:cs="Times New Roman"/>
        </w:rPr>
        <w:t xml:space="preserve">har betydelse för </w:t>
      </w:r>
      <w:r w:rsidRPr="00552407">
        <w:rPr>
          <w:rFonts w:ascii="Times New Roman" w:hAnsi="Times New Roman" w:cs="Times New Roman"/>
        </w:rPr>
        <w:t xml:space="preserve">hur brukarens situation </w:t>
      </w:r>
      <w:r w:rsidR="0014044D">
        <w:rPr>
          <w:rFonts w:ascii="Times New Roman" w:hAnsi="Times New Roman" w:cs="Times New Roman"/>
        </w:rPr>
        <w:t xml:space="preserve">och hälsotillstånd </w:t>
      </w:r>
      <w:r w:rsidRPr="00552407">
        <w:rPr>
          <w:rFonts w:ascii="Times New Roman" w:hAnsi="Times New Roman" w:cs="Times New Roman"/>
        </w:rPr>
        <w:t>utvecklas</w:t>
      </w:r>
      <w:r w:rsidR="0014044D">
        <w:rPr>
          <w:rFonts w:ascii="Times New Roman" w:hAnsi="Times New Roman" w:cs="Times New Roman"/>
        </w:rPr>
        <w:t xml:space="preserve">. </w:t>
      </w:r>
      <w:r w:rsidRPr="00552407">
        <w:rPr>
          <w:rFonts w:ascii="Times New Roman" w:hAnsi="Times New Roman" w:cs="Times New Roman"/>
        </w:rPr>
        <w:t xml:space="preserve"> </w:t>
      </w:r>
    </w:p>
    <w:p w14:paraId="31031481" w14:textId="37CC29DD" w:rsidR="006319EB" w:rsidRPr="00552407" w:rsidRDefault="00552407" w:rsidP="00552407">
      <w:pPr>
        <w:pStyle w:val="Liststycke"/>
        <w:numPr>
          <w:ilvl w:val="0"/>
          <w:numId w:val="5"/>
        </w:numPr>
        <w:rPr>
          <w:rFonts w:ascii="Times New Roman" w:hAnsi="Times New Roman" w:cs="Times New Roman"/>
        </w:rPr>
      </w:pPr>
      <w:r w:rsidRPr="00552407">
        <w:rPr>
          <w:rFonts w:ascii="Times New Roman" w:hAnsi="Times New Roman" w:cs="Times New Roman"/>
        </w:rPr>
        <w:t>Om insatser inte blivit utförda på begäran av den enskilde eller på</w:t>
      </w:r>
      <w:r>
        <w:rPr>
          <w:rFonts w:ascii="Times New Roman" w:hAnsi="Times New Roman" w:cs="Times New Roman"/>
        </w:rPr>
        <w:t xml:space="preserve"> </w:t>
      </w:r>
      <w:r w:rsidRPr="00552407">
        <w:rPr>
          <w:rFonts w:ascii="Times New Roman" w:hAnsi="Times New Roman" w:cs="Times New Roman"/>
        </w:rPr>
        <w:t xml:space="preserve">grund av omständighet hos utföraren. </w:t>
      </w:r>
      <w:r w:rsidR="006319EB" w:rsidRPr="00552407">
        <w:rPr>
          <w:rFonts w:ascii="Times New Roman" w:hAnsi="Times New Roman" w:cs="Times New Roman"/>
        </w:rPr>
        <w:t xml:space="preserve">  </w:t>
      </w:r>
    </w:p>
    <w:p w14:paraId="53D94BEE" w14:textId="676CA87F" w:rsidR="006319EB" w:rsidRPr="00BC4ACE" w:rsidRDefault="006319EB" w:rsidP="00552407">
      <w:pPr>
        <w:pStyle w:val="Liststycke"/>
        <w:numPr>
          <w:ilvl w:val="0"/>
          <w:numId w:val="5"/>
        </w:numPr>
      </w:pPr>
      <w:r w:rsidRPr="00552407">
        <w:rPr>
          <w:rFonts w:ascii="Times New Roman" w:hAnsi="Times New Roman" w:cs="Times New Roman"/>
        </w:rPr>
        <w:t xml:space="preserve">Avvikelser från genomförandeplan samt </w:t>
      </w:r>
      <w:r w:rsidR="002B425C">
        <w:rPr>
          <w:rFonts w:ascii="Times New Roman" w:hAnsi="Times New Roman" w:cs="Times New Roman"/>
        </w:rPr>
        <w:t>o</w:t>
      </w:r>
      <w:r w:rsidR="002B425C" w:rsidRPr="002B425C">
        <w:rPr>
          <w:rFonts w:ascii="Times New Roman" w:hAnsi="Times New Roman" w:cs="Times New Roman"/>
        </w:rPr>
        <w:t>m den enskilde berörs av ett rapporterat missförhållande</w:t>
      </w:r>
      <w:r w:rsidR="002B425C">
        <w:rPr>
          <w:rFonts w:ascii="Times New Roman" w:hAnsi="Times New Roman" w:cs="Times New Roman"/>
        </w:rPr>
        <w:t xml:space="preserve"> enligt lex Sarah</w:t>
      </w:r>
      <w:r w:rsidR="002B425C" w:rsidRPr="002B425C">
        <w:rPr>
          <w:rFonts w:ascii="Times New Roman" w:hAnsi="Times New Roman" w:cs="Times New Roman"/>
        </w:rPr>
        <w:t xml:space="preserve">, </w:t>
      </w:r>
      <w:r w:rsidR="002B425C">
        <w:rPr>
          <w:rFonts w:ascii="Times New Roman" w:hAnsi="Times New Roman" w:cs="Times New Roman"/>
        </w:rPr>
        <w:t>om den enskilde berörs av en</w:t>
      </w:r>
      <w:r w:rsidR="002B425C" w:rsidRPr="002B425C">
        <w:rPr>
          <w:rFonts w:ascii="Times New Roman" w:hAnsi="Times New Roman" w:cs="Times New Roman"/>
        </w:rPr>
        <w:t xml:space="preserve"> lex Sarah-anmälan </w:t>
      </w:r>
      <w:r w:rsidR="002B425C">
        <w:rPr>
          <w:rFonts w:ascii="Times New Roman" w:hAnsi="Times New Roman" w:cs="Times New Roman"/>
        </w:rPr>
        <w:t xml:space="preserve">till tillsynsmyndighet </w:t>
      </w:r>
      <w:r w:rsidR="002B425C" w:rsidRPr="002B425C">
        <w:rPr>
          <w:rFonts w:ascii="Times New Roman" w:hAnsi="Times New Roman" w:cs="Times New Roman"/>
        </w:rPr>
        <w:t>eller om den enskilde berörs av en polisanmälan</w:t>
      </w:r>
      <w:r w:rsidR="002B425C">
        <w:rPr>
          <w:rFonts w:ascii="Times New Roman" w:hAnsi="Times New Roman" w:cs="Times New Roman"/>
        </w:rPr>
        <w:t>.</w:t>
      </w:r>
    </w:p>
    <w:p w14:paraId="22494B8C" w14:textId="1D0965BB" w:rsidR="00BC4ACE" w:rsidRDefault="00396DBC" w:rsidP="00BC4ACE">
      <w:pPr>
        <w:pStyle w:val="Liststycke"/>
        <w:numPr>
          <w:ilvl w:val="0"/>
          <w:numId w:val="5"/>
        </w:numPr>
        <w:rPr>
          <w:rFonts w:ascii="Times New Roman" w:hAnsi="Times New Roman" w:cs="Times New Roman"/>
        </w:rPr>
      </w:pPr>
      <w:r>
        <w:rPr>
          <w:rFonts w:ascii="Times New Roman" w:hAnsi="Times New Roman" w:cs="Times New Roman"/>
        </w:rPr>
        <w:t xml:space="preserve">Dokumentationen ska </w:t>
      </w:r>
      <w:r w:rsidR="00BC4ACE" w:rsidRPr="00CF103F">
        <w:rPr>
          <w:rFonts w:ascii="Times New Roman" w:hAnsi="Times New Roman" w:cs="Times New Roman"/>
        </w:rPr>
        <w:t>vara väl strukturerad och tydligt utformad</w:t>
      </w:r>
    </w:p>
    <w:p w14:paraId="70E40A1B" w14:textId="1D575869" w:rsidR="00BC4ACE" w:rsidRDefault="00396DBC" w:rsidP="00BC4ACE">
      <w:pPr>
        <w:pStyle w:val="Liststycke"/>
        <w:numPr>
          <w:ilvl w:val="0"/>
          <w:numId w:val="5"/>
        </w:numPr>
        <w:rPr>
          <w:rFonts w:ascii="Times New Roman" w:hAnsi="Times New Roman" w:cs="Times New Roman"/>
        </w:rPr>
      </w:pPr>
      <w:r>
        <w:rPr>
          <w:rFonts w:ascii="Times New Roman" w:hAnsi="Times New Roman" w:cs="Times New Roman"/>
        </w:rPr>
        <w:t>D</w:t>
      </w:r>
      <w:r w:rsidR="00BC4ACE" w:rsidRPr="00CF103F">
        <w:rPr>
          <w:rFonts w:ascii="Times New Roman" w:hAnsi="Times New Roman" w:cs="Times New Roman"/>
        </w:rPr>
        <w:t>et ska framgå vad som är faktiska omständigheter och vad som är bedömningar</w:t>
      </w:r>
    </w:p>
    <w:p w14:paraId="77649C40" w14:textId="5DA10C5A" w:rsidR="00BC4ACE" w:rsidRPr="00CF103F" w:rsidRDefault="00396DBC" w:rsidP="00BC4ACE">
      <w:pPr>
        <w:pStyle w:val="Liststycke"/>
        <w:numPr>
          <w:ilvl w:val="0"/>
          <w:numId w:val="5"/>
        </w:numPr>
        <w:rPr>
          <w:rFonts w:cs="Times New Roman"/>
        </w:rPr>
      </w:pPr>
      <w:r>
        <w:rPr>
          <w:rFonts w:ascii="Times New Roman" w:hAnsi="Times New Roman" w:cs="Times New Roman"/>
        </w:rPr>
        <w:t>D</w:t>
      </w:r>
      <w:r w:rsidR="00BC4ACE" w:rsidRPr="00CF103F">
        <w:rPr>
          <w:rFonts w:ascii="Times New Roman" w:hAnsi="Times New Roman" w:cs="Times New Roman"/>
        </w:rPr>
        <w:t xml:space="preserve">okumentationen ska visa varifrån uppgifter kommer, vem som har skrivit och när det gjordes </w:t>
      </w:r>
    </w:p>
    <w:p w14:paraId="69CB398F" w14:textId="39DEE247" w:rsidR="00BC4ACE" w:rsidRDefault="00396DBC" w:rsidP="00BC4ACE">
      <w:pPr>
        <w:pStyle w:val="Liststycke"/>
        <w:numPr>
          <w:ilvl w:val="0"/>
          <w:numId w:val="5"/>
        </w:numPr>
        <w:rPr>
          <w:rFonts w:ascii="Times New Roman" w:hAnsi="Times New Roman" w:cs="Times New Roman"/>
        </w:rPr>
      </w:pPr>
      <w:r>
        <w:rPr>
          <w:rFonts w:ascii="Times New Roman" w:hAnsi="Times New Roman" w:cs="Times New Roman"/>
        </w:rPr>
        <w:t>S</w:t>
      </w:r>
      <w:r w:rsidR="00BC4ACE" w:rsidRPr="00CF103F">
        <w:rPr>
          <w:rFonts w:ascii="Times New Roman" w:hAnsi="Times New Roman" w:cs="Times New Roman"/>
        </w:rPr>
        <w:t>ocial dokumentation ska skrivas med respekt för den enskildes integritet och självbestämmande</w:t>
      </w:r>
    </w:p>
    <w:p w14:paraId="4E890D4E" w14:textId="78C8156C" w:rsidR="00BC4ACE" w:rsidRDefault="00396DBC" w:rsidP="00867D42">
      <w:pPr>
        <w:pStyle w:val="Liststycke"/>
        <w:numPr>
          <w:ilvl w:val="0"/>
          <w:numId w:val="5"/>
        </w:numPr>
      </w:pPr>
      <w:r w:rsidRPr="00396DBC">
        <w:rPr>
          <w:rFonts w:ascii="Times New Roman" w:hAnsi="Times New Roman" w:cs="Times New Roman"/>
        </w:rPr>
        <w:t>S</w:t>
      </w:r>
      <w:r w:rsidR="00BC4ACE" w:rsidRPr="00396DBC">
        <w:rPr>
          <w:rFonts w:ascii="Times New Roman" w:hAnsi="Times New Roman" w:cs="Times New Roman"/>
        </w:rPr>
        <w:t>pråket ska vara vårdat och enkelt</w:t>
      </w:r>
    </w:p>
    <w:p w14:paraId="2A9CAE73" w14:textId="3CC6C15D" w:rsidR="00BF2796" w:rsidRPr="00C04294" w:rsidRDefault="00516B02" w:rsidP="00BF2796">
      <w:pPr>
        <w:pStyle w:val="Rubrik2"/>
        <w:rPr>
          <w:rFonts w:ascii="Times New Roman" w:hAnsi="Times New Roman" w:cs="Times New Roman"/>
        </w:rPr>
      </w:pPr>
      <w:bookmarkStart w:id="9" w:name="_Toc106609763"/>
      <w:r>
        <w:rPr>
          <w:rFonts w:cs="Arial"/>
          <w:bCs/>
          <w:szCs w:val="24"/>
        </w:rPr>
        <w:t>Fast omsorgskontakt (FOK) inom hemtjänsten</w:t>
      </w:r>
      <w:bookmarkEnd w:id="9"/>
    </w:p>
    <w:p w14:paraId="19D4F0CB" w14:textId="04DC0B29" w:rsidR="00516B02" w:rsidRDefault="004335E5" w:rsidP="00516B02">
      <w:r>
        <w:t>Från 1 juli 2022 ska d</w:t>
      </w:r>
      <w:r w:rsidR="00516B02">
        <w:t xml:space="preserve">en som har hemtjänst erbjudas en fast omsorgskontakt, om det inte bedöms vara uppenbart obehövligt. För personer som endast har trygghetslarm, matdistribution eller hjälp med </w:t>
      </w:r>
      <w:r w:rsidR="00516B02">
        <w:lastRenderedPageBreak/>
        <w:t xml:space="preserve">städning eller inköp görs en bedömning i varje enskilt fall om FOK behövs eller inte. Ett begränsat socialt nätverk och/eller kognitiva nedsättningar kan leda till att FOK utses även för den med endast serviceinsatser. </w:t>
      </w:r>
    </w:p>
    <w:p w14:paraId="2D862145" w14:textId="08A4E649" w:rsidR="00BF2796" w:rsidRDefault="00516B02" w:rsidP="00516B02">
      <w:r>
        <w:t xml:space="preserve">Från den 1 juli 2023 krävs att den som utses till fast omsorgskontakt i hemtjänsten ska vara undersköterska. Undantagna är medarbetare som redan är tillsvidareanställda som </w:t>
      </w:r>
      <w:proofErr w:type="spellStart"/>
      <w:r>
        <w:t>usk</w:t>
      </w:r>
      <w:proofErr w:type="spellEnd"/>
      <w:r>
        <w:t xml:space="preserve"> i verksamheten när lagen träder i kraft. För dem gäller en övergångsbestämmelse till 2033.</w:t>
      </w:r>
    </w:p>
    <w:p w14:paraId="39232F73" w14:textId="63BC02D6" w:rsidR="004335E5" w:rsidRDefault="004335E5" w:rsidP="00516B02">
      <w:r>
        <w:t xml:space="preserve">En fast omsorgskontakt är en namngiven medarbetare som fungerar som kontaktman och ”spindeln i nätet” beträffande omsorgen, stödet och dokumentationen. Brukaren och dennes närstående ska ha kontaktuppgifter till FOK. Likaså ska namn och kontaktuppgifter vara dokumenterade i brukarens journal. </w:t>
      </w:r>
    </w:p>
    <w:p w14:paraId="3E0B6437" w14:textId="2836423E" w:rsidR="006163AA" w:rsidRPr="002761B9" w:rsidRDefault="006163AA" w:rsidP="006163AA">
      <w:pPr>
        <w:pStyle w:val="Rubrik1"/>
        <w:rPr>
          <w:i w:val="0"/>
          <w:iCs/>
        </w:rPr>
      </w:pPr>
      <w:bookmarkStart w:id="10" w:name="_Toc106609764"/>
      <w:r>
        <w:rPr>
          <w:i w:val="0"/>
          <w:iCs/>
        </w:rPr>
        <w:t>Dokumentation enligt HSL</w:t>
      </w:r>
      <w:bookmarkEnd w:id="10"/>
    </w:p>
    <w:p w14:paraId="0776FD9F" w14:textId="1CEF73C2" w:rsidR="004827DD" w:rsidRPr="00B73969" w:rsidRDefault="00CC6EB3" w:rsidP="00CC6EB3">
      <w:r w:rsidRPr="00B73969">
        <w:t xml:space="preserve">Enligt </w:t>
      </w:r>
      <w:r w:rsidR="00F95F83" w:rsidRPr="00B73969">
        <w:t>p</w:t>
      </w:r>
      <w:r w:rsidRPr="00B73969">
        <w:t>atientdatalag</w:t>
      </w:r>
      <w:r w:rsidR="005F1791" w:rsidRPr="00B73969">
        <w:t xml:space="preserve"> </w:t>
      </w:r>
      <w:r w:rsidR="00F95F83" w:rsidRPr="00B73969">
        <w:t>(</w:t>
      </w:r>
      <w:r w:rsidR="005F1791" w:rsidRPr="00B73969">
        <w:t>2008:355</w:t>
      </w:r>
      <w:r w:rsidR="00F95F83" w:rsidRPr="00B73969">
        <w:t>)</w:t>
      </w:r>
      <w:r w:rsidR="005F1791" w:rsidRPr="00B73969">
        <w:t xml:space="preserve"> kap 3</w:t>
      </w:r>
      <w:r w:rsidRPr="00B73969">
        <w:t xml:space="preserve"> </w:t>
      </w:r>
      <w:r w:rsidR="00C25A39" w:rsidRPr="00B73969">
        <w:t>är</w:t>
      </w:r>
      <w:r w:rsidRPr="00B73969">
        <w:t xml:space="preserve"> personal </w:t>
      </w:r>
      <w:r w:rsidR="00C25A39" w:rsidRPr="00B73969">
        <w:t xml:space="preserve">skyldig att </w:t>
      </w:r>
      <w:r w:rsidRPr="00B73969">
        <w:t>föra journaler vid vård av patienter inom hälso- och sjukvården.</w:t>
      </w:r>
      <w:r w:rsidR="003513C1" w:rsidRPr="00B73969">
        <w:rPr>
          <w:rFonts w:ascii="Arial" w:hAnsi="Arial" w:cs="Arial"/>
          <w:shd w:val="clear" w:color="auto" w:fill="FFFFFF"/>
        </w:rPr>
        <w:t xml:space="preserve"> </w:t>
      </w:r>
      <w:r w:rsidR="003513C1" w:rsidRPr="00B73969">
        <w:rPr>
          <w:rFonts w:cs="Times New Roman"/>
          <w:shd w:val="clear" w:color="auto" w:fill="FFFFFF"/>
        </w:rPr>
        <w:t>Syftet med att föra en patientjournal är i första hand att bidra till en god och säker vård av patienten</w:t>
      </w:r>
      <w:r w:rsidR="003513C1" w:rsidRPr="00B73969">
        <w:rPr>
          <w:rFonts w:ascii="Arial" w:hAnsi="Arial" w:cs="Arial"/>
          <w:shd w:val="clear" w:color="auto" w:fill="FFFFFF"/>
        </w:rPr>
        <w:t>.</w:t>
      </w:r>
      <w:r w:rsidRPr="00B73969">
        <w:t xml:space="preserve"> Med patientjournal avses anteckningar som görs och de handlingar som upprättas eller inkommer i samband med vård. Legitimerad personal ska fortlöpande dokumentera den information som krävs för att ge en god och säker vård samt via</w:t>
      </w:r>
      <w:r w:rsidR="008F2B68" w:rsidRPr="00B73969">
        <w:t xml:space="preserve"> </w:t>
      </w:r>
      <w:r w:rsidR="003513C1" w:rsidRPr="00B73969">
        <w:t>Hälsoärende eller överförda insatser</w:t>
      </w:r>
      <w:r w:rsidRPr="00B73969">
        <w:t xml:space="preserve"> förmedla information till omvårdnadspersonalen</w:t>
      </w:r>
      <w:r w:rsidR="003513C1" w:rsidRPr="00B73969">
        <w:t xml:space="preserve"> </w:t>
      </w:r>
      <w:r w:rsidR="000250B0" w:rsidRPr="00B73969">
        <w:t>i tillräcklig omfattning</w:t>
      </w:r>
      <w:r w:rsidRPr="00B73969">
        <w:t>.</w:t>
      </w:r>
      <w:r w:rsidR="008F2B68" w:rsidRPr="00B73969">
        <w:t xml:space="preserve"> </w:t>
      </w:r>
      <w:r w:rsidRPr="00B73969">
        <w:t>I den av omsorgspersonalen upprättade genomförandeplanen dokumenteras</w:t>
      </w:r>
      <w:r w:rsidR="008F2B68" w:rsidRPr="00B73969">
        <w:t xml:space="preserve"> </w:t>
      </w:r>
      <w:r w:rsidRPr="00B73969">
        <w:t>att det enligt HSL-dokumentationen</w:t>
      </w:r>
      <w:r w:rsidR="003513C1" w:rsidRPr="00B73969">
        <w:t xml:space="preserve"> finns hälso- och sjukvårdsinsatser som delegerats</w:t>
      </w:r>
      <w:r w:rsidR="000250B0" w:rsidRPr="00B73969">
        <w:t xml:space="preserve"> och eller ordinerats</w:t>
      </w:r>
      <w:r w:rsidRPr="00B73969">
        <w:t>.</w:t>
      </w:r>
      <w:r w:rsidR="007610C3" w:rsidRPr="00B73969">
        <w:t xml:space="preserve"> Personal som utför hälso- och sjukvård efter delegation ansvarar för att dokumentera runt det som delegerats genom direktåtkomst i befintligt verksamhetssystem eller på avsett rapportblad i pappersform.</w:t>
      </w:r>
      <w:r w:rsidR="008F2B68" w:rsidRPr="00B73969">
        <w:t xml:space="preserve"> </w:t>
      </w:r>
      <w:r w:rsidRPr="00B73969">
        <w:t>All dokumentationen ska utformas med respekt för den enskildes integritet och får inte innehålla ovidkommande information eller värdeomdömen av kränkande karaktär.</w:t>
      </w:r>
      <w:r w:rsidR="004827DD" w:rsidRPr="00B73969">
        <w:t xml:space="preserve"> </w:t>
      </w:r>
    </w:p>
    <w:p w14:paraId="584C5D9F" w14:textId="715F7FE7" w:rsidR="00BC4ACE" w:rsidRPr="002761B9" w:rsidRDefault="00BC4ACE" w:rsidP="00BC4ACE">
      <w:pPr>
        <w:pStyle w:val="Rubrik1"/>
        <w:rPr>
          <w:i w:val="0"/>
          <w:iCs/>
        </w:rPr>
      </w:pPr>
      <w:bookmarkStart w:id="11" w:name="_Toc106609765"/>
      <w:r>
        <w:rPr>
          <w:i w:val="0"/>
          <w:iCs/>
        </w:rPr>
        <w:t>Samtycke till informationsöverföring</w:t>
      </w:r>
      <w:bookmarkEnd w:id="11"/>
    </w:p>
    <w:p w14:paraId="125C6D8A" w14:textId="77777777" w:rsidR="00B73969" w:rsidRDefault="000250B0" w:rsidP="00EB1D00">
      <w:r w:rsidRPr="00B73969">
        <w:t>Via d</w:t>
      </w:r>
      <w:r w:rsidR="00CC6EB3" w:rsidRPr="00B73969">
        <w:t>en enskilde eller de</w:t>
      </w:r>
      <w:r w:rsidR="00BC4ACE" w:rsidRPr="00B73969">
        <w:t>nnes</w:t>
      </w:r>
      <w:r w:rsidR="00CC6EB3" w:rsidRPr="00B73969">
        <w:t xml:space="preserve"> legale företrädare ska samtycke</w:t>
      </w:r>
      <w:r w:rsidRPr="00B73969">
        <w:t xml:space="preserve"> inhämtas</w:t>
      </w:r>
      <w:r w:rsidR="00CC6EB3" w:rsidRPr="00B73969">
        <w:t xml:space="preserve"> till informationsöverföring mellan olika huvudmän</w:t>
      </w:r>
      <w:r w:rsidR="009359A8" w:rsidRPr="00B73969">
        <w:t xml:space="preserve"> </w:t>
      </w:r>
      <w:r w:rsidR="003D18F8" w:rsidRPr="00B73969">
        <w:t>samt</w:t>
      </w:r>
      <w:r w:rsidR="009359A8" w:rsidRPr="00B73969">
        <w:t xml:space="preserve"> registrering i kvalitetsregister för varje nytt vårdåtagande</w:t>
      </w:r>
      <w:r w:rsidR="00CC6EB3" w:rsidRPr="00B73969">
        <w:t>.</w:t>
      </w:r>
      <w:r w:rsidRPr="00B73969">
        <w:t xml:space="preserve"> </w:t>
      </w:r>
    </w:p>
    <w:p w14:paraId="7EAA3577" w14:textId="20811056" w:rsidR="000D18D6" w:rsidRPr="00B73969" w:rsidRDefault="000250B0" w:rsidP="00EB1D00">
      <w:r w:rsidRPr="00B73969">
        <w:t>Se samtyckesrutin för omsorgsförvaltningen. Broschyr för samtycke lämnas som information till brukare.</w:t>
      </w:r>
      <w:r w:rsidR="00CC6EB3" w:rsidRPr="00B73969">
        <w:t xml:space="preserve"> </w:t>
      </w:r>
    </w:p>
    <w:bookmarkStart w:id="13" w:name="_Hlk85976786"/>
    <w:p w14:paraId="43DA6B98" w14:textId="59A74A6B" w:rsidR="00080EBB" w:rsidRPr="004B3301" w:rsidRDefault="00396DBC" w:rsidP="00080EBB">
      <w:pPr>
        <w:pStyle w:val="Rubrik1"/>
        <w:rPr>
          <w:i w:val="0"/>
          <w:iCs/>
        </w:rPr>
      </w:pPr>
      <w:bookmarkStart w:id="12" w:name="_Toc106609766"/>
      <w:r>
        <w:rPr>
          <w:i w:val="0"/>
          <w:iCs/>
        </w:rPr>
        <w:t>F</w:t>
      </w:r>
      <w:r w:rsidR="008F2B68">
        <w:rPr>
          <w:i w:val="0"/>
          <w:iCs/>
        </w:rPr>
        <w:t>örvaring och lagring</w:t>
      </w:r>
      <w:r w:rsidR="00FD0B55">
        <w:rPr>
          <w:i w:val="0"/>
          <w:iCs/>
        </w:rPr>
        <w:t xml:space="preserve"> av information</w:t>
      </w:r>
      <w:bookmarkEnd w:id="12"/>
    </w:p>
    <w:bookmarkEnd w:id="13"/>
    <w:bookmarkStart w:id="14" w:name="_Toc31824866"/>
    <w:p w14:paraId="50D72EB8" w14:textId="14BDA38D" w:rsidR="00396DBC" w:rsidRDefault="006E176A" w:rsidP="00396DBC">
      <w:r>
        <w:t>Yrkesmässigt bedriven enskild verksamhet (privat utförare)</w:t>
      </w:r>
      <w:r w:rsidR="005463A3">
        <w:t xml:space="preserve"> ska enligt </w:t>
      </w:r>
      <w:r w:rsidR="00396DBC">
        <w:t>offentlighets- och sekretesslagen, gällande dataskydds</w:t>
      </w:r>
      <w:r w:rsidR="005463A3">
        <w:t>lag</w:t>
      </w:r>
      <w:r w:rsidR="00396DBC">
        <w:t>ar</w:t>
      </w:r>
      <w:r w:rsidR="005463A3">
        <w:t xml:space="preserve"> och avtal efterleva kraven på</w:t>
      </w:r>
      <w:r w:rsidR="00E7422B">
        <w:t xml:space="preserve"> </w:t>
      </w:r>
      <w:r w:rsidR="00396DBC">
        <w:t xml:space="preserve">för förvaring och lagring av </w:t>
      </w:r>
      <w:r w:rsidR="00FD0B55">
        <w:t xml:space="preserve">informationen i </w:t>
      </w:r>
      <w:r w:rsidR="005463A3">
        <w:t>dokumentation</w:t>
      </w:r>
      <w:r w:rsidR="00FD0B55">
        <w:t>en</w:t>
      </w:r>
      <w:r w:rsidR="00E15688">
        <w:t xml:space="preserve">. </w:t>
      </w:r>
      <w:r w:rsidR="00FD0B55">
        <w:t>Dokumentationen</w:t>
      </w:r>
      <w:r>
        <w:t xml:space="preserve"> ska lagras och förvaras på ett sådant sätt att </w:t>
      </w:r>
      <w:r w:rsidR="00396DBC">
        <w:t xml:space="preserve">inga obehöriga har möjlighet att ta del av den. Den personal som är berörd ska på ett lätt och överskådligt sätt kunna ta del av dokumentationen för att kunna utföra sina arbetsuppgifter.  </w:t>
      </w:r>
    </w:p>
    <w:p w14:paraId="0125620C" w14:textId="3E78DBB0" w:rsidR="00BF5ADA" w:rsidRPr="002761B9" w:rsidRDefault="00BF5ADA" w:rsidP="00BF5ADA">
      <w:pPr>
        <w:pStyle w:val="Rubrik1"/>
        <w:rPr>
          <w:i w:val="0"/>
          <w:iCs/>
        </w:rPr>
      </w:pPr>
      <w:bookmarkStart w:id="15" w:name="_Toc106609767"/>
      <w:r>
        <w:rPr>
          <w:i w:val="0"/>
          <w:iCs/>
        </w:rPr>
        <w:t>Bilaga</w:t>
      </w:r>
      <w:bookmarkEnd w:id="15"/>
    </w:p>
    <w:p w14:paraId="5F63A9E2" w14:textId="27B46960" w:rsidR="00270B0D" w:rsidRDefault="00BF5ADA" w:rsidP="00960C7E">
      <w:pPr>
        <w:rPr>
          <w:rFonts w:cs="Times New Roman"/>
        </w:rPr>
      </w:pPr>
      <w:r>
        <w:t>Exempelmall genomförandeplan</w:t>
      </w:r>
    </w:p>
    <w:p w14:paraId="39797C14" w14:textId="0499CD95" w:rsidR="00FA5EE3" w:rsidRDefault="00FA5EE3" w:rsidP="00960C7E">
      <w:pPr>
        <w:rPr>
          <w:rFonts w:cs="Times New Roman"/>
        </w:rPr>
      </w:pPr>
    </w:p>
    <w:p w14:paraId="1B707717" w14:textId="44957C68" w:rsidR="00FA5EE3" w:rsidRDefault="00FA5EE3" w:rsidP="00960C7E">
      <w:pPr>
        <w:rPr>
          <w:rFonts w:cs="Times New Roman"/>
        </w:rPr>
      </w:pPr>
    </w:p>
    <w:p w14:paraId="35D26D76" w14:textId="64BE0CE0" w:rsidR="00FA5EE3" w:rsidRDefault="00FA5EE3" w:rsidP="00960C7E">
      <w:pPr>
        <w:rPr>
          <w:rFonts w:cs="Times New Roman"/>
        </w:rPr>
      </w:pPr>
    </w:p>
    <w:bookmarkEnd w:id="14"/>
    <w:p w14:paraId="6A00D260" w14:textId="77777777" w:rsidR="00FA5EE3" w:rsidRDefault="00FA5EE3" w:rsidP="00960C7E">
      <w:pPr>
        <w:rPr>
          <w:rFonts w:cs="Times New Roman"/>
        </w:rPr>
      </w:pPr>
    </w:p>
    <w:sectPr w:rsidR="00FA5EE3" w:rsidSect="0059224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709" w:left="1417"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4DEB" w14:textId="77777777" w:rsidR="00C97F05" w:rsidRDefault="00C97F05" w:rsidP="004B6A6F">
      <w:pPr>
        <w:spacing w:after="0" w:line="240" w:lineRule="auto"/>
      </w:pPr>
      <w:r>
        <w:separator/>
      </w:r>
    </w:p>
  </w:endnote>
  <w:endnote w:type="continuationSeparator" w:id="0">
    <w:p w14:paraId="33B5F921" w14:textId="77777777" w:rsidR="00C97F05" w:rsidRDefault="00C97F05" w:rsidP="004B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92CA3" w14:textId="77777777" w:rsidR="003E3496" w:rsidRDefault="003E3496">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9A523" w14:textId="77777777" w:rsidR="003E3496" w:rsidRDefault="003E3496">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2F5EA" w14:textId="77777777" w:rsidR="004806D0" w:rsidRDefault="004806D0" w:rsidP="0059224C">
    <w:pPr>
      <w:pStyle w:val="Sidfo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8F234" w14:textId="77777777" w:rsidR="00C97F05" w:rsidRDefault="00C97F05" w:rsidP="004B6A6F">
      <w:pPr>
        <w:spacing w:after="0" w:line="240" w:lineRule="auto"/>
      </w:pPr>
      <w:r>
        <w:separator/>
      </w:r>
    </w:p>
  </w:footnote>
  <w:footnote w:type="continuationSeparator" w:id="0">
    <w:p w14:paraId="7E95F76E" w14:textId="77777777" w:rsidR="00C97F05" w:rsidRDefault="00C97F05" w:rsidP="004B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51989" w14:textId="48154422" w:rsidR="003E3496" w:rsidRDefault="003E3496">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1FF67" w14:textId="72E39960" w:rsidR="004806D0" w:rsidRPr="00856059" w:rsidRDefault="00C97F05" w:rsidP="0059224C">
    <w:pPr>
      <w:pStyle w:val="Sidhuvud"/>
      <w:jc w:val="right"/>
      <w:rPr>
        <w:rFonts w:ascii="Arial" w:hAnsi="Arial" w:cs="Arial"/>
        <w:sz w:val="24"/>
        <w:szCs w:val="24"/>
      </w:rPr>
    </w:pPr>
    <w:sdt>
      <w:sdtPr>
        <w:id w:val="-783966825"/>
        <w:docPartObj>
          <w:docPartGallery w:val="Page Numbers (Top of Page)"/>
          <w:docPartUnique/>
        </w:docPartObj>
      </w:sdtPr>
      <w:sdtEndPr>
        <w:rPr>
          <w:rFonts w:ascii="Arial" w:hAnsi="Arial" w:cs="Arial"/>
          <w:sz w:val="24"/>
          <w:szCs w:val="24"/>
        </w:rPr>
      </w:sdtEndPr>
      <w:sdtContent>
        <w:r w:rsidR="004806D0" w:rsidRPr="00856059">
          <w:rPr>
            <w:rFonts w:ascii="Arial" w:hAnsi="Arial" w:cs="Arial"/>
            <w:noProof/>
            <w:sz w:val="24"/>
            <w:szCs w:val="24"/>
            <w:lang w:eastAsia="sv-SE"/>
          </w:rPr>
          <w:drawing>
            <wp:anchor distT="0" distB="0" distL="0" distR="0" simplePos="0" relativeHeight="251659264" behindDoc="1" locked="0" layoutInCell="1" allowOverlap="1" wp14:anchorId="1C862E08" wp14:editId="62A0A84B">
              <wp:simplePos x="0" y="0"/>
              <wp:positionH relativeFrom="page">
                <wp:posOffset>511175</wp:posOffset>
              </wp:positionH>
              <wp:positionV relativeFrom="page">
                <wp:posOffset>504190</wp:posOffset>
              </wp:positionV>
              <wp:extent cx="1213200" cy="360000"/>
              <wp:effectExtent l="0" t="0" r="6350" b="2540"/>
              <wp:wrapTight wrapText="bothSides">
                <wp:wrapPolygon edited="0">
                  <wp:start x="0" y="0"/>
                  <wp:lineTo x="0" y="19463"/>
                  <wp:lineTo x="339" y="20608"/>
                  <wp:lineTo x="5089" y="20608"/>
                  <wp:lineTo x="21374" y="19463"/>
                  <wp:lineTo x="21374" y="0"/>
                  <wp:lineTo x="10178" y="0"/>
                  <wp:lineTo x="0" y="0"/>
                </wp:wrapPolygon>
              </wp:wrapTight>
              <wp:docPr id="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 cstate="print"/>
                      <a:stretch>
                        <a:fillRect/>
                      </a:stretch>
                    </pic:blipFill>
                    <pic:spPr>
                      <a:xfrm>
                        <a:off x="0" y="0"/>
                        <a:ext cx="1213200" cy="360000"/>
                      </a:xfrm>
                      <a:prstGeom prst="rect">
                        <a:avLst/>
                      </a:prstGeom>
                    </pic:spPr>
                  </pic:pic>
                </a:graphicData>
              </a:graphic>
              <wp14:sizeRelH relativeFrom="margin">
                <wp14:pctWidth>0</wp14:pctWidth>
              </wp14:sizeRelH>
              <wp14:sizeRelV relativeFrom="margin">
                <wp14:pctHeight>0</wp14:pctHeight>
              </wp14:sizeRelV>
            </wp:anchor>
          </w:drawing>
        </w:r>
        <w:r w:rsidR="004806D0" w:rsidRPr="00856059">
          <w:rPr>
            <w:rFonts w:ascii="Arial" w:hAnsi="Arial" w:cs="Arial"/>
            <w:bCs/>
            <w:sz w:val="24"/>
            <w:szCs w:val="24"/>
          </w:rPr>
          <w:fldChar w:fldCharType="begin"/>
        </w:r>
        <w:r w:rsidR="004806D0" w:rsidRPr="00856059">
          <w:rPr>
            <w:rFonts w:ascii="Arial" w:hAnsi="Arial" w:cs="Arial"/>
            <w:bCs/>
            <w:sz w:val="24"/>
            <w:szCs w:val="24"/>
          </w:rPr>
          <w:instrText>PAGE</w:instrText>
        </w:r>
        <w:r w:rsidR="004806D0" w:rsidRPr="00856059">
          <w:rPr>
            <w:rFonts w:ascii="Arial" w:hAnsi="Arial" w:cs="Arial"/>
            <w:bCs/>
            <w:sz w:val="24"/>
            <w:szCs w:val="24"/>
          </w:rPr>
          <w:fldChar w:fldCharType="separate"/>
        </w:r>
        <w:r w:rsidR="004806D0">
          <w:rPr>
            <w:rFonts w:ascii="Arial" w:hAnsi="Arial" w:cs="Arial"/>
            <w:bCs/>
            <w:noProof/>
            <w:sz w:val="24"/>
            <w:szCs w:val="24"/>
          </w:rPr>
          <w:t>3</w:t>
        </w:r>
        <w:r w:rsidR="004806D0" w:rsidRPr="00856059">
          <w:rPr>
            <w:rFonts w:ascii="Arial" w:hAnsi="Arial" w:cs="Arial"/>
            <w:bCs/>
            <w:sz w:val="24"/>
            <w:szCs w:val="24"/>
          </w:rPr>
          <w:fldChar w:fldCharType="end"/>
        </w:r>
        <w:r w:rsidR="004806D0" w:rsidRPr="00856059">
          <w:rPr>
            <w:rFonts w:ascii="Arial" w:hAnsi="Arial" w:cs="Arial"/>
            <w:sz w:val="24"/>
            <w:szCs w:val="24"/>
          </w:rPr>
          <w:t xml:space="preserve"> ( </w:t>
        </w:r>
        <w:r w:rsidR="004806D0" w:rsidRPr="00856059">
          <w:rPr>
            <w:rFonts w:ascii="Arial" w:hAnsi="Arial" w:cs="Arial"/>
            <w:bCs/>
            <w:sz w:val="24"/>
            <w:szCs w:val="24"/>
          </w:rPr>
          <w:fldChar w:fldCharType="begin"/>
        </w:r>
        <w:r w:rsidR="004806D0" w:rsidRPr="00856059">
          <w:rPr>
            <w:rFonts w:ascii="Arial" w:hAnsi="Arial" w:cs="Arial"/>
            <w:bCs/>
            <w:sz w:val="24"/>
            <w:szCs w:val="24"/>
          </w:rPr>
          <w:instrText>NUMPAGES</w:instrText>
        </w:r>
        <w:r w:rsidR="004806D0" w:rsidRPr="00856059">
          <w:rPr>
            <w:rFonts w:ascii="Arial" w:hAnsi="Arial" w:cs="Arial"/>
            <w:bCs/>
            <w:sz w:val="24"/>
            <w:szCs w:val="24"/>
          </w:rPr>
          <w:fldChar w:fldCharType="separate"/>
        </w:r>
        <w:r w:rsidR="004806D0">
          <w:rPr>
            <w:rFonts w:ascii="Arial" w:hAnsi="Arial" w:cs="Arial"/>
            <w:bCs/>
            <w:noProof/>
            <w:sz w:val="24"/>
            <w:szCs w:val="24"/>
          </w:rPr>
          <w:t>4</w:t>
        </w:r>
        <w:r w:rsidR="004806D0" w:rsidRPr="00856059">
          <w:rPr>
            <w:rFonts w:ascii="Arial" w:hAnsi="Arial" w:cs="Arial"/>
            <w:bCs/>
            <w:sz w:val="24"/>
            <w:szCs w:val="24"/>
          </w:rPr>
          <w:fldChar w:fldCharType="end"/>
        </w:r>
        <w:r w:rsidR="004806D0" w:rsidRPr="00856059">
          <w:rPr>
            <w:rFonts w:ascii="Arial" w:hAnsi="Arial" w:cs="Arial"/>
            <w:bCs/>
            <w:sz w:val="24"/>
            <w:szCs w:val="24"/>
          </w:rPr>
          <w:t xml:space="preserve"> )</w:t>
        </w:r>
      </w:sdtContent>
    </w:sdt>
  </w:p>
  <w:sdt>
    <w:sdtPr>
      <w:rPr>
        <w:rFonts w:ascii="Arial" w:hAnsi="Arial" w:cs="Arial"/>
        <w:sz w:val="24"/>
      </w:rPr>
      <w:alias w:val="Beskrivning"/>
      <w:tag w:val="Beskrivning"/>
      <w:id w:val="-1081445090"/>
      <w:placeholder>
        <w:docPart w:val="A1AB0DB7D915471CBDDA6A7ED2E3AC45"/>
      </w:placeholder>
      <w:dataBinding w:xpath="/Global_SteeringDoc[1]/Description[1]" w:storeItemID="{09212A84-B858-48C7-B9F4-23DA83B0CDC8}"/>
      <w:text/>
    </w:sdtPr>
    <w:sdtEndPr/>
    <w:sdtContent>
      <w:p w14:paraId="49A01013" w14:textId="3459D8AD" w:rsidR="004806D0" w:rsidRDefault="00AD226C" w:rsidP="0059224C">
        <w:pPr>
          <w:pStyle w:val="Sidhuvud"/>
          <w:jc w:val="right"/>
          <w:rPr>
            <w:rFonts w:ascii="Arial" w:hAnsi="Arial" w:cs="Arial"/>
            <w:sz w:val="24"/>
          </w:rPr>
        </w:pPr>
        <w:r>
          <w:rPr>
            <w:rFonts w:ascii="Arial" w:hAnsi="Arial" w:cs="Arial"/>
            <w:sz w:val="24"/>
          </w:rPr>
          <w:t>Riktlinjer för dokumentation hos utförare enligt lagen om valfrihetssystem, LOV</w:t>
        </w:r>
      </w:p>
    </w:sdtContent>
  </w:sdt>
  <w:p w14:paraId="1C9573D5" w14:textId="77777777" w:rsidR="004806D0" w:rsidRPr="00856059" w:rsidRDefault="004806D0" w:rsidP="0059224C">
    <w:pPr>
      <w:pStyle w:val="Sidhuvud"/>
      <w:jc w:val="right"/>
      <w:rPr>
        <w:rFonts w:ascii="Arial" w:hAnsi="Arial" w:cs="Arial"/>
        <w:sz w:val="24"/>
      </w:rPr>
    </w:pPr>
    <w:r>
      <w:rPr>
        <w:rFonts w:ascii="Arial" w:hAnsi="Arial" w:cs="Arial"/>
        <w:noProof/>
        <w:sz w:val="24"/>
        <w:lang w:eastAsia="sv-SE"/>
      </w:rPr>
      <mc:AlternateContent>
        <mc:Choice Requires="wps">
          <w:drawing>
            <wp:anchor distT="0" distB="0" distL="114300" distR="114300" simplePos="0" relativeHeight="251660288" behindDoc="1" locked="0" layoutInCell="1" allowOverlap="1" wp14:anchorId="486538B6" wp14:editId="6E3D746F">
              <wp:simplePos x="0" y="0"/>
              <wp:positionH relativeFrom="page">
                <wp:posOffset>530860</wp:posOffset>
              </wp:positionH>
              <wp:positionV relativeFrom="page">
                <wp:posOffset>935990</wp:posOffset>
              </wp:positionV>
              <wp:extent cx="6551930" cy="0"/>
              <wp:effectExtent l="6985" t="12065" r="13335" b="6985"/>
              <wp:wrapNone/>
              <wp:docPr id="26" name="Rak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193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2C96A" id="Rak 2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1.8pt,73.7pt" to="557.7pt,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" strokecolor="#231f20" strokeweight=".25pt">
              <w10:wrap anchorx="page" anchory="pag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BCE24" w14:textId="15931EE7" w:rsidR="004806D0" w:rsidRDefault="004806D0" w:rsidP="0059224C">
    <w:pPr>
      <w:pStyle w:val="Sidhuvud"/>
    </w:pPr>
    <w:r w:rsidRPr="004B6A6F">
      <w:rPr>
        <w:noProof/>
        <w:lang w:eastAsia="sv-SE"/>
      </w:rPr>
      <w:drawing>
        <wp:anchor distT="0" distB="0" distL="114300" distR="114300" simplePos="0" relativeHeight="251661312" behindDoc="0" locked="0" layoutInCell="1" allowOverlap="1" wp14:anchorId="46A8A9C1" wp14:editId="4F852C73">
          <wp:simplePos x="0" y="0"/>
          <wp:positionH relativeFrom="column">
            <wp:posOffset>-928370</wp:posOffset>
          </wp:positionH>
          <wp:positionV relativeFrom="paragraph">
            <wp:posOffset>-464185</wp:posOffset>
          </wp:positionV>
          <wp:extent cx="7578000" cy="2404800"/>
          <wp:effectExtent l="0" t="0" r="4445" b="0"/>
          <wp:wrapThrough wrapText="bothSides">
            <wp:wrapPolygon edited="0">
              <wp:start x="0" y="0"/>
              <wp:lineTo x="0" y="21389"/>
              <wp:lineTo x="21558" y="21389"/>
              <wp:lineTo x="21558" y="0"/>
              <wp:lineTo x="0" y="0"/>
            </wp:wrapPolygon>
          </wp:wrapThrough>
          <wp:docPr id="2" name="Bildobjekt 2" descr="H:\DDÄH-projekt\Mallar\riktlin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DÄH-projekt\Mallar\riktlinj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78000" cy="2404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72324"/>
    <w:multiLevelType w:val="hybridMultilevel"/>
    <w:tmpl w:val="AE8A95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8140723"/>
    <w:multiLevelType w:val="hybridMultilevel"/>
    <w:tmpl w:val="0F96694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0CB3698D"/>
    <w:multiLevelType w:val="hybridMultilevel"/>
    <w:tmpl w:val="30EE9FF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867244D"/>
    <w:multiLevelType w:val="hybridMultilevel"/>
    <w:tmpl w:val="8A22E5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55F97213"/>
    <w:multiLevelType w:val="hybridMultilevel"/>
    <w:tmpl w:val="2ABAA24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7B5C573D"/>
    <w:multiLevelType w:val="hybridMultilevel"/>
    <w:tmpl w:val="F446D30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345937713">
    <w:abstractNumId w:val="4"/>
  </w:num>
  <w:num w:numId="2" w16cid:durableId="2033875700">
    <w:abstractNumId w:val="1"/>
  </w:num>
  <w:num w:numId="3" w16cid:durableId="831221371">
    <w:abstractNumId w:val="0"/>
  </w:num>
  <w:num w:numId="4" w16cid:durableId="316963721">
    <w:abstractNumId w:val="2"/>
  </w:num>
  <w:num w:numId="5" w16cid:durableId="536091016">
    <w:abstractNumId w:val="3"/>
  </w:num>
  <w:num w:numId="6" w16cid:durableId="123150416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A6F"/>
    <w:rsid w:val="0000133C"/>
    <w:rsid w:val="00003096"/>
    <w:rsid w:val="0000640A"/>
    <w:rsid w:val="00010033"/>
    <w:rsid w:val="00013841"/>
    <w:rsid w:val="00014CF9"/>
    <w:rsid w:val="00017283"/>
    <w:rsid w:val="00017D42"/>
    <w:rsid w:val="0002439F"/>
    <w:rsid w:val="0002480A"/>
    <w:rsid w:val="000250B0"/>
    <w:rsid w:val="00031163"/>
    <w:rsid w:val="00033D11"/>
    <w:rsid w:val="000369B9"/>
    <w:rsid w:val="00037059"/>
    <w:rsid w:val="00037201"/>
    <w:rsid w:val="000440BE"/>
    <w:rsid w:val="00050064"/>
    <w:rsid w:val="00056D89"/>
    <w:rsid w:val="00080EBB"/>
    <w:rsid w:val="00084B38"/>
    <w:rsid w:val="0008788E"/>
    <w:rsid w:val="00092132"/>
    <w:rsid w:val="00097237"/>
    <w:rsid w:val="00097D02"/>
    <w:rsid w:val="00097E9E"/>
    <w:rsid w:val="000A0833"/>
    <w:rsid w:val="000A649E"/>
    <w:rsid w:val="000A7DB4"/>
    <w:rsid w:val="000C500D"/>
    <w:rsid w:val="000C50CF"/>
    <w:rsid w:val="000C5ACD"/>
    <w:rsid w:val="000D04A2"/>
    <w:rsid w:val="000D0DC6"/>
    <w:rsid w:val="000D18D6"/>
    <w:rsid w:val="000D26F5"/>
    <w:rsid w:val="000D283C"/>
    <w:rsid w:val="000D41BC"/>
    <w:rsid w:val="000D5A35"/>
    <w:rsid w:val="000E04ED"/>
    <w:rsid w:val="000E0FC5"/>
    <w:rsid w:val="000E2C44"/>
    <w:rsid w:val="000E74C7"/>
    <w:rsid w:val="000E7B54"/>
    <w:rsid w:val="000F0656"/>
    <w:rsid w:val="000F0BB8"/>
    <w:rsid w:val="000F2126"/>
    <w:rsid w:val="000F6550"/>
    <w:rsid w:val="00101D22"/>
    <w:rsid w:val="00106A6E"/>
    <w:rsid w:val="00111E16"/>
    <w:rsid w:val="00112C0E"/>
    <w:rsid w:val="00113077"/>
    <w:rsid w:val="00115E57"/>
    <w:rsid w:val="00120968"/>
    <w:rsid w:val="00121D38"/>
    <w:rsid w:val="00124E1A"/>
    <w:rsid w:val="00127E5B"/>
    <w:rsid w:val="00135ECC"/>
    <w:rsid w:val="0013604A"/>
    <w:rsid w:val="0014044D"/>
    <w:rsid w:val="0014277B"/>
    <w:rsid w:val="00146145"/>
    <w:rsid w:val="00146390"/>
    <w:rsid w:val="00153952"/>
    <w:rsid w:val="001557A0"/>
    <w:rsid w:val="00155E81"/>
    <w:rsid w:val="001643BA"/>
    <w:rsid w:val="0016501B"/>
    <w:rsid w:val="00167E4F"/>
    <w:rsid w:val="00171D08"/>
    <w:rsid w:val="001735AD"/>
    <w:rsid w:val="00176235"/>
    <w:rsid w:val="00176EF9"/>
    <w:rsid w:val="00176FD2"/>
    <w:rsid w:val="0017733A"/>
    <w:rsid w:val="0018472E"/>
    <w:rsid w:val="00185EC3"/>
    <w:rsid w:val="00192945"/>
    <w:rsid w:val="00193A34"/>
    <w:rsid w:val="001942DB"/>
    <w:rsid w:val="001A34D2"/>
    <w:rsid w:val="001A3D89"/>
    <w:rsid w:val="001A5B9F"/>
    <w:rsid w:val="001B0470"/>
    <w:rsid w:val="001B43BE"/>
    <w:rsid w:val="001C36C9"/>
    <w:rsid w:val="001C5837"/>
    <w:rsid w:val="001D07F4"/>
    <w:rsid w:val="001D19DC"/>
    <w:rsid w:val="001D4271"/>
    <w:rsid w:val="001D4884"/>
    <w:rsid w:val="001D5DE5"/>
    <w:rsid w:val="001D5E76"/>
    <w:rsid w:val="001D7C6F"/>
    <w:rsid w:val="001E1993"/>
    <w:rsid w:val="001E7E68"/>
    <w:rsid w:val="001E7F1E"/>
    <w:rsid w:val="001F2845"/>
    <w:rsid w:val="001F3747"/>
    <w:rsid w:val="001F508B"/>
    <w:rsid w:val="001F757E"/>
    <w:rsid w:val="0020120D"/>
    <w:rsid w:val="00210BCA"/>
    <w:rsid w:val="00211147"/>
    <w:rsid w:val="00215778"/>
    <w:rsid w:val="002164E6"/>
    <w:rsid w:val="00216BAC"/>
    <w:rsid w:val="002171CD"/>
    <w:rsid w:val="002213C3"/>
    <w:rsid w:val="00231B04"/>
    <w:rsid w:val="00231E12"/>
    <w:rsid w:val="0024335D"/>
    <w:rsid w:val="002546F8"/>
    <w:rsid w:val="00255FAA"/>
    <w:rsid w:val="00261ED5"/>
    <w:rsid w:val="00263F3D"/>
    <w:rsid w:val="00264D7D"/>
    <w:rsid w:val="00265C22"/>
    <w:rsid w:val="00266932"/>
    <w:rsid w:val="002700F2"/>
    <w:rsid w:val="00270B0D"/>
    <w:rsid w:val="002761B9"/>
    <w:rsid w:val="00283FF4"/>
    <w:rsid w:val="00286D63"/>
    <w:rsid w:val="0029711A"/>
    <w:rsid w:val="002A59F7"/>
    <w:rsid w:val="002A6279"/>
    <w:rsid w:val="002A7393"/>
    <w:rsid w:val="002A7810"/>
    <w:rsid w:val="002B0920"/>
    <w:rsid w:val="002B1616"/>
    <w:rsid w:val="002B425C"/>
    <w:rsid w:val="002C2568"/>
    <w:rsid w:val="002D0B0F"/>
    <w:rsid w:val="002D342B"/>
    <w:rsid w:val="002D3B09"/>
    <w:rsid w:val="002E1921"/>
    <w:rsid w:val="002E490B"/>
    <w:rsid w:val="002E6996"/>
    <w:rsid w:val="002E7B36"/>
    <w:rsid w:val="002F15B1"/>
    <w:rsid w:val="002F2515"/>
    <w:rsid w:val="002F6242"/>
    <w:rsid w:val="00302306"/>
    <w:rsid w:val="00302415"/>
    <w:rsid w:val="003062FA"/>
    <w:rsid w:val="00313C89"/>
    <w:rsid w:val="003217D0"/>
    <w:rsid w:val="00324600"/>
    <w:rsid w:val="00325906"/>
    <w:rsid w:val="0032681C"/>
    <w:rsid w:val="00333C96"/>
    <w:rsid w:val="00333DDB"/>
    <w:rsid w:val="00334FDA"/>
    <w:rsid w:val="0033569A"/>
    <w:rsid w:val="003365FE"/>
    <w:rsid w:val="00342F71"/>
    <w:rsid w:val="003449C6"/>
    <w:rsid w:val="00345BF4"/>
    <w:rsid w:val="00350256"/>
    <w:rsid w:val="00350A0C"/>
    <w:rsid w:val="003510BA"/>
    <w:rsid w:val="003513C1"/>
    <w:rsid w:val="00354093"/>
    <w:rsid w:val="003563C4"/>
    <w:rsid w:val="0036396A"/>
    <w:rsid w:val="00363E3C"/>
    <w:rsid w:val="003735AE"/>
    <w:rsid w:val="00377F91"/>
    <w:rsid w:val="003812E3"/>
    <w:rsid w:val="00383FAE"/>
    <w:rsid w:val="003929C3"/>
    <w:rsid w:val="00393242"/>
    <w:rsid w:val="00396DBC"/>
    <w:rsid w:val="003A1429"/>
    <w:rsid w:val="003A22DE"/>
    <w:rsid w:val="003A3EE2"/>
    <w:rsid w:val="003B2520"/>
    <w:rsid w:val="003B39CA"/>
    <w:rsid w:val="003B6118"/>
    <w:rsid w:val="003C1135"/>
    <w:rsid w:val="003D12A0"/>
    <w:rsid w:val="003D18F8"/>
    <w:rsid w:val="003D2482"/>
    <w:rsid w:val="003D4E2F"/>
    <w:rsid w:val="003D546C"/>
    <w:rsid w:val="003D67B1"/>
    <w:rsid w:val="003E01FF"/>
    <w:rsid w:val="003E3496"/>
    <w:rsid w:val="003E3B16"/>
    <w:rsid w:val="003E574D"/>
    <w:rsid w:val="003E6DAC"/>
    <w:rsid w:val="003F2F9A"/>
    <w:rsid w:val="003F3FB0"/>
    <w:rsid w:val="00400912"/>
    <w:rsid w:val="00401D3B"/>
    <w:rsid w:val="00405162"/>
    <w:rsid w:val="004067E5"/>
    <w:rsid w:val="00410D92"/>
    <w:rsid w:val="00413588"/>
    <w:rsid w:val="00415340"/>
    <w:rsid w:val="00416830"/>
    <w:rsid w:val="00417508"/>
    <w:rsid w:val="00424789"/>
    <w:rsid w:val="004253FB"/>
    <w:rsid w:val="00430378"/>
    <w:rsid w:val="004335E5"/>
    <w:rsid w:val="00434AEF"/>
    <w:rsid w:val="00436BE0"/>
    <w:rsid w:val="00436C7F"/>
    <w:rsid w:val="00440088"/>
    <w:rsid w:val="0044270B"/>
    <w:rsid w:val="004432CD"/>
    <w:rsid w:val="004513D9"/>
    <w:rsid w:val="004532A9"/>
    <w:rsid w:val="00454541"/>
    <w:rsid w:val="0046431B"/>
    <w:rsid w:val="004658EA"/>
    <w:rsid w:val="00472877"/>
    <w:rsid w:val="0047380B"/>
    <w:rsid w:val="0047769A"/>
    <w:rsid w:val="004806D0"/>
    <w:rsid w:val="004827DD"/>
    <w:rsid w:val="004902FD"/>
    <w:rsid w:val="0049088B"/>
    <w:rsid w:val="00493ED2"/>
    <w:rsid w:val="00494BB6"/>
    <w:rsid w:val="004A47E8"/>
    <w:rsid w:val="004A7DB2"/>
    <w:rsid w:val="004B0715"/>
    <w:rsid w:val="004B2A14"/>
    <w:rsid w:val="004B2A3D"/>
    <w:rsid w:val="004B3301"/>
    <w:rsid w:val="004B6A6F"/>
    <w:rsid w:val="004C464C"/>
    <w:rsid w:val="004C5078"/>
    <w:rsid w:val="004C51A8"/>
    <w:rsid w:val="004D0D0F"/>
    <w:rsid w:val="004E172E"/>
    <w:rsid w:val="004F07D1"/>
    <w:rsid w:val="004F2FDA"/>
    <w:rsid w:val="004F7126"/>
    <w:rsid w:val="00507847"/>
    <w:rsid w:val="005103F2"/>
    <w:rsid w:val="005149E4"/>
    <w:rsid w:val="00515302"/>
    <w:rsid w:val="00516B02"/>
    <w:rsid w:val="00524448"/>
    <w:rsid w:val="005247C1"/>
    <w:rsid w:val="00526AD1"/>
    <w:rsid w:val="00526CBA"/>
    <w:rsid w:val="005325AC"/>
    <w:rsid w:val="005325E3"/>
    <w:rsid w:val="00535395"/>
    <w:rsid w:val="00535E0D"/>
    <w:rsid w:val="00536A67"/>
    <w:rsid w:val="00541FC7"/>
    <w:rsid w:val="005463A3"/>
    <w:rsid w:val="00551962"/>
    <w:rsid w:val="00552407"/>
    <w:rsid w:val="00555D07"/>
    <w:rsid w:val="005576E2"/>
    <w:rsid w:val="005606D6"/>
    <w:rsid w:val="00571079"/>
    <w:rsid w:val="005714C7"/>
    <w:rsid w:val="00571906"/>
    <w:rsid w:val="00574312"/>
    <w:rsid w:val="005747EE"/>
    <w:rsid w:val="0057509F"/>
    <w:rsid w:val="0057512A"/>
    <w:rsid w:val="0057787A"/>
    <w:rsid w:val="00580003"/>
    <w:rsid w:val="00582FA8"/>
    <w:rsid w:val="00590075"/>
    <w:rsid w:val="005908F4"/>
    <w:rsid w:val="0059224C"/>
    <w:rsid w:val="0059286B"/>
    <w:rsid w:val="00592FE4"/>
    <w:rsid w:val="005A04E3"/>
    <w:rsid w:val="005A0CCA"/>
    <w:rsid w:val="005A3407"/>
    <w:rsid w:val="005A6B97"/>
    <w:rsid w:val="005B0BDE"/>
    <w:rsid w:val="005B31DA"/>
    <w:rsid w:val="005B665C"/>
    <w:rsid w:val="005B78AA"/>
    <w:rsid w:val="005C18DF"/>
    <w:rsid w:val="005C4175"/>
    <w:rsid w:val="005C534B"/>
    <w:rsid w:val="005D2BF7"/>
    <w:rsid w:val="005D637E"/>
    <w:rsid w:val="005D7D31"/>
    <w:rsid w:val="005E4A06"/>
    <w:rsid w:val="005E5B6F"/>
    <w:rsid w:val="005F1734"/>
    <w:rsid w:val="005F1791"/>
    <w:rsid w:val="005F2475"/>
    <w:rsid w:val="005F3005"/>
    <w:rsid w:val="005F4301"/>
    <w:rsid w:val="005F68AF"/>
    <w:rsid w:val="006075C8"/>
    <w:rsid w:val="00611661"/>
    <w:rsid w:val="00615AC6"/>
    <w:rsid w:val="006163AA"/>
    <w:rsid w:val="00620854"/>
    <w:rsid w:val="00623658"/>
    <w:rsid w:val="00631331"/>
    <w:rsid w:val="006319EB"/>
    <w:rsid w:val="00643C76"/>
    <w:rsid w:val="00644E27"/>
    <w:rsid w:val="00651CF8"/>
    <w:rsid w:val="00651E8C"/>
    <w:rsid w:val="0065285B"/>
    <w:rsid w:val="00660619"/>
    <w:rsid w:val="0066405D"/>
    <w:rsid w:val="006640BF"/>
    <w:rsid w:val="00664F06"/>
    <w:rsid w:val="00666B38"/>
    <w:rsid w:val="006746B9"/>
    <w:rsid w:val="00675AF1"/>
    <w:rsid w:val="00681A44"/>
    <w:rsid w:val="00681DA3"/>
    <w:rsid w:val="006826D5"/>
    <w:rsid w:val="006844EC"/>
    <w:rsid w:val="006A13EF"/>
    <w:rsid w:val="006A3E22"/>
    <w:rsid w:val="006A76C7"/>
    <w:rsid w:val="006B2B74"/>
    <w:rsid w:val="006B42D9"/>
    <w:rsid w:val="006B62DB"/>
    <w:rsid w:val="006C1C4B"/>
    <w:rsid w:val="006D0253"/>
    <w:rsid w:val="006E176A"/>
    <w:rsid w:val="006E183D"/>
    <w:rsid w:val="006E3961"/>
    <w:rsid w:val="006F2318"/>
    <w:rsid w:val="006F4E59"/>
    <w:rsid w:val="006F64EB"/>
    <w:rsid w:val="006F710E"/>
    <w:rsid w:val="0070075E"/>
    <w:rsid w:val="00701686"/>
    <w:rsid w:val="00701926"/>
    <w:rsid w:val="007029CD"/>
    <w:rsid w:val="00702E4C"/>
    <w:rsid w:val="007041D4"/>
    <w:rsid w:val="00711818"/>
    <w:rsid w:val="0071181B"/>
    <w:rsid w:val="00714991"/>
    <w:rsid w:val="00714CD7"/>
    <w:rsid w:val="00723866"/>
    <w:rsid w:val="00723A6E"/>
    <w:rsid w:val="00727B7E"/>
    <w:rsid w:val="00732539"/>
    <w:rsid w:val="00733AA3"/>
    <w:rsid w:val="007350EA"/>
    <w:rsid w:val="00736982"/>
    <w:rsid w:val="00737316"/>
    <w:rsid w:val="007457C9"/>
    <w:rsid w:val="0075636C"/>
    <w:rsid w:val="0075705E"/>
    <w:rsid w:val="007610C3"/>
    <w:rsid w:val="00761E50"/>
    <w:rsid w:val="00762891"/>
    <w:rsid w:val="00763983"/>
    <w:rsid w:val="00766410"/>
    <w:rsid w:val="00766CC7"/>
    <w:rsid w:val="007700EA"/>
    <w:rsid w:val="00771C04"/>
    <w:rsid w:val="00773D79"/>
    <w:rsid w:val="00774BA5"/>
    <w:rsid w:val="00782032"/>
    <w:rsid w:val="00784336"/>
    <w:rsid w:val="00786215"/>
    <w:rsid w:val="007875F3"/>
    <w:rsid w:val="00791DE7"/>
    <w:rsid w:val="00796DE8"/>
    <w:rsid w:val="007A7B01"/>
    <w:rsid w:val="007B1B68"/>
    <w:rsid w:val="007B282C"/>
    <w:rsid w:val="007C1132"/>
    <w:rsid w:val="007C1B70"/>
    <w:rsid w:val="007C2B9D"/>
    <w:rsid w:val="007D407D"/>
    <w:rsid w:val="007E0C84"/>
    <w:rsid w:val="007E1031"/>
    <w:rsid w:val="007E148B"/>
    <w:rsid w:val="007F2279"/>
    <w:rsid w:val="007F3087"/>
    <w:rsid w:val="007F3143"/>
    <w:rsid w:val="007F7628"/>
    <w:rsid w:val="00806040"/>
    <w:rsid w:val="008103E1"/>
    <w:rsid w:val="00813271"/>
    <w:rsid w:val="0082490A"/>
    <w:rsid w:val="008249DC"/>
    <w:rsid w:val="00824A84"/>
    <w:rsid w:val="008251E4"/>
    <w:rsid w:val="008254A2"/>
    <w:rsid w:val="0083078B"/>
    <w:rsid w:val="00836200"/>
    <w:rsid w:val="00836B98"/>
    <w:rsid w:val="00840975"/>
    <w:rsid w:val="008473C1"/>
    <w:rsid w:val="008572F2"/>
    <w:rsid w:val="00864452"/>
    <w:rsid w:val="008662A5"/>
    <w:rsid w:val="008718B5"/>
    <w:rsid w:val="00876183"/>
    <w:rsid w:val="00877639"/>
    <w:rsid w:val="00882977"/>
    <w:rsid w:val="0089045F"/>
    <w:rsid w:val="00893FBD"/>
    <w:rsid w:val="008A1580"/>
    <w:rsid w:val="008A219F"/>
    <w:rsid w:val="008A5B12"/>
    <w:rsid w:val="008B0B4B"/>
    <w:rsid w:val="008B473A"/>
    <w:rsid w:val="008B6E63"/>
    <w:rsid w:val="008C6636"/>
    <w:rsid w:val="008D08E7"/>
    <w:rsid w:val="008D2E4A"/>
    <w:rsid w:val="008D7EED"/>
    <w:rsid w:val="008E18B1"/>
    <w:rsid w:val="008E1B24"/>
    <w:rsid w:val="008E2344"/>
    <w:rsid w:val="008E32DD"/>
    <w:rsid w:val="008E3AD6"/>
    <w:rsid w:val="008E3C4D"/>
    <w:rsid w:val="008E5DC7"/>
    <w:rsid w:val="008E6DAA"/>
    <w:rsid w:val="008F2B68"/>
    <w:rsid w:val="008F3444"/>
    <w:rsid w:val="008F6B98"/>
    <w:rsid w:val="00902CCD"/>
    <w:rsid w:val="009048FD"/>
    <w:rsid w:val="00904EDF"/>
    <w:rsid w:val="00910126"/>
    <w:rsid w:val="009162BF"/>
    <w:rsid w:val="0092022A"/>
    <w:rsid w:val="00922013"/>
    <w:rsid w:val="00925F63"/>
    <w:rsid w:val="00927CD1"/>
    <w:rsid w:val="009307CF"/>
    <w:rsid w:val="009359A8"/>
    <w:rsid w:val="0093710C"/>
    <w:rsid w:val="0094038D"/>
    <w:rsid w:val="00944D73"/>
    <w:rsid w:val="00947447"/>
    <w:rsid w:val="00950FBD"/>
    <w:rsid w:val="00955DF6"/>
    <w:rsid w:val="00956ED2"/>
    <w:rsid w:val="00960C7E"/>
    <w:rsid w:val="00964398"/>
    <w:rsid w:val="00965503"/>
    <w:rsid w:val="00966553"/>
    <w:rsid w:val="00972917"/>
    <w:rsid w:val="00974981"/>
    <w:rsid w:val="00977009"/>
    <w:rsid w:val="009775F1"/>
    <w:rsid w:val="00980940"/>
    <w:rsid w:val="00987C15"/>
    <w:rsid w:val="0099325F"/>
    <w:rsid w:val="00994F9C"/>
    <w:rsid w:val="00996F94"/>
    <w:rsid w:val="00997A42"/>
    <w:rsid w:val="009A3068"/>
    <w:rsid w:val="009A3BBA"/>
    <w:rsid w:val="009A4D37"/>
    <w:rsid w:val="009A51FB"/>
    <w:rsid w:val="009A644C"/>
    <w:rsid w:val="009A7BDE"/>
    <w:rsid w:val="009C017E"/>
    <w:rsid w:val="009C095C"/>
    <w:rsid w:val="009C42D5"/>
    <w:rsid w:val="009C645E"/>
    <w:rsid w:val="009C777A"/>
    <w:rsid w:val="009C7BC4"/>
    <w:rsid w:val="009D21B7"/>
    <w:rsid w:val="009D37A6"/>
    <w:rsid w:val="009D385B"/>
    <w:rsid w:val="009D3B13"/>
    <w:rsid w:val="009D6A27"/>
    <w:rsid w:val="009E01BF"/>
    <w:rsid w:val="009E07DC"/>
    <w:rsid w:val="009E6205"/>
    <w:rsid w:val="009F0825"/>
    <w:rsid w:val="009F09DA"/>
    <w:rsid w:val="009F1449"/>
    <w:rsid w:val="009F3AA3"/>
    <w:rsid w:val="009F4534"/>
    <w:rsid w:val="00A02786"/>
    <w:rsid w:val="00A04E9E"/>
    <w:rsid w:val="00A075D1"/>
    <w:rsid w:val="00A12486"/>
    <w:rsid w:val="00A136DC"/>
    <w:rsid w:val="00A13B0C"/>
    <w:rsid w:val="00A1714C"/>
    <w:rsid w:val="00A200E6"/>
    <w:rsid w:val="00A217D3"/>
    <w:rsid w:val="00A24DCD"/>
    <w:rsid w:val="00A2579A"/>
    <w:rsid w:val="00A31E72"/>
    <w:rsid w:val="00A3743E"/>
    <w:rsid w:val="00A4128C"/>
    <w:rsid w:val="00A446F3"/>
    <w:rsid w:val="00A50855"/>
    <w:rsid w:val="00A52D0A"/>
    <w:rsid w:val="00A5374B"/>
    <w:rsid w:val="00A549A3"/>
    <w:rsid w:val="00A56510"/>
    <w:rsid w:val="00A56962"/>
    <w:rsid w:val="00A63B49"/>
    <w:rsid w:val="00A65872"/>
    <w:rsid w:val="00A71FBA"/>
    <w:rsid w:val="00A73FA4"/>
    <w:rsid w:val="00A77EF9"/>
    <w:rsid w:val="00A82DFC"/>
    <w:rsid w:val="00A843F7"/>
    <w:rsid w:val="00A91D7A"/>
    <w:rsid w:val="00A95F81"/>
    <w:rsid w:val="00AA5D4A"/>
    <w:rsid w:val="00AB204A"/>
    <w:rsid w:val="00AB24D8"/>
    <w:rsid w:val="00AB3F44"/>
    <w:rsid w:val="00AB45C5"/>
    <w:rsid w:val="00AB5B73"/>
    <w:rsid w:val="00AB5D20"/>
    <w:rsid w:val="00AB69B8"/>
    <w:rsid w:val="00AD0A7D"/>
    <w:rsid w:val="00AD226C"/>
    <w:rsid w:val="00AD2309"/>
    <w:rsid w:val="00AE5688"/>
    <w:rsid w:val="00AE6516"/>
    <w:rsid w:val="00AF1410"/>
    <w:rsid w:val="00AF1EF4"/>
    <w:rsid w:val="00AF3802"/>
    <w:rsid w:val="00AF5600"/>
    <w:rsid w:val="00AF7077"/>
    <w:rsid w:val="00AF75E5"/>
    <w:rsid w:val="00B041A3"/>
    <w:rsid w:val="00B072AD"/>
    <w:rsid w:val="00B10826"/>
    <w:rsid w:val="00B1176B"/>
    <w:rsid w:val="00B13A99"/>
    <w:rsid w:val="00B15D82"/>
    <w:rsid w:val="00B20F58"/>
    <w:rsid w:val="00B231BB"/>
    <w:rsid w:val="00B2425F"/>
    <w:rsid w:val="00B258E5"/>
    <w:rsid w:val="00B26D14"/>
    <w:rsid w:val="00B279C0"/>
    <w:rsid w:val="00B27D14"/>
    <w:rsid w:val="00B31734"/>
    <w:rsid w:val="00B32B31"/>
    <w:rsid w:val="00B336DF"/>
    <w:rsid w:val="00B35447"/>
    <w:rsid w:val="00B360AF"/>
    <w:rsid w:val="00B37E99"/>
    <w:rsid w:val="00B4193A"/>
    <w:rsid w:val="00B41E28"/>
    <w:rsid w:val="00B422BD"/>
    <w:rsid w:val="00B42F49"/>
    <w:rsid w:val="00B45C7A"/>
    <w:rsid w:val="00B52050"/>
    <w:rsid w:val="00B52254"/>
    <w:rsid w:val="00B52699"/>
    <w:rsid w:val="00B54168"/>
    <w:rsid w:val="00B54618"/>
    <w:rsid w:val="00B54F73"/>
    <w:rsid w:val="00B558CE"/>
    <w:rsid w:val="00B6301C"/>
    <w:rsid w:val="00B705CC"/>
    <w:rsid w:val="00B71532"/>
    <w:rsid w:val="00B71A77"/>
    <w:rsid w:val="00B73969"/>
    <w:rsid w:val="00B7460E"/>
    <w:rsid w:val="00B807EF"/>
    <w:rsid w:val="00B84AF1"/>
    <w:rsid w:val="00B92B71"/>
    <w:rsid w:val="00B92E6B"/>
    <w:rsid w:val="00B9313E"/>
    <w:rsid w:val="00BA0781"/>
    <w:rsid w:val="00BA2277"/>
    <w:rsid w:val="00BA2861"/>
    <w:rsid w:val="00BA465F"/>
    <w:rsid w:val="00BA526E"/>
    <w:rsid w:val="00BA5C50"/>
    <w:rsid w:val="00BB2B2C"/>
    <w:rsid w:val="00BC4ACE"/>
    <w:rsid w:val="00BC4F3A"/>
    <w:rsid w:val="00BC6D35"/>
    <w:rsid w:val="00BC7056"/>
    <w:rsid w:val="00BD10CB"/>
    <w:rsid w:val="00BD1B90"/>
    <w:rsid w:val="00BD2FEE"/>
    <w:rsid w:val="00BE240D"/>
    <w:rsid w:val="00BE663F"/>
    <w:rsid w:val="00BF03F6"/>
    <w:rsid w:val="00BF098B"/>
    <w:rsid w:val="00BF2796"/>
    <w:rsid w:val="00BF5ADA"/>
    <w:rsid w:val="00BF6570"/>
    <w:rsid w:val="00C03D66"/>
    <w:rsid w:val="00C04288"/>
    <w:rsid w:val="00C04294"/>
    <w:rsid w:val="00C04901"/>
    <w:rsid w:val="00C07153"/>
    <w:rsid w:val="00C202BC"/>
    <w:rsid w:val="00C20CB9"/>
    <w:rsid w:val="00C234DB"/>
    <w:rsid w:val="00C25A39"/>
    <w:rsid w:val="00C25C60"/>
    <w:rsid w:val="00C3126B"/>
    <w:rsid w:val="00C33ACD"/>
    <w:rsid w:val="00C36F75"/>
    <w:rsid w:val="00C37F4C"/>
    <w:rsid w:val="00C4494C"/>
    <w:rsid w:val="00C44A5F"/>
    <w:rsid w:val="00C52C6F"/>
    <w:rsid w:val="00C5399C"/>
    <w:rsid w:val="00C539C5"/>
    <w:rsid w:val="00C55226"/>
    <w:rsid w:val="00C624C6"/>
    <w:rsid w:val="00C62744"/>
    <w:rsid w:val="00C67759"/>
    <w:rsid w:val="00C704E8"/>
    <w:rsid w:val="00C71AA5"/>
    <w:rsid w:val="00C76039"/>
    <w:rsid w:val="00C844CB"/>
    <w:rsid w:val="00C86B23"/>
    <w:rsid w:val="00C87546"/>
    <w:rsid w:val="00C875F6"/>
    <w:rsid w:val="00C91109"/>
    <w:rsid w:val="00C91E8D"/>
    <w:rsid w:val="00C9442D"/>
    <w:rsid w:val="00C95813"/>
    <w:rsid w:val="00C95E96"/>
    <w:rsid w:val="00C95EBE"/>
    <w:rsid w:val="00C97F05"/>
    <w:rsid w:val="00CA15D9"/>
    <w:rsid w:val="00CA25CA"/>
    <w:rsid w:val="00CA418C"/>
    <w:rsid w:val="00CA6618"/>
    <w:rsid w:val="00CB13C9"/>
    <w:rsid w:val="00CB4F12"/>
    <w:rsid w:val="00CC2B12"/>
    <w:rsid w:val="00CC3E78"/>
    <w:rsid w:val="00CC4EA4"/>
    <w:rsid w:val="00CC6EB3"/>
    <w:rsid w:val="00CD27AF"/>
    <w:rsid w:val="00CD2EAB"/>
    <w:rsid w:val="00CD359B"/>
    <w:rsid w:val="00CD403B"/>
    <w:rsid w:val="00CE239A"/>
    <w:rsid w:val="00CE26BA"/>
    <w:rsid w:val="00CE60C8"/>
    <w:rsid w:val="00CF04DF"/>
    <w:rsid w:val="00CF103F"/>
    <w:rsid w:val="00CF3808"/>
    <w:rsid w:val="00CF75E0"/>
    <w:rsid w:val="00D01B06"/>
    <w:rsid w:val="00D02B01"/>
    <w:rsid w:val="00D039F3"/>
    <w:rsid w:val="00D073D4"/>
    <w:rsid w:val="00D07F84"/>
    <w:rsid w:val="00D12330"/>
    <w:rsid w:val="00D127A3"/>
    <w:rsid w:val="00D15436"/>
    <w:rsid w:val="00D157FF"/>
    <w:rsid w:val="00D17076"/>
    <w:rsid w:val="00D170C6"/>
    <w:rsid w:val="00D1750C"/>
    <w:rsid w:val="00D2458D"/>
    <w:rsid w:val="00D34C6B"/>
    <w:rsid w:val="00D41FAE"/>
    <w:rsid w:val="00D50F15"/>
    <w:rsid w:val="00D51D9C"/>
    <w:rsid w:val="00D52ECD"/>
    <w:rsid w:val="00D53C1D"/>
    <w:rsid w:val="00D55835"/>
    <w:rsid w:val="00D56D68"/>
    <w:rsid w:val="00D572B1"/>
    <w:rsid w:val="00D61658"/>
    <w:rsid w:val="00D64726"/>
    <w:rsid w:val="00D64E00"/>
    <w:rsid w:val="00D65F82"/>
    <w:rsid w:val="00D77407"/>
    <w:rsid w:val="00D80EFC"/>
    <w:rsid w:val="00D81310"/>
    <w:rsid w:val="00D81A24"/>
    <w:rsid w:val="00D84B4B"/>
    <w:rsid w:val="00D92341"/>
    <w:rsid w:val="00D92B20"/>
    <w:rsid w:val="00D92D55"/>
    <w:rsid w:val="00D937D4"/>
    <w:rsid w:val="00D93F59"/>
    <w:rsid w:val="00D942B0"/>
    <w:rsid w:val="00D95677"/>
    <w:rsid w:val="00DA56AD"/>
    <w:rsid w:val="00DA5AD8"/>
    <w:rsid w:val="00DA5FB4"/>
    <w:rsid w:val="00DA79C0"/>
    <w:rsid w:val="00DB06AE"/>
    <w:rsid w:val="00DB21C7"/>
    <w:rsid w:val="00DB3263"/>
    <w:rsid w:val="00DB4588"/>
    <w:rsid w:val="00DC63C5"/>
    <w:rsid w:val="00DC724B"/>
    <w:rsid w:val="00DC734F"/>
    <w:rsid w:val="00DD2AEA"/>
    <w:rsid w:val="00DD4BEA"/>
    <w:rsid w:val="00DF0796"/>
    <w:rsid w:val="00DF2321"/>
    <w:rsid w:val="00DF649E"/>
    <w:rsid w:val="00DF6B32"/>
    <w:rsid w:val="00E05764"/>
    <w:rsid w:val="00E1059C"/>
    <w:rsid w:val="00E15688"/>
    <w:rsid w:val="00E22E17"/>
    <w:rsid w:val="00E241D2"/>
    <w:rsid w:val="00E313E1"/>
    <w:rsid w:val="00E315B9"/>
    <w:rsid w:val="00E42B06"/>
    <w:rsid w:val="00E52C00"/>
    <w:rsid w:val="00E53EE4"/>
    <w:rsid w:val="00E5601E"/>
    <w:rsid w:val="00E5700D"/>
    <w:rsid w:val="00E643F6"/>
    <w:rsid w:val="00E66156"/>
    <w:rsid w:val="00E73C3E"/>
    <w:rsid w:val="00E7422B"/>
    <w:rsid w:val="00E747C2"/>
    <w:rsid w:val="00E76AE4"/>
    <w:rsid w:val="00E8268B"/>
    <w:rsid w:val="00EA1C38"/>
    <w:rsid w:val="00EA281A"/>
    <w:rsid w:val="00EA4A10"/>
    <w:rsid w:val="00EA50DC"/>
    <w:rsid w:val="00EB0C71"/>
    <w:rsid w:val="00EB1D00"/>
    <w:rsid w:val="00EB3AF8"/>
    <w:rsid w:val="00EB4F2C"/>
    <w:rsid w:val="00EB5AA1"/>
    <w:rsid w:val="00EB75FA"/>
    <w:rsid w:val="00EB77CE"/>
    <w:rsid w:val="00EB7DC0"/>
    <w:rsid w:val="00EC041B"/>
    <w:rsid w:val="00EC187E"/>
    <w:rsid w:val="00EC1AFF"/>
    <w:rsid w:val="00EC4585"/>
    <w:rsid w:val="00ED0371"/>
    <w:rsid w:val="00ED0632"/>
    <w:rsid w:val="00ED67B7"/>
    <w:rsid w:val="00ED7F9C"/>
    <w:rsid w:val="00EE3757"/>
    <w:rsid w:val="00EE61A3"/>
    <w:rsid w:val="00EF002A"/>
    <w:rsid w:val="00EF0257"/>
    <w:rsid w:val="00EF4B4D"/>
    <w:rsid w:val="00F04F68"/>
    <w:rsid w:val="00F052FF"/>
    <w:rsid w:val="00F06F0D"/>
    <w:rsid w:val="00F10F84"/>
    <w:rsid w:val="00F13408"/>
    <w:rsid w:val="00F15E01"/>
    <w:rsid w:val="00F2346B"/>
    <w:rsid w:val="00F242AB"/>
    <w:rsid w:val="00F253EE"/>
    <w:rsid w:val="00F26301"/>
    <w:rsid w:val="00F3261E"/>
    <w:rsid w:val="00F35CFF"/>
    <w:rsid w:val="00F45EDE"/>
    <w:rsid w:val="00F47CC3"/>
    <w:rsid w:val="00F50933"/>
    <w:rsid w:val="00F53FAD"/>
    <w:rsid w:val="00F5426E"/>
    <w:rsid w:val="00F5785F"/>
    <w:rsid w:val="00F6187E"/>
    <w:rsid w:val="00F73574"/>
    <w:rsid w:val="00F739F9"/>
    <w:rsid w:val="00F77358"/>
    <w:rsid w:val="00F84ED4"/>
    <w:rsid w:val="00F878C0"/>
    <w:rsid w:val="00F91E11"/>
    <w:rsid w:val="00F95367"/>
    <w:rsid w:val="00F95F83"/>
    <w:rsid w:val="00FA5EE3"/>
    <w:rsid w:val="00FC0E3B"/>
    <w:rsid w:val="00FC265F"/>
    <w:rsid w:val="00FC2D75"/>
    <w:rsid w:val="00FC3454"/>
    <w:rsid w:val="00FC68AB"/>
    <w:rsid w:val="00FD0B55"/>
    <w:rsid w:val="00FD429D"/>
    <w:rsid w:val="00FD6A6C"/>
    <w:rsid w:val="00FE5ACB"/>
    <w:rsid w:val="00FF279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47883C"/>
  <w15:chartTrackingRefBased/>
  <w15:docId w15:val="{77205B93-487C-4D38-90FB-6857323FD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2D9"/>
    <w:rPr>
      <w:rFonts w:ascii="Times New Roman" w:hAnsi="Times New Roman"/>
    </w:rPr>
  </w:style>
  <w:style w:type="paragraph" w:styleId="Rubrik1">
    <w:name w:val="heading 1"/>
    <w:basedOn w:val="Rubrik3"/>
    <w:next w:val="Normal"/>
    <w:link w:val="Rubrik1Char"/>
    <w:uiPriority w:val="9"/>
    <w:qFormat/>
    <w:rsid w:val="0059224C"/>
    <w:pPr>
      <w:keepNext w:val="0"/>
      <w:keepLines w:val="0"/>
      <w:widowControl w:val="0"/>
      <w:spacing w:before="335" w:line="363" w:lineRule="exact"/>
      <w:ind w:right="3138"/>
      <w:outlineLvl w:val="0"/>
    </w:pPr>
    <w:rPr>
      <w:rFonts w:eastAsia="Arial" w:cs="Arial"/>
      <w:b/>
      <w:bCs/>
      <w:color w:val="00548F"/>
      <w:sz w:val="32"/>
      <w:szCs w:val="32"/>
    </w:rPr>
  </w:style>
  <w:style w:type="paragraph" w:styleId="Rubrik2">
    <w:name w:val="heading 2"/>
    <w:basedOn w:val="Normal"/>
    <w:next w:val="Normal"/>
    <w:link w:val="Rubrik2Char"/>
    <w:uiPriority w:val="9"/>
    <w:unhideWhenUsed/>
    <w:qFormat/>
    <w:rsid w:val="00080EBB"/>
    <w:pPr>
      <w:keepNext/>
      <w:keepLines/>
      <w:spacing w:before="40" w:after="0"/>
      <w:outlineLvl w:val="1"/>
    </w:pPr>
    <w:rPr>
      <w:rFonts w:ascii="Arial" w:eastAsiaTheme="majorEastAsia" w:hAnsi="Arial" w:cstheme="majorBidi"/>
      <w:b/>
      <w:color w:val="2F5496" w:themeColor="accent5" w:themeShade="BF"/>
      <w:sz w:val="24"/>
      <w:szCs w:val="26"/>
    </w:rPr>
  </w:style>
  <w:style w:type="paragraph" w:styleId="Rubrik3">
    <w:name w:val="heading 3"/>
    <w:basedOn w:val="Normal"/>
    <w:next w:val="Normal"/>
    <w:link w:val="Rubrik3Char"/>
    <w:uiPriority w:val="9"/>
    <w:unhideWhenUsed/>
    <w:qFormat/>
    <w:rsid w:val="00080EBB"/>
    <w:pPr>
      <w:keepNext/>
      <w:keepLines/>
      <w:spacing w:before="40" w:after="0"/>
      <w:outlineLvl w:val="2"/>
    </w:pPr>
    <w:rPr>
      <w:rFonts w:ascii="Arial" w:eastAsiaTheme="majorEastAsia" w:hAnsi="Arial" w:cstheme="majorBidi"/>
      <w:i/>
      <w:color w:val="1F4D78" w:themeColor="accent1" w:themeShade="7F"/>
      <w:szCs w:val="24"/>
    </w:rPr>
  </w:style>
  <w:style w:type="paragraph" w:styleId="Rubrik4">
    <w:name w:val="heading 4"/>
    <w:basedOn w:val="Normal"/>
    <w:next w:val="Normal"/>
    <w:link w:val="Rubrik4Char"/>
    <w:uiPriority w:val="9"/>
    <w:unhideWhenUsed/>
    <w:qFormat/>
    <w:rsid w:val="00080EB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unhideWhenUsed/>
    <w:qFormat/>
    <w:rsid w:val="0059224C"/>
    <w:pPr>
      <w:keepNext/>
      <w:keepLines/>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uiPriority w:val="9"/>
    <w:unhideWhenUsed/>
    <w:qFormat/>
    <w:rsid w:val="00B336D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59224C"/>
    <w:rPr>
      <w:rFonts w:ascii="Arial" w:eastAsia="Arial" w:hAnsi="Arial" w:cs="Arial"/>
      <w:b/>
      <w:bCs/>
      <w:i/>
      <w:color w:val="00548F"/>
      <w:sz w:val="32"/>
      <w:szCs w:val="32"/>
    </w:rPr>
  </w:style>
  <w:style w:type="paragraph" w:styleId="Sidhuvud">
    <w:name w:val="header"/>
    <w:basedOn w:val="Normal"/>
    <w:link w:val="SidhuvudChar"/>
    <w:uiPriority w:val="99"/>
    <w:unhideWhenUsed/>
    <w:rsid w:val="004B6A6F"/>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B6A6F"/>
  </w:style>
  <w:style w:type="paragraph" w:styleId="Sidfot">
    <w:name w:val="footer"/>
    <w:basedOn w:val="Normal"/>
    <w:link w:val="SidfotChar"/>
    <w:uiPriority w:val="99"/>
    <w:unhideWhenUsed/>
    <w:rsid w:val="004B6A6F"/>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B6A6F"/>
  </w:style>
  <w:style w:type="paragraph" w:styleId="Brdtext">
    <w:name w:val="Body Text"/>
    <w:basedOn w:val="Normal"/>
    <w:link w:val="BrdtextChar"/>
    <w:uiPriority w:val="1"/>
    <w:qFormat/>
    <w:rsid w:val="00AF1EF4"/>
    <w:pPr>
      <w:widowControl w:val="0"/>
      <w:spacing w:after="0" w:line="240" w:lineRule="auto"/>
    </w:pPr>
    <w:rPr>
      <w:rFonts w:eastAsia="Minion Pro" w:cs="Minion Pro"/>
      <w:szCs w:val="24"/>
      <w:lang w:val="en-US"/>
    </w:rPr>
  </w:style>
  <w:style w:type="character" w:customStyle="1" w:styleId="BrdtextChar">
    <w:name w:val="Brödtext Char"/>
    <w:basedOn w:val="Standardstycketeckensnitt"/>
    <w:link w:val="Brdtext"/>
    <w:uiPriority w:val="1"/>
    <w:rsid w:val="00AF1EF4"/>
    <w:rPr>
      <w:rFonts w:ascii="Times New Roman" w:eastAsia="Minion Pro" w:hAnsi="Times New Roman" w:cs="Minion Pro"/>
      <w:szCs w:val="24"/>
      <w:lang w:val="en-US"/>
    </w:rPr>
  </w:style>
  <w:style w:type="character" w:styleId="Platshllartext">
    <w:name w:val="Placeholder Text"/>
    <w:basedOn w:val="Standardstycketeckensnitt"/>
    <w:uiPriority w:val="99"/>
    <w:semiHidden/>
    <w:rsid w:val="004B6A6F"/>
    <w:rPr>
      <w:color w:val="808080"/>
    </w:rPr>
  </w:style>
  <w:style w:type="character" w:customStyle="1" w:styleId="Rubrik3Char">
    <w:name w:val="Rubrik 3 Char"/>
    <w:basedOn w:val="Standardstycketeckensnitt"/>
    <w:link w:val="Rubrik3"/>
    <w:uiPriority w:val="9"/>
    <w:rsid w:val="00080EBB"/>
    <w:rPr>
      <w:rFonts w:ascii="Arial" w:eastAsiaTheme="majorEastAsia" w:hAnsi="Arial" w:cstheme="majorBidi"/>
      <w:i/>
      <w:color w:val="1F4D78" w:themeColor="accent1" w:themeShade="7F"/>
      <w:szCs w:val="24"/>
    </w:rPr>
  </w:style>
  <w:style w:type="character" w:customStyle="1" w:styleId="Rubrik2Char">
    <w:name w:val="Rubrik 2 Char"/>
    <w:basedOn w:val="Standardstycketeckensnitt"/>
    <w:link w:val="Rubrik2"/>
    <w:uiPriority w:val="9"/>
    <w:rsid w:val="00080EBB"/>
    <w:rPr>
      <w:rFonts w:ascii="Arial" w:eastAsiaTheme="majorEastAsia" w:hAnsi="Arial" w:cstheme="majorBidi"/>
      <w:b/>
      <w:color w:val="2F5496" w:themeColor="accent5" w:themeShade="BF"/>
      <w:sz w:val="24"/>
      <w:szCs w:val="26"/>
    </w:rPr>
  </w:style>
  <w:style w:type="character" w:customStyle="1" w:styleId="Sidhuvudochsidfot">
    <w:name w:val="Sidhuvud och sidfot"/>
    <w:basedOn w:val="Standardstycketeckensnitt"/>
    <w:uiPriority w:val="1"/>
    <w:rsid w:val="00DC724B"/>
    <w:rPr>
      <w:rFonts w:ascii="Arial" w:hAnsi="Arial"/>
      <w:sz w:val="24"/>
    </w:rPr>
  </w:style>
  <w:style w:type="paragraph" w:styleId="Ballongtext">
    <w:name w:val="Balloon Text"/>
    <w:basedOn w:val="Normal"/>
    <w:link w:val="BallongtextChar"/>
    <w:uiPriority w:val="99"/>
    <w:semiHidden/>
    <w:unhideWhenUsed/>
    <w:rsid w:val="00D15436"/>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D15436"/>
    <w:rPr>
      <w:rFonts w:ascii="Segoe UI" w:hAnsi="Segoe UI" w:cs="Segoe UI"/>
      <w:sz w:val="18"/>
      <w:szCs w:val="18"/>
    </w:rPr>
  </w:style>
  <w:style w:type="paragraph" w:styleId="Innehllsfrteckningsrubrik">
    <w:name w:val="TOC Heading"/>
    <w:basedOn w:val="Rubrik1"/>
    <w:next w:val="Normal"/>
    <w:uiPriority w:val="39"/>
    <w:unhideWhenUsed/>
    <w:qFormat/>
    <w:rsid w:val="00D15436"/>
    <w:pPr>
      <w:keepNext/>
      <w:keepLines/>
      <w:widowControl/>
      <w:spacing w:before="240" w:line="259" w:lineRule="auto"/>
      <w:ind w:right="0"/>
      <w:outlineLvl w:val="9"/>
    </w:pPr>
    <w:rPr>
      <w:rFonts w:asciiTheme="majorHAnsi" w:eastAsiaTheme="majorEastAsia" w:hAnsiTheme="majorHAnsi" w:cstheme="majorBidi"/>
      <w:b w:val="0"/>
      <w:bCs w:val="0"/>
      <w:color w:val="2E74B5" w:themeColor="accent1" w:themeShade="BF"/>
      <w:lang w:eastAsia="sv-SE"/>
    </w:rPr>
  </w:style>
  <w:style w:type="paragraph" w:styleId="Innehll1">
    <w:name w:val="toc 1"/>
    <w:basedOn w:val="Normal"/>
    <w:next w:val="Normal"/>
    <w:autoRedefine/>
    <w:uiPriority w:val="39"/>
    <w:unhideWhenUsed/>
    <w:rsid w:val="00D15436"/>
    <w:pPr>
      <w:spacing w:after="100"/>
    </w:pPr>
  </w:style>
  <w:style w:type="paragraph" w:styleId="Innehll2">
    <w:name w:val="toc 2"/>
    <w:basedOn w:val="Normal"/>
    <w:next w:val="Normal"/>
    <w:autoRedefine/>
    <w:uiPriority w:val="39"/>
    <w:unhideWhenUsed/>
    <w:rsid w:val="00D15436"/>
    <w:pPr>
      <w:spacing w:after="100"/>
      <w:ind w:left="220"/>
    </w:pPr>
  </w:style>
  <w:style w:type="character" w:styleId="Hyperlnk">
    <w:name w:val="Hyperlink"/>
    <w:basedOn w:val="Standardstycketeckensnitt"/>
    <w:uiPriority w:val="99"/>
    <w:unhideWhenUsed/>
    <w:rsid w:val="00D15436"/>
    <w:rPr>
      <w:color w:val="0563C1" w:themeColor="hyperlink"/>
      <w:u w:val="single"/>
    </w:rPr>
  </w:style>
  <w:style w:type="character" w:styleId="Kommentarsreferens">
    <w:name w:val="annotation reference"/>
    <w:basedOn w:val="Standardstycketeckensnitt"/>
    <w:uiPriority w:val="99"/>
    <w:semiHidden/>
    <w:unhideWhenUsed/>
    <w:rsid w:val="00D15436"/>
    <w:rPr>
      <w:sz w:val="16"/>
      <w:szCs w:val="16"/>
    </w:rPr>
  </w:style>
  <w:style w:type="paragraph" w:styleId="Kommentarer">
    <w:name w:val="annotation text"/>
    <w:basedOn w:val="Normal"/>
    <w:link w:val="KommentarerChar"/>
    <w:uiPriority w:val="99"/>
    <w:unhideWhenUsed/>
    <w:rsid w:val="00D15436"/>
    <w:pPr>
      <w:spacing w:line="240" w:lineRule="auto"/>
    </w:pPr>
    <w:rPr>
      <w:sz w:val="20"/>
      <w:szCs w:val="20"/>
    </w:rPr>
  </w:style>
  <w:style w:type="character" w:customStyle="1" w:styleId="KommentarerChar">
    <w:name w:val="Kommentarer Char"/>
    <w:basedOn w:val="Standardstycketeckensnitt"/>
    <w:link w:val="Kommentarer"/>
    <w:uiPriority w:val="99"/>
    <w:rsid w:val="00D15436"/>
    <w:rPr>
      <w:sz w:val="20"/>
      <w:szCs w:val="20"/>
    </w:rPr>
  </w:style>
  <w:style w:type="paragraph" w:styleId="Fotnotstext">
    <w:name w:val="footnote text"/>
    <w:basedOn w:val="Normal"/>
    <w:link w:val="FotnotstextChar"/>
    <w:uiPriority w:val="99"/>
    <w:semiHidden/>
    <w:unhideWhenUsed/>
    <w:rsid w:val="00080EBB"/>
    <w:pPr>
      <w:spacing w:after="0" w:line="240" w:lineRule="auto"/>
    </w:pPr>
    <w:rPr>
      <w:rFonts w:asciiTheme="minorHAnsi" w:hAnsiTheme="minorHAnsi"/>
      <w:sz w:val="20"/>
      <w:szCs w:val="20"/>
    </w:rPr>
  </w:style>
  <w:style w:type="character" w:customStyle="1" w:styleId="FotnotstextChar">
    <w:name w:val="Fotnotstext Char"/>
    <w:basedOn w:val="Standardstycketeckensnitt"/>
    <w:link w:val="Fotnotstext"/>
    <w:uiPriority w:val="99"/>
    <w:semiHidden/>
    <w:rsid w:val="00080EBB"/>
    <w:rPr>
      <w:sz w:val="20"/>
      <w:szCs w:val="20"/>
    </w:rPr>
  </w:style>
  <w:style w:type="character" w:styleId="Fotnotsreferens">
    <w:name w:val="footnote reference"/>
    <w:basedOn w:val="Standardstycketeckensnitt"/>
    <w:uiPriority w:val="99"/>
    <w:semiHidden/>
    <w:unhideWhenUsed/>
    <w:rsid w:val="00080EBB"/>
    <w:rPr>
      <w:vertAlign w:val="superscript"/>
    </w:rPr>
  </w:style>
  <w:style w:type="paragraph" w:styleId="Liststycke">
    <w:name w:val="List Paragraph"/>
    <w:basedOn w:val="Normal"/>
    <w:uiPriority w:val="34"/>
    <w:qFormat/>
    <w:rsid w:val="00080EBB"/>
    <w:pPr>
      <w:ind w:left="720"/>
      <w:contextualSpacing/>
    </w:pPr>
    <w:rPr>
      <w:rFonts w:asciiTheme="minorHAnsi" w:hAnsiTheme="minorHAnsi"/>
    </w:rPr>
  </w:style>
  <w:style w:type="table" w:styleId="Tabellrutnt">
    <w:name w:val="Table Grid"/>
    <w:basedOn w:val="Normaltabell"/>
    <w:uiPriority w:val="39"/>
    <w:rsid w:val="00080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4Char">
    <w:name w:val="Rubrik 4 Char"/>
    <w:basedOn w:val="Standardstycketeckensnitt"/>
    <w:link w:val="Rubrik4"/>
    <w:uiPriority w:val="9"/>
    <w:rsid w:val="00080EBB"/>
    <w:rPr>
      <w:rFonts w:asciiTheme="majorHAnsi" w:eastAsiaTheme="majorEastAsia" w:hAnsiTheme="majorHAnsi" w:cstheme="majorBidi"/>
      <w:i/>
      <w:iCs/>
      <w:color w:val="2E74B5" w:themeColor="accent1" w:themeShade="BF"/>
    </w:rPr>
  </w:style>
  <w:style w:type="paragraph" w:styleId="Innehll3">
    <w:name w:val="toc 3"/>
    <w:basedOn w:val="Normal"/>
    <w:next w:val="Normal"/>
    <w:autoRedefine/>
    <w:uiPriority w:val="39"/>
    <w:unhideWhenUsed/>
    <w:rsid w:val="0059224C"/>
    <w:pPr>
      <w:spacing w:after="100"/>
      <w:ind w:left="440"/>
    </w:pPr>
  </w:style>
  <w:style w:type="character" w:customStyle="1" w:styleId="Rubrik5Char">
    <w:name w:val="Rubrik 5 Char"/>
    <w:basedOn w:val="Standardstycketeckensnitt"/>
    <w:link w:val="Rubrik5"/>
    <w:uiPriority w:val="9"/>
    <w:rsid w:val="0059224C"/>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uiPriority w:val="9"/>
    <w:rsid w:val="00B336DF"/>
    <w:rPr>
      <w:rFonts w:asciiTheme="majorHAnsi" w:eastAsiaTheme="majorEastAsia" w:hAnsiTheme="majorHAnsi" w:cstheme="majorBidi"/>
      <w:color w:val="1F4D78" w:themeColor="accent1" w:themeShade="7F"/>
    </w:rPr>
  </w:style>
  <w:style w:type="paragraph" w:styleId="Kommentarsmne">
    <w:name w:val="annotation subject"/>
    <w:basedOn w:val="Kommentarer"/>
    <w:next w:val="Kommentarer"/>
    <w:link w:val="KommentarsmneChar"/>
    <w:uiPriority w:val="99"/>
    <w:semiHidden/>
    <w:unhideWhenUsed/>
    <w:rsid w:val="00701686"/>
    <w:rPr>
      <w:b/>
      <w:bCs/>
    </w:rPr>
  </w:style>
  <w:style w:type="character" w:customStyle="1" w:styleId="KommentarsmneChar">
    <w:name w:val="Kommentarsämne Char"/>
    <w:basedOn w:val="KommentarerChar"/>
    <w:link w:val="Kommentarsmne"/>
    <w:uiPriority w:val="99"/>
    <w:semiHidden/>
    <w:rsid w:val="00701686"/>
    <w:rPr>
      <w:rFonts w:ascii="Times New Roman" w:hAnsi="Times New Roman"/>
      <w:b/>
      <w:bCs/>
      <w:sz w:val="20"/>
      <w:szCs w:val="20"/>
    </w:rPr>
  </w:style>
  <w:style w:type="paragraph" w:customStyle="1" w:styleId="Normal1">
    <w:name w:val="Normal1"/>
    <w:basedOn w:val="Normal"/>
    <w:rsid w:val="00D50F15"/>
    <w:pPr>
      <w:spacing w:before="100" w:beforeAutospacing="1" w:after="100" w:afterAutospacing="1" w:line="240" w:lineRule="auto"/>
    </w:pPr>
    <w:rPr>
      <w:rFonts w:ascii="Verdana" w:eastAsia="Times New Roman" w:hAnsi="Verdana" w:cs="Times New Roman"/>
      <w:color w:val="404040"/>
      <w:sz w:val="31"/>
      <w:szCs w:val="31"/>
      <w:lang w:eastAsia="sv-SE"/>
    </w:rPr>
  </w:style>
  <w:style w:type="character" w:styleId="Stark">
    <w:name w:val="Strong"/>
    <w:basedOn w:val="Standardstycketeckensnitt"/>
    <w:uiPriority w:val="22"/>
    <w:qFormat/>
    <w:rsid w:val="00B71532"/>
    <w:rPr>
      <w:b/>
      <w:bCs/>
    </w:rPr>
  </w:style>
  <w:style w:type="character" w:customStyle="1" w:styleId="nyxformatmall1">
    <w:name w:val="nyxformatmall1"/>
    <w:basedOn w:val="Standardstycketeckensnitt"/>
    <w:rsid w:val="0070075E"/>
    <w:rPr>
      <w:rFonts w:ascii="Arial" w:hAnsi="Arial" w:cs="Arial" w:hint="default"/>
      <w:b/>
      <w:bCs/>
      <w:i w:val="0"/>
      <w:iCs w:val="0"/>
      <w:color w:val="404040"/>
      <w:sz w:val="30"/>
      <w:szCs w:val="30"/>
    </w:rPr>
  </w:style>
  <w:style w:type="table" w:styleId="Oformateradtabell1">
    <w:name w:val="Plain Table 1"/>
    <w:basedOn w:val="Normaltabell"/>
    <w:uiPriority w:val="41"/>
    <w:rsid w:val="00CE60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Olstomnmnande">
    <w:name w:val="Unresolved Mention"/>
    <w:basedOn w:val="Standardstycketeckensnitt"/>
    <w:uiPriority w:val="99"/>
    <w:semiHidden/>
    <w:unhideWhenUsed/>
    <w:rsid w:val="001F7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576905">
      <w:bodyDiv w:val="1"/>
      <w:marLeft w:val="0"/>
      <w:marRight w:val="0"/>
      <w:marTop w:val="0"/>
      <w:marBottom w:val="0"/>
      <w:divBdr>
        <w:top w:val="none" w:sz="0" w:space="0" w:color="auto"/>
        <w:left w:val="none" w:sz="0" w:space="0" w:color="auto"/>
        <w:bottom w:val="none" w:sz="0" w:space="0" w:color="auto"/>
        <w:right w:val="none" w:sz="0" w:space="0" w:color="auto"/>
      </w:divBdr>
      <w:divsChild>
        <w:div w:id="1458453742">
          <w:marLeft w:val="0"/>
          <w:marRight w:val="0"/>
          <w:marTop w:val="0"/>
          <w:marBottom w:val="0"/>
          <w:divBdr>
            <w:top w:val="none" w:sz="0" w:space="0" w:color="auto"/>
            <w:left w:val="none" w:sz="0" w:space="0" w:color="auto"/>
            <w:bottom w:val="none" w:sz="0" w:space="0" w:color="auto"/>
            <w:right w:val="none" w:sz="0" w:space="0" w:color="auto"/>
          </w:divBdr>
          <w:divsChild>
            <w:div w:id="960191203">
              <w:marLeft w:val="0"/>
              <w:marRight w:val="0"/>
              <w:marTop w:val="0"/>
              <w:marBottom w:val="0"/>
              <w:divBdr>
                <w:top w:val="none" w:sz="0" w:space="0" w:color="auto"/>
                <w:left w:val="none" w:sz="0" w:space="0" w:color="auto"/>
                <w:bottom w:val="none" w:sz="0" w:space="0" w:color="auto"/>
                <w:right w:val="none" w:sz="0" w:space="0" w:color="auto"/>
              </w:divBdr>
              <w:divsChild>
                <w:div w:id="1138954946">
                  <w:marLeft w:val="0"/>
                  <w:marRight w:val="0"/>
                  <w:marTop w:val="0"/>
                  <w:marBottom w:val="0"/>
                  <w:divBdr>
                    <w:top w:val="none" w:sz="0" w:space="0" w:color="auto"/>
                    <w:left w:val="none" w:sz="0" w:space="0" w:color="auto"/>
                    <w:bottom w:val="none" w:sz="0" w:space="0" w:color="auto"/>
                    <w:right w:val="none" w:sz="0" w:space="0" w:color="auto"/>
                  </w:divBdr>
                  <w:divsChild>
                    <w:div w:id="1148129406">
                      <w:marLeft w:val="0"/>
                      <w:marRight w:val="0"/>
                      <w:marTop w:val="0"/>
                      <w:marBottom w:val="0"/>
                      <w:divBdr>
                        <w:top w:val="none" w:sz="0" w:space="0" w:color="auto"/>
                        <w:left w:val="none" w:sz="0" w:space="0" w:color="auto"/>
                        <w:bottom w:val="none" w:sz="0" w:space="0" w:color="auto"/>
                        <w:right w:val="none" w:sz="0" w:space="0" w:color="auto"/>
                      </w:divBdr>
                      <w:divsChild>
                        <w:div w:id="197620115">
                          <w:marLeft w:val="0"/>
                          <w:marRight w:val="0"/>
                          <w:marTop w:val="0"/>
                          <w:marBottom w:val="0"/>
                          <w:divBdr>
                            <w:top w:val="none" w:sz="0" w:space="0" w:color="auto"/>
                            <w:left w:val="none" w:sz="0" w:space="0" w:color="auto"/>
                            <w:bottom w:val="none" w:sz="0" w:space="0" w:color="auto"/>
                            <w:right w:val="none" w:sz="0" w:space="0" w:color="auto"/>
                          </w:divBdr>
                          <w:divsChild>
                            <w:div w:id="1790053520">
                              <w:marLeft w:val="0"/>
                              <w:marRight w:val="0"/>
                              <w:marTop w:val="0"/>
                              <w:marBottom w:val="0"/>
                              <w:divBdr>
                                <w:top w:val="none" w:sz="0" w:space="0" w:color="auto"/>
                                <w:left w:val="none" w:sz="0" w:space="0" w:color="auto"/>
                                <w:bottom w:val="none" w:sz="0" w:space="0" w:color="auto"/>
                                <w:right w:val="none" w:sz="0" w:space="0" w:color="auto"/>
                              </w:divBdr>
                              <w:divsChild>
                                <w:div w:id="662898998">
                                  <w:marLeft w:val="0"/>
                                  <w:marRight w:val="0"/>
                                  <w:marTop w:val="0"/>
                                  <w:marBottom w:val="0"/>
                                  <w:divBdr>
                                    <w:top w:val="none" w:sz="0" w:space="0" w:color="auto"/>
                                    <w:left w:val="none" w:sz="0" w:space="0" w:color="auto"/>
                                    <w:bottom w:val="none" w:sz="0" w:space="0" w:color="auto"/>
                                    <w:right w:val="none" w:sz="0" w:space="0" w:color="auto"/>
                                  </w:divBdr>
                                  <w:divsChild>
                                    <w:div w:id="1165166140">
                                      <w:marLeft w:val="0"/>
                                      <w:marRight w:val="0"/>
                                      <w:marTop w:val="0"/>
                                      <w:marBottom w:val="0"/>
                                      <w:divBdr>
                                        <w:top w:val="none" w:sz="0" w:space="0" w:color="auto"/>
                                        <w:left w:val="none" w:sz="0" w:space="0" w:color="auto"/>
                                        <w:bottom w:val="none" w:sz="0" w:space="0" w:color="auto"/>
                                        <w:right w:val="none" w:sz="0" w:space="0" w:color="auto"/>
                                      </w:divBdr>
                                      <w:divsChild>
                                        <w:div w:id="1523207425">
                                          <w:marLeft w:val="0"/>
                                          <w:marRight w:val="0"/>
                                          <w:marTop w:val="0"/>
                                          <w:marBottom w:val="0"/>
                                          <w:divBdr>
                                            <w:top w:val="none" w:sz="0" w:space="0" w:color="auto"/>
                                            <w:left w:val="none" w:sz="0" w:space="0" w:color="auto"/>
                                            <w:bottom w:val="none" w:sz="0" w:space="0" w:color="auto"/>
                                            <w:right w:val="none" w:sz="0" w:space="0" w:color="auto"/>
                                          </w:divBdr>
                                          <w:divsChild>
                                            <w:div w:id="8371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7238833">
      <w:bodyDiv w:val="1"/>
      <w:marLeft w:val="0"/>
      <w:marRight w:val="0"/>
      <w:marTop w:val="0"/>
      <w:marBottom w:val="0"/>
      <w:divBdr>
        <w:top w:val="none" w:sz="0" w:space="0" w:color="auto"/>
        <w:left w:val="none" w:sz="0" w:space="0" w:color="auto"/>
        <w:bottom w:val="none" w:sz="0" w:space="0" w:color="auto"/>
        <w:right w:val="none" w:sz="0" w:space="0" w:color="auto"/>
      </w:divBdr>
      <w:divsChild>
        <w:div w:id="1393194186">
          <w:marLeft w:val="0"/>
          <w:marRight w:val="0"/>
          <w:marTop w:val="0"/>
          <w:marBottom w:val="0"/>
          <w:divBdr>
            <w:top w:val="none" w:sz="0" w:space="0" w:color="auto"/>
            <w:left w:val="none" w:sz="0" w:space="0" w:color="auto"/>
            <w:bottom w:val="none" w:sz="0" w:space="0" w:color="auto"/>
            <w:right w:val="none" w:sz="0" w:space="0" w:color="auto"/>
          </w:divBdr>
          <w:divsChild>
            <w:div w:id="1809199783">
              <w:marLeft w:val="0"/>
              <w:marRight w:val="0"/>
              <w:marTop w:val="0"/>
              <w:marBottom w:val="0"/>
              <w:divBdr>
                <w:top w:val="none" w:sz="0" w:space="0" w:color="auto"/>
                <w:left w:val="none" w:sz="0" w:space="0" w:color="auto"/>
                <w:bottom w:val="none" w:sz="0" w:space="0" w:color="auto"/>
                <w:right w:val="none" w:sz="0" w:space="0" w:color="auto"/>
              </w:divBdr>
              <w:divsChild>
                <w:div w:id="866601715">
                  <w:marLeft w:val="0"/>
                  <w:marRight w:val="0"/>
                  <w:marTop w:val="0"/>
                  <w:marBottom w:val="0"/>
                  <w:divBdr>
                    <w:top w:val="none" w:sz="0" w:space="0" w:color="auto"/>
                    <w:left w:val="none" w:sz="0" w:space="0" w:color="auto"/>
                    <w:bottom w:val="none" w:sz="0" w:space="0" w:color="auto"/>
                    <w:right w:val="none" w:sz="0" w:space="0" w:color="auto"/>
                  </w:divBdr>
                  <w:divsChild>
                    <w:div w:id="719088949">
                      <w:marLeft w:val="0"/>
                      <w:marRight w:val="0"/>
                      <w:marTop w:val="0"/>
                      <w:marBottom w:val="0"/>
                      <w:divBdr>
                        <w:top w:val="none" w:sz="0" w:space="0" w:color="auto"/>
                        <w:left w:val="none" w:sz="0" w:space="0" w:color="auto"/>
                        <w:bottom w:val="none" w:sz="0" w:space="0" w:color="auto"/>
                        <w:right w:val="none" w:sz="0" w:space="0" w:color="auto"/>
                      </w:divBdr>
                      <w:divsChild>
                        <w:div w:id="2058973453">
                          <w:marLeft w:val="0"/>
                          <w:marRight w:val="0"/>
                          <w:marTop w:val="0"/>
                          <w:marBottom w:val="0"/>
                          <w:divBdr>
                            <w:top w:val="none" w:sz="0" w:space="0" w:color="auto"/>
                            <w:left w:val="none" w:sz="0" w:space="0" w:color="auto"/>
                            <w:bottom w:val="none" w:sz="0" w:space="0" w:color="auto"/>
                            <w:right w:val="none" w:sz="0" w:space="0" w:color="auto"/>
                          </w:divBdr>
                          <w:divsChild>
                            <w:div w:id="1958481711">
                              <w:marLeft w:val="0"/>
                              <w:marRight w:val="0"/>
                              <w:marTop w:val="0"/>
                              <w:marBottom w:val="0"/>
                              <w:divBdr>
                                <w:top w:val="none" w:sz="0" w:space="0" w:color="auto"/>
                                <w:left w:val="none" w:sz="0" w:space="0" w:color="auto"/>
                                <w:bottom w:val="none" w:sz="0" w:space="0" w:color="auto"/>
                                <w:right w:val="none" w:sz="0" w:space="0" w:color="auto"/>
                              </w:divBdr>
                              <w:divsChild>
                                <w:div w:id="912545738">
                                  <w:marLeft w:val="0"/>
                                  <w:marRight w:val="0"/>
                                  <w:marTop w:val="0"/>
                                  <w:marBottom w:val="0"/>
                                  <w:divBdr>
                                    <w:top w:val="none" w:sz="0" w:space="0" w:color="auto"/>
                                    <w:left w:val="none" w:sz="0" w:space="0" w:color="auto"/>
                                    <w:bottom w:val="none" w:sz="0" w:space="0" w:color="auto"/>
                                    <w:right w:val="none" w:sz="0" w:space="0" w:color="auto"/>
                                  </w:divBdr>
                                  <w:divsChild>
                                    <w:div w:id="8263493">
                                      <w:marLeft w:val="0"/>
                                      <w:marRight w:val="0"/>
                                      <w:marTop w:val="0"/>
                                      <w:marBottom w:val="0"/>
                                      <w:divBdr>
                                        <w:top w:val="none" w:sz="0" w:space="0" w:color="auto"/>
                                        <w:left w:val="none" w:sz="0" w:space="0" w:color="auto"/>
                                        <w:bottom w:val="none" w:sz="0" w:space="0" w:color="auto"/>
                                        <w:right w:val="none" w:sz="0" w:space="0" w:color="auto"/>
                                      </w:divBdr>
                                      <w:divsChild>
                                        <w:div w:id="563179251">
                                          <w:marLeft w:val="0"/>
                                          <w:marRight w:val="0"/>
                                          <w:marTop w:val="0"/>
                                          <w:marBottom w:val="0"/>
                                          <w:divBdr>
                                            <w:top w:val="none" w:sz="0" w:space="0" w:color="auto"/>
                                            <w:left w:val="none" w:sz="0" w:space="0" w:color="auto"/>
                                            <w:bottom w:val="none" w:sz="0" w:space="0" w:color="auto"/>
                                            <w:right w:val="none" w:sz="0" w:space="0" w:color="auto"/>
                                          </w:divBdr>
                                          <w:divsChild>
                                            <w:div w:id="134651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5360055">
      <w:bodyDiv w:val="1"/>
      <w:marLeft w:val="0"/>
      <w:marRight w:val="0"/>
      <w:marTop w:val="0"/>
      <w:marBottom w:val="0"/>
      <w:divBdr>
        <w:top w:val="none" w:sz="0" w:space="0" w:color="auto"/>
        <w:left w:val="none" w:sz="0" w:space="0" w:color="auto"/>
        <w:bottom w:val="none" w:sz="0" w:space="0" w:color="auto"/>
        <w:right w:val="none" w:sz="0" w:space="0" w:color="auto"/>
      </w:divBdr>
      <w:divsChild>
        <w:div w:id="1472281897">
          <w:marLeft w:val="0"/>
          <w:marRight w:val="0"/>
          <w:marTop w:val="0"/>
          <w:marBottom w:val="0"/>
          <w:divBdr>
            <w:top w:val="none" w:sz="0" w:space="0" w:color="auto"/>
            <w:left w:val="none" w:sz="0" w:space="0" w:color="auto"/>
            <w:bottom w:val="none" w:sz="0" w:space="0" w:color="auto"/>
            <w:right w:val="none" w:sz="0" w:space="0" w:color="auto"/>
          </w:divBdr>
          <w:divsChild>
            <w:div w:id="1240561004">
              <w:marLeft w:val="0"/>
              <w:marRight w:val="0"/>
              <w:marTop w:val="0"/>
              <w:marBottom w:val="0"/>
              <w:divBdr>
                <w:top w:val="none" w:sz="0" w:space="0" w:color="auto"/>
                <w:left w:val="none" w:sz="0" w:space="0" w:color="auto"/>
                <w:bottom w:val="none" w:sz="0" w:space="0" w:color="auto"/>
                <w:right w:val="none" w:sz="0" w:space="0" w:color="auto"/>
              </w:divBdr>
              <w:divsChild>
                <w:div w:id="268702893">
                  <w:marLeft w:val="0"/>
                  <w:marRight w:val="0"/>
                  <w:marTop w:val="0"/>
                  <w:marBottom w:val="0"/>
                  <w:divBdr>
                    <w:top w:val="none" w:sz="0" w:space="0" w:color="auto"/>
                    <w:left w:val="none" w:sz="0" w:space="0" w:color="auto"/>
                    <w:bottom w:val="none" w:sz="0" w:space="0" w:color="auto"/>
                    <w:right w:val="none" w:sz="0" w:space="0" w:color="auto"/>
                  </w:divBdr>
                  <w:divsChild>
                    <w:div w:id="2111510410">
                      <w:marLeft w:val="0"/>
                      <w:marRight w:val="0"/>
                      <w:marTop w:val="0"/>
                      <w:marBottom w:val="0"/>
                      <w:divBdr>
                        <w:top w:val="none" w:sz="0" w:space="0" w:color="auto"/>
                        <w:left w:val="none" w:sz="0" w:space="0" w:color="auto"/>
                        <w:bottom w:val="none" w:sz="0" w:space="0" w:color="auto"/>
                        <w:right w:val="none" w:sz="0" w:space="0" w:color="auto"/>
                      </w:divBdr>
                      <w:divsChild>
                        <w:div w:id="1126041800">
                          <w:marLeft w:val="0"/>
                          <w:marRight w:val="0"/>
                          <w:marTop w:val="0"/>
                          <w:marBottom w:val="0"/>
                          <w:divBdr>
                            <w:top w:val="none" w:sz="0" w:space="0" w:color="auto"/>
                            <w:left w:val="none" w:sz="0" w:space="0" w:color="auto"/>
                            <w:bottom w:val="none" w:sz="0" w:space="0" w:color="auto"/>
                            <w:right w:val="none" w:sz="0" w:space="0" w:color="auto"/>
                          </w:divBdr>
                          <w:divsChild>
                            <w:div w:id="426273484">
                              <w:marLeft w:val="0"/>
                              <w:marRight w:val="0"/>
                              <w:marTop w:val="0"/>
                              <w:marBottom w:val="0"/>
                              <w:divBdr>
                                <w:top w:val="none" w:sz="0" w:space="0" w:color="auto"/>
                                <w:left w:val="none" w:sz="0" w:space="0" w:color="auto"/>
                                <w:bottom w:val="none" w:sz="0" w:space="0" w:color="auto"/>
                                <w:right w:val="none" w:sz="0" w:space="0" w:color="auto"/>
                              </w:divBdr>
                              <w:divsChild>
                                <w:div w:id="1995402712">
                                  <w:marLeft w:val="0"/>
                                  <w:marRight w:val="0"/>
                                  <w:marTop w:val="0"/>
                                  <w:marBottom w:val="0"/>
                                  <w:divBdr>
                                    <w:top w:val="none" w:sz="0" w:space="0" w:color="auto"/>
                                    <w:left w:val="none" w:sz="0" w:space="0" w:color="auto"/>
                                    <w:bottom w:val="none" w:sz="0" w:space="0" w:color="auto"/>
                                    <w:right w:val="none" w:sz="0" w:space="0" w:color="auto"/>
                                  </w:divBdr>
                                  <w:divsChild>
                                    <w:div w:id="253052963">
                                      <w:marLeft w:val="0"/>
                                      <w:marRight w:val="0"/>
                                      <w:marTop w:val="0"/>
                                      <w:marBottom w:val="0"/>
                                      <w:divBdr>
                                        <w:top w:val="none" w:sz="0" w:space="0" w:color="auto"/>
                                        <w:left w:val="none" w:sz="0" w:space="0" w:color="auto"/>
                                        <w:bottom w:val="none" w:sz="0" w:space="0" w:color="auto"/>
                                        <w:right w:val="none" w:sz="0" w:space="0" w:color="auto"/>
                                      </w:divBdr>
                                      <w:divsChild>
                                        <w:div w:id="727337522">
                                          <w:marLeft w:val="0"/>
                                          <w:marRight w:val="0"/>
                                          <w:marTop w:val="0"/>
                                          <w:marBottom w:val="0"/>
                                          <w:divBdr>
                                            <w:top w:val="none" w:sz="0" w:space="0" w:color="auto"/>
                                            <w:left w:val="none" w:sz="0" w:space="0" w:color="auto"/>
                                            <w:bottom w:val="none" w:sz="0" w:space="0" w:color="auto"/>
                                            <w:right w:val="none" w:sz="0" w:space="0" w:color="auto"/>
                                          </w:divBdr>
                                          <w:divsChild>
                                            <w:div w:id="147456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header" Target="header3.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footer" Target="footer2.xml" />
  <Relationship Id="rId17" Type="http://schemas.openxmlformats.org/officeDocument/2006/relationships/theme" Target="theme/theme1.xml" />
  <Relationship Id="rId2" Type="http://schemas.openxmlformats.org/officeDocument/2006/relationships/customXml" Target="../customXml/item2.xml" />
  <Relationship Id="rId16" Type="http://schemas.openxmlformats.org/officeDocument/2006/relationships/glossaryDocument" Target="glossary/document.xml" />
  <Relationship Id="rId1" Type="http://schemas.openxmlformats.org/officeDocument/2006/relationships/customXml" Target="../customXml/item1.xml" />
  <Relationship Id="rId6" Type="http://schemas.openxmlformats.org/officeDocument/2006/relationships/webSettings" Target="webSettings.xml" />
  <Relationship Id="rId11" Type="http://schemas.openxmlformats.org/officeDocument/2006/relationships/footer" Target="footer1.xml" />
  <Relationship Id="rId5" Type="http://schemas.openxmlformats.org/officeDocument/2006/relationships/settings" Target="settings.xml" />
  <Relationship Id="rId15" Type="http://schemas.openxmlformats.org/officeDocument/2006/relationships/fontTable" Target="fontTable.xml" />
  <Relationship Id="rId10" Type="http://schemas.openxmlformats.org/officeDocument/2006/relationships/header" Target="header2.xml" />
  <Relationship Id="rId4" Type="http://schemas.openxmlformats.org/officeDocument/2006/relationships/styles" Target="styles.xml" />
  <Relationship Id="rId9" Type="http://schemas.openxmlformats.org/officeDocument/2006/relationships/header" Target="header1.xml" />
  <Relationship Id="rId14" Type="http://schemas.openxmlformats.org/officeDocument/2006/relationships/footer" Target="footer3.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header3.xml.rels>&#65279;<?xml version="1.0" encoding="UTF-8" standalone="yes"?>
<Relationships xmlns="http://schemas.openxmlformats.org/package/2006/relationships">
  <Relationship Id="rId1" Type="http://schemas.openxmlformats.org/officeDocument/2006/relationships/image" Target="media/image2.jpe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AB0DB7D915471CBDDA6A7ED2E3AC45"/>
        <w:category>
          <w:name w:val="Allmänt"/>
          <w:gallery w:val="placeholder"/>
        </w:category>
        <w:types>
          <w:type w:val="bbPlcHdr"/>
        </w:types>
        <w:behaviors>
          <w:behavior w:val="content"/>
        </w:behaviors>
        <w:guid w:val="{36DB39E5-1972-4245-A987-EC5AD06C26C6}"/>
      </w:docPartPr>
      <w:docPartBody>
        <w:p w:rsidR="0099292B" w:rsidRDefault="007B29F6" w:rsidP="007B29F6">
          <w:pPr>
            <w:pStyle w:val="A1AB0DB7D915471CBDDA6A7ED2E3AC453"/>
          </w:pPr>
          <w:r>
            <w:rPr>
              <w:rStyle w:val="Platshllartext"/>
              <w:sz w:val="56"/>
            </w:rPr>
            <w:t>Riktlinje</w:t>
          </w:r>
          <w:r w:rsidRPr="00077C4D">
            <w:rPr>
              <w:rStyle w:val="Platshllartext"/>
              <w:sz w:val="56"/>
            </w:rPr>
            <w:t xml:space="preserve"> för xxx, fylls i av system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B03"/>
    <w:rsid w:val="00095B03"/>
    <w:rsid w:val="000A254F"/>
    <w:rsid w:val="001E4F32"/>
    <w:rsid w:val="00281373"/>
    <w:rsid w:val="00290EB0"/>
    <w:rsid w:val="003B5944"/>
    <w:rsid w:val="003C3A60"/>
    <w:rsid w:val="004B5935"/>
    <w:rsid w:val="005B02CB"/>
    <w:rsid w:val="00662A75"/>
    <w:rsid w:val="0068014C"/>
    <w:rsid w:val="006865DD"/>
    <w:rsid w:val="0074126C"/>
    <w:rsid w:val="007439CA"/>
    <w:rsid w:val="0075364D"/>
    <w:rsid w:val="00763171"/>
    <w:rsid w:val="00795262"/>
    <w:rsid w:val="007B29F6"/>
    <w:rsid w:val="007B7EAE"/>
    <w:rsid w:val="008032A6"/>
    <w:rsid w:val="009300D6"/>
    <w:rsid w:val="00946381"/>
    <w:rsid w:val="0099292B"/>
    <w:rsid w:val="00A264E9"/>
    <w:rsid w:val="00A97314"/>
    <w:rsid w:val="00AB396E"/>
    <w:rsid w:val="00B67426"/>
    <w:rsid w:val="00BF6879"/>
    <w:rsid w:val="00C0436F"/>
    <w:rsid w:val="00D51DC2"/>
    <w:rsid w:val="00DC020D"/>
    <w:rsid w:val="00E111C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B29F6"/>
    <w:rPr>
      <w:color w:val="808080"/>
    </w:rPr>
  </w:style>
  <w:style w:type="paragraph" w:customStyle="1" w:styleId="A1AB0DB7D915471CBDDA6A7ED2E3AC453">
    <w:name w:val="A1AB0DB7D915471CBDDA6A7ED2E3AC453"/>
    <w:rsid w:val="007B29F6"/>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lobal_SteeringDoc>
  <Responsible.Address.Email>henrik.elofsson@varnamo.se</Responsible.Address.Email>
  <Responsible.FullName>Henrik Elofsson</Responsible.FullName>
  <Responsible.Signature>HENELO01</Responsible.Signature>
  <Responsible.Posistion>Utvecklingsledare</Responsible.Posistion>
  <Responsible.Address.Phone.Default/>
  <Department.Name/>
  <Agreement.CoverBeforeInterval/>
  <Agreement.FromDate/>
  <Agreement.AutomaticRenewalInterval/>
  <Agreement.ValidToDate/>
  <Agreement.MaxExtensionDate/>
  <Agreement.AgreementNumber/>
  <Agreement.AgreementPartId/>
  <Agreement.LastCancellationDate/>
  <Agreement.ToDate/>
  <Agreement.TypeId/>
  <Agreement.CancellationDate/>
  <Agreement.CancellationPeriod/>
  <Description>Riktlinjer för dokumentation hos utförare enligt lagen om valfrihetssystem, LOV</Description>
  <Contact.Address.VisitAddress/>
  <Contact.Address.CoAddress/>
  <DepartmentCategory/>
  <ParentCase.NumberSequence/>
  <DocumentType.Name/>
  <Unit.Name>Omsorgsförvaltningen
</Unit.Name>
  <Unit.Description>Omsorgsförvaltningen
</Unit.Description>
  <ApprovedDate/>
  <ApproveStartDate/>
  <NumberSequence/>
  <DocumentType.Code/>
  <Contact.Address.Country/>
  <Contact.Address.Phone.Fax/>
  <Contact.Address.Phone.Default/>
  <Contact.Address.Phone.Switchboard/>
  <Customer.Company/>
  <Contact.Address.Street/>
  <Contact.Address.Email/>
  <Contact.ContactPerson/>
  <Contact.Name/>
  <Contact.Address.Region/>
  <Contact.Address.ZipCode/>
  <Contact.Address.Phone.Work/>
  <Contact.Address.Phone.Home/>
  <Contact.Address.Phone.Mobile/>
  <Note>Hämtar mall för arbetsdokument 06FEB2020</Note>
  <Contact.BusinessIdCode/>
  <RegisteredDate>2020-02-06</RegisteredDate>
  <RevisionDate/>
  <RevisionResponsible/>
  <Roles/>
  <Secrecy/>
  <SteeringDocClassification/>
  <SteeringDocType>SteeringDocType5</SteeringDocType>
  <VersionNumber>0.1</VersionNumber>
  <CaseNote/>
  <ParentCase.Description/>
</Global_SteeringDoc>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12A84-B858-48C7-B9F4-23DA83B0CDC8}">
  <ds:schemaRefs/>
</ds:datastoreItem>
</file>

<file path=customXml/itemProps2.xml><?xml version="1.0" encoding="utf-8"?>
<ds:datastoreItem xmlns:ds="http://schemas.openxmlformats.org/officeDocument/2006/customXml" ds:itemID="{4FB43C8A-F1F3-4F30-B6D2-28579E8C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1688</Words>
  <Characters>8947</Characters>
  <Application>Microsoft Office Word</Application>
  <DocSecurity>0</DocSecurity>
  <Lines>74</Lines>
  <Paragraphs>21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K. Blomberg</dc:creator>
  <cp:keywords/>
  <dc:description/>
  <cp:lastModifiedBy>Petra Johansson</cp:lastModifiedBy>
  <cp:revision>3</cp:revision>
  <cp:lastPrinted>2022-06-27T06:34:00Z</cp:lastPrinted>
  <dcterms:created xsi:type="dcterms:W3CDTF">2022-06-27T06:34:00Z</dcterms:created>
  <dcterms:modified xsi:type="dcterms:W3CDTF">2022-06-27T06:34:00Z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Id">
    <vt:lpwstr>Global_SteeringDoc</vt:lpwstr>
  </property>
  <property fmtid="{D5CDD505-2E9C-101B-9397-08002B2CF9AE}" pid="3" name="ResxId">
    <vt:lpwstr>Riktlinje</vt:lpwstr>
  </property>
  <property fmtid="{D5CDD505-2E9C-101B-9397-08002B2CF9AE}" pid="4" name="DocumentId">
    <vt:lpwstr>2f5efb67-a096-445b-b4bc-04fffe6c87b6</vt:lpwstr>
  </property>
</Properties>
</file>