
<file path=[Content_Types].xml><?xml version="1.0" encoding="utf-8"?>
<Types xmlns="http://schemas.openxmlformats.org/package/2006/content-types">
  <Default Extension="bin" ContentType="application/vnd.ms-word.attachedToolbar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DF8E5" w14:textId="7313DC6C" w:rsidR="008A26CD" w:rsidRDefault="008A26CD" w:rsidP="008A26CD">
      <w:pPr>
        <w:pStyle w:val="e-Avrop1"/>
      </w:pPr>
      <w:r>
        <w:t>AVTALSVILLKOR</w:t>
      </w:r>
      <w:r w:rsidR="006E31E0">
        <w:t xml:space="preserve"> </w:t>
      </w:r>
    </w:p>
    <w:p w14:paraId="24122609" w14:textId="14505D2C" w:rsidR="008A26CD" w:rsidRPr="00264E61" w:rsidRDefault="00547A75" w:rsidP="008A26CD">
      <w:pPr>
        <w:pStyle w:val="eAvropBrd"/>
        <w:rPr>
          <w:b/>
        </w:rPr>
      </w:pPr>
      <w:r>
        <w:rPr>
          <w:b/>
        </w:rPr>
        <w:t xml:space="preserve"> </w:t>
      </w:r>
    </w:p>
    <w:p w14:paraId="6749EDA0" w14:textId="77777777" w:rsidR="008A26CD" w:rsidRPr="00264E61" w:rsidRDefault="008A26CD" w:rsidP="008A26CD">
      <w:pPr>
        <w:pStyle w:val="eAvropBrd"/>
        <w:tabs>
          <w:tab w:val="clear" w:pos="3969"/>
        </w:tabs>
        <w:rPr>
          <w:b/>
        </w:rPr>
      </w:pPr>
      <w:r>
        <w:rPr>
          <w:b/>
        </w:rPr>
        <w:t>Säljare</w:t>
      </w:r>
      <w:r w:rsidRPr="00264E61">
        <w:rPr>
          <w:b/>
        </w:rPr>
        <w:t xml:space="preserve"> </w:t>
      </w:r>
      <w:r w:rsidRPr="00264E61">
        <w:rPr>
          <w:b/>
        </w:rPr>
        <w:tab/>
        <w:t>Köpare</w:t>
      </w:r>
    </w:p>
    <w:p w14:paraId="1A2E0279" w14:textId="77777777" w:rsidR="008A26CD" w:rsidRDefault="007B2AC0" w:rsidP="008A26CD">
      <w:pPr>
        <w:pStyle w:val="eAvropBrd"/>
        <w:tabs>
          <w:tab w:val="clear" w:pos="3969"/>
        </w:tabs>
      </w:pPr>
      <w:r>
        <w:rPr>
          <w:noProof/>
        </w:rPr>
        <w:t>Företagsnamn</w:t>
      </w:r>
      <w:r w:rsidR="008A26CD">
        <w:t xml:space="preserve"> </w:t>
      </w:r>
      <w:r w:rsidR="008A26CD">
        <w:tab/>
      </w:r>
      <w:r>
        <w:rPr>
          <w:noProof/>
        </w:rPr>
        <w:t>Värnamo kommun</w:t>
      </w:r>
    </w:p>
    <w:p w14:paraId="72218C48" w14:textId="77777777" w:rsidR="008A26CD" w:rsidRDefault="008A26CD" w:rsidP="008A26CD">
      <w:pPr>
        <w:pStyle w:val="eAvropBrd"/>
        <w:tabs>
          <w:tab w:val="clear" w:pos="3969"/>
        </w:tabs>
      </w:pPr>
      <w:r>
        <w:t xml:space="preserve">Org. nr: </w:t>
      </w:r>
      <w:r w:rsidR="007B2AC0">
        <w:rPr>
          <w:noProof/>
        </w:rPr>
        <w:t>Organisationsnummer</w:t>
      </w:r>
      <w:r>
        <w:t xml:space="preserve"> </w:t>
      </w:r>
      <w:r>
        <w:tab/>
        <w:t xml:space="preserve">Org.nr: </w:t>
      </w:r>
      <w:r w:rsidR="007B2AC0">
        <w:rPr>
          <w:noProof/>
        </w:rPr>
        <w:t>212000-0555</w:t>
      </w:r>
      <w:r>
        <w:t xml:space="preserve"> </w:t>
      </w:r>
    </w:p>
    <w:p w14:paraId="0C0FAC6E" w14:textId="77777777" w:rsidR="008A26CD" w:rsidRDefault="007B2AC0" w:rsidP="008A26CD">
      <w:pPr>
        <w:pStyle w:val="eAvropBrd"/>
        <w:tabs>
          <w:tab w:val="clear" w:pos="3969"/>
        </w:tabs>
      </w:pPr>
      <w:r>
        <w:rPr>
          <w:noProof/>
        </w:rPr>
        <w:t>Adress</w:t>
      </w:r>
      <w:r w:rsidR="008A26CD">
        <w:t xml:space="preserve"> </w:t>
      </w:r>
      <w:r w:rsidR="008A26CD">
        <w:tab/>
      </w:r>
      <w:r>
        <w:rPr>
          <w:noProof/>
        </w:rPr>
        <w:t>331 83</w:t>
      </w:r>
      <w:r w:rsidR="008A26CD">
        <w:rPr>
          <w:noProof/>
        </w:rPr>
        <w:t xml:space="preserve"> </w:t>
      </w:r>
      <w:r>
        <w:rPr>
          <w:noProof/>
        </w:rPr>
        <w:t>Värnamo</w:t>
      </w:r>
    </w:p>
    <w:p w14:paraId="5056BE9E" w14:textId="77777777" w:rsidR="008A26CD" w:rsidRDefault="007B2AC0" w:rsidP="008A26CD">
      <w:pPr>
        <w:pStyle w:val="eAvropBrd"/>
        <w:tabs>
          <w:tab w:val="clear" w:pos="3969"/>
        </w:tabs>
      </w:pPr>
      <w:r>
        <w:rPr>
          <w:noProof/>
        </w:rPr>
        <w:t>Postadress</w:t>
      </w:r>
      <w:r w:rsidR="008A26CD">
        <w:tab/>
        <w:t xml:space="preserve">Tel: </w:t>
      </w:r>
      <w:r>
        <w:rPr>
          <w:noProof/>
        </w:rPr>
        <w:t xml:space="preserve"> </w:t>
      </w:r>
    </w:p>
    <w:p w14:paraId="2ADB9841" w14:textId="77777777" w:rsidR="008A26CD" w:rsidRDefault="008A26CD" w:rsidP="008A26CD">
      <w:pPr>
        <w:pStyle w:val="eAvropBrd"/>
        <w:tabs>
          <w:tab w:val="clear" w:pos="3969"/>
        </w:tabs>
      </w:pPr>
      <w:r>
        <w:t xml:space="preserve">Kontaktperson: </w:t>
      </w:r>
      <w:r>
        <w:tab/>
        <w:t>Kontaktperson:</w:t>
      </w:r>
    </w:p>
    <w:p w14:paraId="456CBBD2" w14:textId="77777777" w:rsidR="008A26CD" w:rsidRDefault="007B2AC0" w:rsidP="008A26CD">
      <w:pPr>
        <w:pStyle w:val="eAvropBrd"/>
        <w:tabs>
          <w:tab w:val="clear" w:pos="3969"/>
        </w:tabs>
      </w:pPr>
      <w:r>
        <w:rPr>
          <w:noProof/>
        </w:rPr>
        <w:t>Kontakt namn</w:t>
      </w:r>
      <w:r w:rsidR="008A26CD">
        <w:tab/>
      </w:r>
      <w:r>
        <w:rPr>
          <w:noProof/>
        </w:rPr>
        <w:t>Karl Johansson</w:t>
      </w:r>
    </w:p>
    <w:p w14:paraId="776E48B1" w14:textId="77777777" w:rsidR="008A26CD" w:rsidRDefault="007B2AC0" w:rsidP="008A26CD">
      <w:pPr>
        <w:pStyle w:val="eAvropBrd"/>
        <w:tabs>
          <w:tab w:val="clear" w:pos="3969"/>
        </w:tabs>
      </w:pPr>
      <w:r>
        <w:rPr>
          <w:noProof/>
        </w:rPr>
        <w:t>Kontakt e-post</w:t>
      </w:r>
      <w:r w:rsidR="008A26CD">
        <w:tab/>
      </w:r>
      <w:r w:rsidR="008A26CD">
        <w:tab/>
      </w:r>
      <w:r>
        <w:rPr>
          <w:noProof/>
        </w:rPr>
        <w:t>karl.johansson@varnamo.se</w:t>
      </w:r>
    </w:p>
    <w:p w14:paraId="5CE7B399" w14:textId="01D2708F" w:rsidR="008A26CD" w:rsidRDefault="008A26CD" w:rsidP="008A26CD">
      <w:pPr>
        <w:pStyle w:val="eAvropBrd"/>
        <w:tabs>
          <w:tab w:val="clear" w:pos="3969"/>
        </w:tabs>
        <w:ind w:left="5670" w:hanging="4252"/>
        <w:rPr>
          <w:noProof/>
        </w:rPr>
      </w:pPr>
      <w:r>
        <w:t>Telefon</w:t>
      </w:r>
      <w:r w:rsidR="00686534">
        <w:t>:</w:t>
      </w:r>
      <w:r>
        <w:tab/>
      </w:r>
      <w:r w:rsidR="00686534">
        <w:rPr>
          <w:noProof/>
        </w:rPr>
        <w:t xml:space="preserve">Tel: 0370- </w:t>
      </w:r>
      <w:r w:rsidR="00771B92" w:rsidRPr="00771B92">
        <w:rPr>
          <w:noProof/>
        </w:rPr>
        <w:t>37 71 95</w:t>
      </w:r>
    </w:p>
    <w:p w14:paraId="3FE1D3D1" w14:textId="77777777" w:rsidR="00476D7C" w:rsidRDefault="00476D7C" w:rsidP="008A26CD">
      <w:pPr>
        <w:pStyle w:val="eAvropBrd"/>
        <w:tabs>
          <w:tab w:val="clear" w:pos="3969"/>
        </w:tabs>
        <w:ind w:left="5670" w:hanging="4252"/>
      </w:pPr>
    </w:p>
    <w:p w14:paraId="513D9274" w14:textId="77777777" w:rsidR="00341FE6" w:rsidRPr="009B4736" w:rsidRDefault="00341FE6" w:rsidP="00476D7C">
      <w:pPr>
        <w:pStyle w:val="eAvropBrd"/>
        <w:tabs>
          <w:tab w:val="clear" w:pos="3969"/>
        </w:tabs>
        <w:ind w:left="5670" w:hanging="4252"/>
      </w:pPr>
    </w:p>
    <w:p w14:paraId="1CB5D3BD" w14:textId="280CF79A" w:rsidR="00C82B83" w:rsidRDefault="00476D7C" w:rsidP="00C82B83">
      <w:pPr>
        <w:pStyle w:val="eAvropBrd"/>
        <w:tabs>
          <w:tab w:val="clear" w:pos="3969"/>
        </w:tabs>
        <w:ind w:left="5670" w:hanging="4252"/>
      </w:pPr>
      <w:r w:rsidRPr="00C82B83">
        <w:t>Kontaktperson i kommunens verksamhet:</w:t>
      </w:r>
      <w:r w:rsidRPr="009B4736">
        <w:rPr>
          <w:color w:val="FF0000"/>
        </w:rPr>
        <w:t xml:space="preserve"> </w:t>
      </w:r>
    </w:p>
    <w:p w14:paraId="0688BB73" w14:textId="25877DEC" w:rsidR="00C82B83" w:rsidRDefault="00C82B83" w:rsidP="00C82B83">
      <w:pPr>
        <w:pStyle w:val="eAvropBrd"/>
        <w:tabs>
          <w:tab w:val="clear" w:pos="3969"/>
        </w:tabs>
        <w:ind w:left="5670" w:hanging="4252"/>
      </w:pPr>
      <w:r>
        <w:t>Loui</w:t>
      </w:r>
      <w:r w:rsidR="00864B23">
        <w:t>s</w:t>
      </w:r>
      <w:r>
        <w:t xml:space="preserve">e Elverlind </w:t>
      </w:r>
    </w:p>
    <w:p w14:paraId="468BF0AF" w14:textId="6D83B57A" w:rsidR="00C82B83" w:rsidRDefault="00C82B83" w:rsidP="00C82B83">
      <w:pPr>
        <w:pStyle w:val="eAvropBrd"/>
        <w:tabs>
          <w:tab w:val="clear" w:pos="3969"/>
        </w:tabs>
        <w:ind w:left="5670" w:hanging="4252"/>
      </w:pPr>
      <w:r>
        <w:t xml:space="preserve">E-post: </w:t>
      </w:r>
      <w:hyperlink r:id="rId9" w:history="1">
        <w:r w:rsidR="00864B23" w:rsidRPr="00056D28">
          <w:rPr>
            <w:rStyle w:val="Hyperlnk"/>
          </w:rPr>
          <w:t>louise.elverlind@varnamo.se</w:t>
        </w:r>
      </w:hyperlink>
      <w:r>
        <w:t xml:space="preserve"> </w:t>
      </w:r>
    </w:p>
    <w:p w14:paraId="019D557A" w14:textId="77777777" w:rsidR="00C82B83" w:rsidRDefault="00C82B83" w:rsidP="00C82B83">
      <w:pPr>
        <w:pStyle w:val="eAvropBrd"/>
        <w:tabs>
          <w:tab w:val="clear" w:pos="3969"/>
        </w:tabs>
        <w:ind w:left="5670" w:hanging="4252"/>
      </w:pPr>
      <w:r>
        <w:t xml:space="preserve">Tel. 0370-377003 </w:t>
      </w:r>
    </w:p>
    <w:p w14:paraId="55E723CC" w14:textId="0BE4CC04" w:rsidR="00476D7C" w:rsidRDefault="00476D7C" w:rsidP="00476D7C">
      <w:pPr>
        <w:pStyle w:val="eAvropBrd"/>
        <w:tabs>
          <w:tab w:val="clear" w:pos="3969"/>
        </w:tabs>
        <w:ind w:left="5670" w:hanging="4252"/>
      </w:pPr>
    </w:p>
    <w:p w14:paraId="1F553250" w14:textId="77777777" w:rsidR="008A26CD" w:rsidRDefault="008A26CD" w:rsidP="008A26CD">
      <w:pPr>
        <w:pStyle w:val="eAvropBrd"/>
        <w:tabs>
          <w:tab w:val="clear" w:pos="3969"/>
        </w:tabs>
        <w:ind w:left="5670" w:hanging="4252"/>
      </w:pPr>
    </w:p>
    <w:p w14:paraId="2277DB71" w14:textId="38ADBF8F" w:rsidR="008A26CD" w:rsidRDefault="008A26CD" w:rsidP="008A26CD">
      <w:pPr>
        <w:pStyle w:val="eNotera"/>
        <w:tabs>
          <w:tab w:val="num" w:pos="1202"/>
          <w:tab w:val="left" w:pos="5103"/>
        </w:tabs>
        <w:ind w:left="1985" w:hanging="284"/>
        <w:rPr>
          <w:rFonts w:ascii="Verdana" w:hAnsi="Verdana"/>
          <w:sz w:val="18"/>
          <w:szCs w:val="18"/>
        </w:rPr>
      </w:pPr>
      <w:r>
        <w:rPr>
          <w:rFonts w:ascii="Verdana" w:hAnsi="Verdana"/>
          <w:sz w:val="18"/>
          <w:szCs w:val="18"/>
        </w:rPr>
        <w:tab/>
      </w:r>
      <w:r w:rsidRPr="00E36E0E">
        <w:rPr>
          <w:rFonts w:ascii="Verdana" w:hAnsi="Verdana"/>
          <w:sz w:val="18"/>
          <w:szCs w:val="18"/>
        </w:rPr>
        <w:t>Om kontaktperson byts ut ska part omgående meddela den andra parten. Funktionen Ändringsbegäran på e-avrop.com ska användas då Säljaren ska ändra eller uppdatera information avseende avtalet</w:t>
      </w:r>
    </w:p>
    <w:p w14:paraId="6B2A3040" w14:textId="77777777" w:rsidR="008A26CD" w:rsidRPr="004D772F" w:rsidRDefault="008A26CD" w:rsidP="008A26CD">
      <w:pPr>
        <w:pStyle w:val="eBrd"/>
      </w:pPr>
    </w:p>
    <w:p w14:paraId="66CDD8CD" w14:textId="776749E8" w:rsidR="00C57D46" w:rsidRDefault="000446EF" w:rsidP="00C57D46">
      <w:pPr>
        <w:pStyle w:val="e-Avrop1"/>
      </w:pPr>
      <w:r>
        <w:t xml:space="preserve">   </w:t>
      </w:r>
      <w:r w:rsidR="008A26CD">
        <w:t>Omfattning</w:t>
      </w:r>
    </w:p>
    <w:p w14:paraId="52542F98" w14:textId="3C09DBCC" w:rsidR="007D11C8" w:rsidRDefault="00C57D46" w:rsidP="00A876FF">
      <w:pPr>
        <w:pStyle w:val="eAvropBrd"/>
      </w:pPr>
      <w:r>
        <w:t>Hemtjänstvalet omfattar bedrivandet av hemtjänst i enlighet med socialtjänstlagen (</w:t>
      </w:r>
      <w:proofErr w:type="spellStart"/>
      <w:r>
        <w:t>SoL</w:t>
      </w:r>
      <w:proofErr w:type="spellEnd"/>
      <w:r>
        <w:t xml:space="preserve">) för personer i ordinärt boende, vilka beviljats insatser vid en biståndsbedömning. Uppdraget kan gälla enbart service eller både service och omvårdnad. </w:t>
      </w:r>
      <w:r w:rsidRPr="000A07FF">
        <w:t>Utförare</w:t>
      </w:r>
      <w:r>
        <w:t xml:space="preserve"> av omvårdnadsinsatser ska även kunna utföra beställda (delegerade/ordinerade) hälso- och sjukvårdsinsatser. Motsvarande krav som ställs på externa </w:t>
      </w:r>
      <w:r w:rsidRPr="000A07FF">
        <w:t>utförare</w:t>
      </w:r>
      <w:r>
        <w:t xml:space="preserve"> ställs även på kommunens egen regi. Definitionen på service är beviljade insatser som avser städning, tvätt, inköp. Övriga insatser som beviljas benämns som omvårdnad.</w:t>
      </w:r>
    </w:p>
    <w:p w14:paraId="6141F8EC" w14:textId="77777777" w:rsidR="00A876FF" w:rsidRPr="00A876FF" w:rsidRDefault="00A876FF" w:rsidP="00A876FF">
      <w:pPr>
        <w:pStyle w:val="eAvropBrd"/>
      </w:pPr>
    </w:p>
    <w:p w14:paraId="588AADB1" w14:textId="1DB298AB" w:rsidR="00476D7C" w:rsidRPr="009B4736" w:rsidRDefault="00973E34" w:rsidP="00476D7C">
      <w:pPr>
        <w:pStyle w:val="e-Avrop2"/>
        <w:tabs>
          <w:tab w:val="num" w:pos="1486"/>
        </w:tabs>
        <w:ind w:left="1486"/>
      </w:pPr>
      <w:r>
        <w:t xml:space="preserve">     </w:t>
      </w:r>
      <w:r w:rsidR="00476D7C" w:rsidRPr="009B4736">
        <w:t xml:space="preserve">Konsekvent tolkning av avtalet </w:t>
      </w:r>
    </w:p>
    <w:p w14:paraId="72058154" w14:textId="3AF77171" w:rsidR="00837B3C" w:rsidRPr="00EB3A92" w:rsidRDefault="00476D7C" w:rsidP="00A876FF">
      <w:pPr>
        <w:pStyle w:val="eAvropBrd"/>
      </w:pPr>
      <w:r w:rsidRPr="009B4736">
        <w:t>Parts underlåtenhet att tillämpa något villkor enligt detta avtal strikt enligt ordalydelse ska inte anses innefatta något avstående från någon rättighet enligt avtalet och underlåtenheten ska inte heller medföra att Parten förlorar rätten att senare påkalla en strikt tillämpning av det aktuella villkoret eller annat villkor i avtalet.</w:t>
      </w:r>
    </w:p>
    <w:p w14:paraId="4DA4C46F" w14:textId="77777777" w:rsidR="008A26CD" w:rsidRDefault="008A26CD" w:rsidP="008A26CD">
      <w:pPr>
        <w:pStyle w:val="eAvropBrd"/>
      </w:pPr>
    </w:p>
    <w:p w14:paraId="49B21DF4" w14:textId="23A91B4D" w:rsidR="00686534" w:rsidRPr="00F60037" w:rsidRDefault="00973E34" w:rsidP="00F60037">
      <w:pPr>
        <w:pStyle w:val="e-Avrop2"/>
        <w:tabs>
          <w:tab w:val="num" w:pos="1486"/>
        </w:tabs>
        <w:ind w:left="1486"/>
      </w:pPr>
      <w:r>
        <w:t xml:space="preserve">   </w:t>
      </w:r>
      <w:r w:rsidR="00B12FF4">
        <w:t xml:space="preserve"> </w:t>
      </w:r>
      <w:r>
        <w:t xml:space="preserve"> </w:t>
      </w:r>
      <w:r w:rsidR="008A26CD">
        <w:t>Avtalsperiod</w:t>
      </w:r>
    </w:p>
    <w:p w14:paraId="073BE840" w14:textId="77777777" w:rsidR="00A75787" w:rsidRPr="00A75787" w:rsidRDefault="00686534" w:rsidP="00A75787">
      <w:pPr>
        <w:pStyle w:val="eAvropBrd"/>
      </w:pPr>
      <w:r w:rsidRPr="00686534">
        <w:t>Avtalet ska gälla fr.o.m.  .</w:t>
      </w:r>
      <w:r w:rsidR="00A75787" w:rsidRPr="00A75787">
        <w:t xml:space="preserve">Part har rätt att säga upp hela eller delar av avtalet, oavsett anledning härtill, med en uppsägningstid om 6 månader från skriftlig uppsägning. </w:t>
      </w:r>
    </w:p>
    <w:p w14:paraId="26FC41EB" w14:textId="6693FFE6" w:rsidR="007C433A" w:rsidRPr="00A75787" w:rsidRDefault="007C433A" w:rsidP="00A75787">
      <w:pPr>
        <w:rPr>
          <w:rFonts w:ascii="Verdana" w:hAnsi="Verdana"/>
          <w:sz w:val="18"/>
          <w:szCs w:val="20"/>
        </w:rPr>
      </w:pPr>
    </w:p>
    <w:p w14:paraId="114B475C" w14:textId="18E2ACDD" w:rsidR="00476D7C" w:rsidRDefault="00973E34" w:rsidP="00476D7C">
      <w:pPr>
        <w:pStyle w:val="e-Avrop1"/>
        <w:tabs>
          <w:tab w:val="num" w:pos="1486"/>
        </w:tabs>
        <w:ind w:left="1486"/>
      </w:pPr>
      <w:r>
        <w:t xml:space="preserve">   </w:t>
      </w:r>
      <w:r w:rsidR="00476D7C">
        <w:t>Handlingars inbördes ordning</w:t>
      </w:r>
    </w:p>
    <w:p w14:paraId="0FFD5324" w14:textId="77777777" w:rsidR="00476D7C" w:rsidRPr="00683644" w:rsidRDefault="00476D7C" w:rsidP="00476D7C">
      <w:pPr>
        <w:pStyle w:val="eAvropBrd"/>
      </w:pPr>
      <w:r>
        <w:t xml:space="preserve">Om handlingarna skulle visa sig vara motsägelsefulla i något avseende gäller de, </w:t>
      </w:r>
      <w:r w:rsidRPr="00683644">
        <w:t>om inte omständigheterna uppenbarligen föranleder till annat, sinsemellan i följande ordning.</w:t>
      </w:r>
    </w:p>
    <w:p w14:paraId="046B40D5" w14:textId="4FE4617E" w:rsidR="00476D7C" w:rsidRDefault="00476D7C" w:rsidP="00F20E47">
      <w:pPr>
        <w:pStyle w:val="eAvropBrd"/>
        <w:numPr>
          <w:ilvl w:val="0"/>
          <w:numId w:val="5"/>
        </w:numPr>
      </w:pPr>
      <w:r w:rsidRPr="00683644">
        <w:lastRenderedPageBreak/>
        <w:t>Skriftliga ändringar och tillägg till detta avtal</w:t>
      </w:r>
    </w:p>
    <w:p w14:paraId="7F945181" w14:textId="18EC2BD7" w:rsidR="00476D7C" w:rsidRDefault="00476D7C" w:rsidP="00F20E47">
      <w:pPr>
        <w:pStyle w:val="eAvropBrd"/>
        <w:numPr>
          <w:ilvl w:val="0"/>
          <w:numId w:val="5"/>
        </w:numPr>
      </w:pPr>
      <w:r w:rsidRPr="00683644">
        <w:t>Detta avtal</w:t>
      </w:r>
      <w:r w:rsidR="007C433A">
        <w:t xml:space="preserve"> med tillhörande bilagor.</w:t>
      </w:r>
    </w:p>
    <w:p w14:paraId="2BF2B4B8" w14:textId="7FC30895" w:rsidR="00257E58" w:rsidRPr="001B297A" w:rsidRDefault="00257E58" w:rsidP="00435292">
      <w:pPr>
        <w:pStyle w:val="eAvropBrd"/>
        <w:ind w:left="2498"/>
      </w:pPr>
      <w:r w:rsidRPr="001B297A">
        <w:t>Bi</w:t>
      </w:r>
      <w:r w:rsidR="00FB7A1C" w:rsidRPr="001B297A">
        <w:t xml:space="preserve">laga 3 </w:t>
      </w:r>
      <w:r w:rsidR="008B5B3E" w:rsidRPr="001B297A">
        <w:t>Riktlinjer för nyckelhantering.</w:t>
      </w:r>
      <w:r w:rsidR="009438D3" w:rsidRPr="001B297A">
        <w:t xml:space="preserve"> </w:t>
      </w:r>
    </w:p>
    <w:p w14:paraId="375AA82E" w14:textId="516BEB32" w:rsidR="00257E58" w:rsidRPr="001B297A" w:rsidRDefault="00257E58" w:rsidP="00435292">
      <w:pPr>
        <w:pStyle w:val="eAvropBrd"/>
        <w:ind w:left="2498"/>
      </w:pPr>
      <w:r w:rsidRPr="001B297A">
        <w:t xml:space="preserve">Bilaga </w:t>
      </w:r>
      <w:r w:rsidR="008104AE" w:rsidRPr="001B297A">
        <w:t xml:space="preserve">4 Rutin för LOV-utförare avseende avvikelsehantering klagomål och synpunkter samt lex Sarah. </w:t>
      </w:r>
    </w:p>
    <w:p w14:paraId="59566476" w14:textId="551CA9BD" w:rsidR="00940001" w:rsidRDefault="00EB7DAA" w:rsidP="00435292">
      <w:pPr>
        <w:pStyle w:val="eAvropBrd"/>
        <w:ind w:left="2498"/>
      </w:pPr>
      <w:r w:rsidRPr="001B297A">
        <w:t>Bilaga 5 Riktlinjer för dokumentation</w:t>
      </w:r>
      <w:r w:rsidR="00414CCF" w:rsidRPr="001B297A">
        <w:t xml:space="preserve"> hos utförare enligt lagen om valfrihetsystem LOV</w:t>
      </w:r>
      <w:r w:rsidR="00DE2076">
        <w:t>.</w:t>
      </w:r>
    </w:p>
    <w:p w14:paraId="27C42CB1" w14:textId="3409609B" w:rsidR="00CA14A7" w:rsidRPr="001B297A" w:rsidRDefault="00940001" w:rsidP="00435292">
      <w:pPr>
        <w:pStyle w:val="eAvropBrd"/>
        <w:ind w:left="2498"/>
      </w:pPr>
      <w:r>
        <w:t>Bilaga 5.1</w:t>
      </w:r>
      <w:r w:rsidR="00414CCF" w:rsidRPr="001B297A">
        <w:t xml:space="preserve"> Genomförandeplan exempelmall.</w:t>
      </w:r>
    </w:p>
    <w:p w14:paraId="65666EC1" w14:textId="7BC231D8" w:rsidR="0098034F" w:rsidRPr="001B297A" w:rsidRDefault="00B30C0B" w:rsidP="00435292">
      <w:pPr>
        <w:pStyle w:val="eAvropBrd"/>
        <w:ind w:left="2498"/>
      </w:pPr>
      <w:r w:rsidRPr="001B297A">
        <w:t xml:space="preserve">Bilaga </w:t>
      </w:r>
      <w:r w:rsidR="00CA14A7" w:rsidRPr="001B297A">
        <w:t>6</w:t>
      </w:r>
      <w:r w:rsidRPr="001B297A">
        <w:t xml:space="preserve"> Samverkan vid utskrivning från sluten hälso-och sjukvård</w:t>
      </w:r>
      <w:r w:rsidR="00FB307B" w:rsidRPr="001B297A">
        <w:t>.</w:t>
      </w:r>
    </w:p>
    <w:p w14:paraId="752D4190" w14:textId="0EBA6F4C" w:rsidR="0098034F" w:rsidRPr="001B297A" w:rsidRDefault="009563D3" w:rsidP="00435292">
      <w:pPr>
        <w:pStyle w:val="eAvropBrd"/>
        <w:ind w:left="2498"/>
      </w:pPr>
      <w:r w:rsidRPr="001B297A">
        <w:t xml:space="preserve">Bilaga </w:t>
      </w:r>
      <w:r w:rsidR="0098034F" w:rsidRPr="001B297A">
        <w:t xml:space="preserve">7 </w:t>
      </w:r>
      <w:r w:rsidRPr="001B297A">
        <w:t>Rutin Egenvård</w:t>
      </w:r>
      <w:r w:rsidR="00FB307B" w:rsidRPr="001B297A">
        <w:t>.</w:t>
      </w:r>
    </w:p>
    <w:p w14:paraId="7ECE8C19" w14:textId="2054CBD8" w:rsidR="0098034F" w:rsidRPr="001B297A" w:rsidRDefault="00702CBB" w:rsidP="00435292">
      <w:pPr>
        <w:pStyle w:val="eAvropBrd"/>
        <w:ind w:left="2498"/>
      </w:pPr>
      <w:r w:rsidRPr="001B297A">
        <w:t xml:space="preserve">Bilaga </w:t>
      </w:r>
      <w:r w:rsidR="0098034F" w:rsidRPr="001B297A">
        <w:t xml:space="preserve">8 </w:t>
      </w:r>
      <w:r w:rsidRPr="001B297A">
        <w:t>Basal hygien</w:t>
      </w:r>
      <w:r w:rsidR="00414CCF" w:rsidRPr="001B297A">
        <w:t>.</w:t>
      </w:r>
    </w:p>
    <w:p w14:paraId="5A32774E" w14:textId="2DF501A0" w:rsidR="006D5F79" w:rsidRPr="001B297A" w:rsidRDefault="00915ADC" w:rsidP="00435292">
      <w:pPr>
        <w:pStyle w:val="eAvropBrd"/>
        <w:ind w:left="2498"/>
      </w:pPr>
      <w:r w:rsidRPr="001B297A">
        <w:t xml:space="preserve">Bilaga </w:t>
      </w:r>
      <w:r w:rsidR="006D5F79" w:rsidRPr="001B297A">
        <w:t xml:space="preserve">9 </w:t>
      </w:r>
      <w:r w:rsidRPr="001B297A">
        <w:t>Ersättning</w:t>
      </w:r>
      <w:r w:rsidR="00412253" w:rsidRPr="001B297A">
        <w:t>snivåer lov hemtjänst.</w:t>
      </w:r>
    </w:p>
    <w:p w14:paraId="07784081" w14:textId="7ECC95B3" w:rsidR="00435292" w:rsidRPr="001B297A" w:rsidRDefault="00FB307B" w:rsidP="00383C3C">
      <w:pPr>
        <w:pStyle w:val="eAvropBrd"/>
        <w:ind w:left="2498"/>
      </w:pPr>
      <w:r w:rsidRPr="001B297A">
        <w:t>Bilaga 1</w:t>
      </w:r>
      <w:r w:rsidR="006D5F79" w:rsidRPr="001B297A">
        <w:t>0</w:t>
      </w:r>
      <w:r w:rsidRPr="001B297A">
        <w:t xml:space="preserve"> Debiteringsunderlag.</w:t>
      </w:r>
    </w:p>
    <w:p w14:paraId="372F7FB9" w14:textId="77777777" w:rsidR="007C433A" w:rsidRDefault="007C433A" w:rsidP="00F20E47">
      <w:pPr>
        <w:pStyle w:val="eAvropBrd"/>
        <w:numPr>
          <w:ilvl w:val="0"/>
          <w:numId w:val="5"/>
        </w:numPr>
      </w:pPr>
      <w:r>
        <w:t>Upphandlings dokument med bilagor och eventuella kompletteringar.</w:t>
      </w:r>
    </w:p>
    <w:p w14:paraId="46A364D2" w14:textId="461696EB" w:rsidR="00476D7C" w:rsidRDefault="00476D7C" w:rsidP="00F20E47">
      <w:pPr>
        <w:pStyle w:val="eAvropBrd"/>
        <w:numPr>
          <w:ilvl w:val="0"/>
          <w:numId w:val="5"/>
        </w:numPr>
      </w:pPr>
      <w:r>
        <w:t>Säljarens anbud och eventuella förtydliganden till anbudet.</w:t>
      </w:r>
    </w:p>
    <w:p w14:paraId="15FEDB81" w14:textId="77777777" w:rsidR="006D1BDB" w:rsidRDefault="006D1BDB" w:rsidP="009532A3">
      <w:pPr>
        <w:pStyle w:val="eAvropBrd"/>
        <w:ind w:left="0"/>
      </w:pPr>
    </w:p>
    <w:p w14:paraId="466E25BD" w14:textId="7B3F4827" w:rsidR="005E78A8" w:rsidRDefault="00973E34" w:rsidP="0079103E">
      <w:pPr>
        <w:pStyle w:val="e-Avrop1"/>
        <w:tabs>
          <w:tab w:val="num" w:pos="1486"/>
        </w:tabs>
        <w:ind w:left="1486"/>
      </w:pPr>
      <w:r>
        <w:t xml:space="preserve">    </w:t>
      </w:r>
      <w:r w:rsidR="008A26CD">
        <w:t>Uppdragets utförande</w:t>
      </w:r>
      <w:r w:rsidR="00847476">
        <w:t xml:space="preserve"> </w:t>
      </w:r>
    </w:p>
    <w:p w14:paraId="1E5C6C0D" w14:textId="4BECE8D9" w:rsidR="005E78A8" w:rsidRDefault="005B2B70" w:rsidP="009532A3">
      <w:pPr>
        <w:pStyle w:val="eAvropBrd"/>
        <w:tabs>
          <w:tab w:val="num" w:pos="1486"/>
        </w:tabs>
        <w:ind w:left="1486"/>
      </w:pPr>
      <w:r w:rsidRPr="00686534">
        <w:t xml:space="preserve">Uppdraget ska utföras i enlighet med de handlingar som finns under rubriken </w:t>
      </w:r>
      <w:r w:rsidR="00686534" w:rsidRPr="00686534">
        <w:t>handlingars inbördes</w:t>
      </w:r>
      <w:r w:rsidRPr="00686534">
        <w:t xml:space="preserve"> ordning.</w:t>
      </w:r>
    </w:p>
    <w:p w14:paraId="3101C315" w14:textId="77777777" w:rsidR="00677852" w:rsidRDefault="00677852" w:rsidP="005E78A8">
      <w:pPr>
        <w:pStyle w:val="eAvropBrd"/>
        <w:tabs>
          <w:tab w:val="num" w:pos="1486"/>
        </w:tabs>
        <w:ind w:left="0"/>
      </w:pPr>
    </w:p>
    <w:p w14:paraId="274832AA" w14:textId="6A84E4FB" w:rsidR="0079103E" w:rsidRDefault="00973E34" w:rsidP="0079103E">
      <w:pPr>
        <w:pStyle w:val="e-Avrop2"/>
      </w:pPr>
      <w:r>
        <w:t xml:space="preserve">     </w:t>
      </w:r>
      <w:r w:rsidR="005C7F68">
        <w:t xml:space="preserve"> </w:t>
      </w:r>
      <w:r w:rsidR="00677852" w:rsidRPr="00FB7A1C">
        <w:t>Områdesindelning</w:t>
      </w:r>
      <w:r w:rsidR="006D1BDB" w:rsidRPr="00FB7A1C">
        <w:t xml:space="preserve"> </w:t>
      </w:r>
    </w:p>
    <w:p w14:paraId="3700B22C" w14:textId="60A74547" w:rsidR="0079103E" w:rsidRDefault="0079103E" w:rsidP="0079103E">
      <w:pPr>
        <w:pStyle w:val="eAvropBrd"/>
        <w:tabs>
          <w:tab w:val="num" w:pos="1486"/>
        </w:tabs>
        <w:ind w:left="1486"/>
      </w:pPr>
      <w:r>
        <w:t>Värnamo kommun är i hemtjänstvalet uppdelat i 8 valbara geografiska områden</w:t>
      </w:r>
      <w:r w:rsidR="001E3BF4">
        <w:t xml:space="preserve">. </w:t>
      </w:r>
    </w:p>
    <w:p w14:paraId="30C0220B" w14:textId="35515B08" w:rsidR="0079103E" w:rsidRDefault="0079103E" w:rsidP="0079103E">
      <w:pPr>
        <w:pStyle w:val="eAvropBrd"/>
        <w:tabs>
          <w:tab w:val="num" w:pos="1486"/>
        </w:tabs>
        <w:ind w:left="1486"/>
      </w:pPr>
      <w:r>
        <w:t>-Bredaryd med omnejd</w:t>
      </w:r>
    </w:p>
    <w:p w14:paraId="55E6D497" w14:textId="0D1E2258" w:rsidR="0079103E" w:rsidRDefault="0079103E" w:rsidP="0079103E">
      <w:pPr>
        <w:pStyle w:val="eAvropBrd"/>
        <w:tabs>
          <w:tab w:val="num" w:pos="1486"/>
        </w:tabs>
        <w:ind w:left="1486"/>
      </w:pPr>
      <w:r>
        <w:t>-Forsheda med omnejd</w:t>
      </w:r>
    </w:p>
    <w:p w14:paraId="13768178" w14:textId="581834AD" w:rsidR="0079103E" w:rsidRDefault="0079103E" w:rsidP="0079103E">
      <w:pPr>
        <w:pStyle w:val="eAvropBrd"/>
        <w:tabs>
          <w:tab w:val="num" w:pos="1486"/>
        </w:tabs>
        <w:ind w:left="1486"/>
      </w:pPr>
      <w:r>
        <w:t>-</w:t>
      </w:r>
      <w:proofErr w:type="spellStart"/>
      <w:r>
        <w:t>Dannäs</w:t>
      </w:r>
      <w:proofErr w:type="spellEnd"/>
      <w:r>
        <w:t xml:space="preserve">, Åminne och </w:t>
      </w:r>
      <w:proofErr w:type="spellStart"/>
      <w:r>
        <w:t>Hånger</w:t>
      </w:r>
      <w:proofErr w:type="spellEnd"/>
      <w:r>
        <w:t xml:space="preserve"> med omnejd </w:t>
      </w:r>
    </w:p>
    <w:p w14:paraId="44519F8D" w14:textId="33A9BF38" w:rsidR="0079103E" w:rsidRDefault="0079103E" w:rsidP="0079103E">
      <w:pPr>
        <w:pStyle w:val="eAvropBrd"/>
        <w:tabs>
          <w:tab w:val="num" w:pos="1486"/>
        </w:tabs>
        <w:ind w:left="1486"/>
      </w:pPr>
      <w:r>
        <w:t xml:space="preserve">-Nydala, </w:t>
      </w:r>
      <w:proofErr w:type="spellStart"/>
      <w:r>
        <w:t>Ohs</w:t>
      </w:r>
      <w:proofErr w:type="spellEnd"/>
      <w:r>
        <w:t xml:space="preserve">, </w:t>
      </w:r>
      <w:proofErr w:type="spellStart"/>
      <w:r>
        <w:t>Fryele</w:t>
      </w:r>
      <w:proofErr w:type="spellEnd"/>
      <w:r>
        <w:t xml:space="preserve"> och </w:t>
      </w:r>
      <w:proofErr w:type="spellStart"/>
      <w:r>
        <w:t>Hörle</w:t>
      </w:r>
      <w:proofErr w:type="spellEnd"/>
      <w:r>
        <w:t xml:space="preserve"> med omnejd</w:t>
      </w:r>
    </w:p>
    <w:p w14:paraId="0A62BE97" w14:textId="1219902D" w:rsidR="0079103E" w:rsidRDefault="0079103E" w:rsidP="0079103E">
      <w:pPr>
        <w:pStyle w:val="eAvropBrd"/>
        <w:tabs>
          <w:tab w:val="num" w:pos="1486"/>
        </w:tabs>
        <w:ind w:left="1486"/>
      </w:pPr>
      <w:r>
        <w:t>-Rydaholm med omnejd</w:t>
      </w:r>
    </w:p>
    <w:p w14:paraId="09365C95" w14:textId="79BCD71A" w:rsidR="0079103E" w:rsidRDefault="0079103E" w:rsidP="0079103E">
      <w:pPr>
        <w:pStyle w:val="eAvropBrd"/>
        <w:tabs>
          <w:tab w:val="num" w:pos="1486"/>
        </w:tabs>
        <w:ind w:left="1486"/>
      </w:pPr>
      <w:r>
        <w:t>-</w:t>
      </w:r>
      <w:proofErr w:type="spellStart"/>
      <w:r>
        <w:t>Horda</w:t>
      </w:r>
      <w:proofErr w:type="spellEnd"/>
      <w:r>
        <w:t xml:space="preserve"> med omnejd</w:t>
      </w:r>
    </w:p>
    <w:p w14:paraId="058A7CAD" w14:textId="5C94E898" w:rsidR="0079103E" w:rsidRDefault="0079103E" w:rsidP="0079103E">
      <w:pPr>
        <w:pStyle w:val="eAvropBrd"/>
        <w:tabs>
          <w:tab w:val="num" w:pos="1486"/>
        </w:tabs>
        <w:ind w:left="1486"/>
      </w:pPr>
      <w:r>
        <w:t>-Bor med omnejd</w:t>
      </w:r>
    </w:p>
    <w:p w14:paraId="2CDDA355" w14:textId="57ABFBA4" w:rsidR="0079103E" w:rsidRDefault="0079103E" w:rsidP="0079103E">
      <w:pPr>
        <w:pStyle w:val="eAvropBrd"/>
        <w:tabs>
          <w:tab w:val="num" w:pos="1486"/>
        </w:tabs>
        <w:ind w:left="1486"/>
      </w:pPr>
      <w:r>
        <w:t>-Värnamo tätort</w:t>
      </w:r>
    </w:p>
    <w:p w14:paraId="456E58CC" w14:textId="77777777" w:rsidR="0079103E" w:rsidRDefault="0079103E" w:rsidP="0079103E"/>
    <w:p w14:paraId="102D646C" w14:textId="1BFED5D2" w:rsidR="001406B2" w:rsidRDefault="0079103E" w:rsidP="009532A3">
      <w:pPr>
        <w:pStyle w:val="eAvropBrd"/>
        <w:tabs>
          <w:tab w:val="num" w:pos="1486"/>
        </w:tabs>
        <w:ind w:left="1486"/>
      </w:pPr>
      <w:r w:rsidRPr="0079103E">
        <w:t>Dessa områden är utifrån entreprenörens önskemål valbara var för sig eller hela kommunen.</w:t>
      </w:r>
    </w:p>
    <w:p w14:paraId="127880F8" w14:textId="77777777" w:rsidR="001406B2" w:rsidRPr="00FF6BE8" w:rsidRDefault="001406B2" w:rsidP="00FF6BE8">
      <w:pPr>
        <w:pStyle w:val="eAvropBrd"/>
        <w:tabs>
          <w:tab w:val="num" w:pos="1486"/>
        </w:tabs>
        <w:ind w:left="1486"/>
      </w:pPr>
    </w:p>
    <w:p w14:paraId="1673E528" w14:textId="58724BEA" w:rsidR="006D1BDB" w:rsidRDefault="00973E34" w:rsidP="006D1BDB">
      <w:pPr>
        <w:pStyle w:val="e-Avrop2"/>
      </w:pPr>
      <w:r>
        <w:t xml:space="preserve">     </w:t>
      </w:r>
      <w:r w:rsidR="00FF6BE8">
        <w:t xml:space="preserve">Val av utförare/ickevals alternativ </w:t>
      </w:r>
    </w:p>
    <w:p w14:paraId="03E9F7DF" w14:textId="5038B5CE" w:rsidR="00973E34" w:rsidRDefault="00FF6BE8" w:rsidP="00A876FF">
      <w:pPr>
        <w:pStyle w:val="eAvropBrd"/>
        <w:tabs>
          <w:tab w:val="num" w:pos="1486"/>
        </w:tabs>
        <w:ind w:left="1486"/>
      </w:pPr>
      <w:r w:rsidRPr="00FF6BE8">
        <w:t>Valet av utförare är en möjlighet för brukaren eller dess legale företrädare. Den som inte vill eller kan välja vem som ska utföra beviljade hemtjänstinsatser kan avstå från att välja</w:t>
      </w:r>
      <w:r w:rsidR="009901D0">
        <w:t xml:space="preserve">. </w:t>
      </w:r>
      <w:r w:rsidRPr="00F4489E">
        <w:t>Värnamo kommuns ickevalsalternativ innebär att de brukare som inte väljer hemtjänstutförare fördelas enligt ett rullande schema till de hemtjänstutförare som finns i det geografiska området.</w:t>
      </w:r>
    </w:p>
    <w:p w14:paraId="23488ACE" w14:textId="77777777" w:rsidR="00FF6BE8" w:rsidRPr="00FF6BE8" w:rsidRDefault="00FF6BE8" w:rsidP="00FF6BE8">
      <w:pPr>
        <w:pStyle w:val="eAvropBrd"/>
        <w:tabs>
          <w:tab w:val="num" w:pos="1486"/>
        </w:tabs>
        <w:ind w:left="1486"/>
      </w:pPr>
    </w:p>
    <w:p w14:paraId="3329E693" w14:textId="075163E7" w:rsidR="00FF6BE8" w:rsidRPr="00793A5B" w:rsidRDefault="00973E34" w:rsidP="00FF6BE8">
      <w:pPr>
        <w:pStyle w:val="e-Avrop2"/>
      </w:pPr>
      <w:r>
        <w:t xml:space="preserve">     </w:t>
      </w:r>
      <w:r w:rsidR="00FF6BE8" w:rsidRPr="00793A5B">
        <w:t xml:space="preserve">Tillstånd </w:t>
      </w:r>
    </w:p>
    <w:p w14:paraId="3F27D565" w14:textId="6C255388" w:rsidR="00FF6BE8" w:rsidRDefault="00FF6BE8" w:rsidP="004A499D">
      <w:pPr>
        <w:pStyle w:val="eAvropBrd"/>
        <w:tabs>
          <w:tab w:val="num" w:pos="1486"/>
        </w:tabs>
        <w:ind w:left="1486"/>
      </w:pPr>
      <w:r w:rsidRPr="00CF586A">
        <w:t xml:space="preserve">Utföraren ska ha erhållit tillstånd av IVO- inspektionen för vård och omsorg, eller senast vid avtalstecknandet kunna uppvisa tillstånd, att bedriva hemtjänst enligt </w:t>
      </w:r>
      <w:proofErr w:type="spellStart"/>
      <w:r w:rsidRPr="00CF586A">
        <w:t>SoL.</w:t>
      </w:r>
      <w:proofErr w:type="spellEnd"/>
    </w:p>
    <w:p w14:paraId="7C069D3F" w14:textId="24CB7B84" w:rsidR="004A499D" w:rsidRDefault="004A499D" w:rsidP="004A499D">
      <w:pPr>
        <w:pStyle w:val="eAvropBrd"/>
        <w:tabs>
          <w:tab w:val="num" w:pos="1486"/>
        </w:tabs>
        <w:ind w:left="1486"/>
      </w:pPr>
    </w:p>
    <w:p w14:paraId="2D4E33B9" w14:textId="539F23A6" w:rsidR="004A499D" w:rsidRDefault="00973E34" w:rsidP="004A499D">
      <w:pPr>
        <w:pStyle w:val="e-Avrop2"/>
      </w:pPr>
      <w:r>
        <w:t xml:space="preserve">      </w:t>
      </w:r>
      <w:r w:rsidR="004A499D">
        <w:t xml:space="preserve">Ingen rätt att avböja/tacka nej </w:t>
      </w:r>
    </w:p>
    <w:p w14:paraId="1D16936C" w14:textId="029409DE" w:rsidR="004A499D" w:rsidRDefault="004A499D" w:rsidP="009901D0">
      <w:pPr>
        <w:pStyle w:val="eAvropBrd"/>
        <w:tabs>
          <w:tab w:val="num" w:pos="1486"/>
        </w:tabs>
        <w:ind w:left="1486"/>
      </w:pPr>
      <w:r w:rsidRPr="004A499D">
        <w:t>Av brukare vald entreprenör har inte rätt att tacka nej till att utföra insats om det faller inom ramen för kompetens, geografiskt område eller valt, ej uppfyllt kapacitetstak</w:t>
      </w:r>
      <w:r>
        <w:t>.</w:t>
      </w:r>
    </w:p>
    <w:p w14:paraId="044B4E49" w14:textId="580708AF" w:rsidR="00547264" w:rsidRDefault="00547264" w:rsidP="009901D0">
      <w:pPr>
        <w:pStyle w:val="eAvropBrd"/>
        <w:tabs>
          <w:tab w:val="num" w:pos="1486"/>
        </w:tabs>
        <w:ind w:left="1486"/>
      </w:pPr>
    </w:p>
    <w:p w14:paraId="5E45BD28" w14:textId="624A6609" w:rsidR="00CF0FA8" w:rsidRPr="00CC0E60" w:rsidRDefault="00973E34" w:rsidP="00CF0FA8">
      <w:pPr>
        <w:pStyle w:val="e-Avrop2"/>
      </w:pPr>
      <w:r w:rsidRPr="00CC0E60">
        <w:t xml:space="preserve">     </w:t>
      </w:r>
      <w:r w:rsidR="005C7F68">
        <w:t xml:space="preserve"> </w:t>
      </w:r>
      <w:r w:rsidR="00CF0FA8" w:rsidRPr="00CC0E60">
        <w:t>kapacitet</w:t>
      </w:r>
    </w:p>
    <w:p w14:paraId="44BA12BA" w14:textId="51D9FD0F" w:rsidR="003538BC" w:rsidRDefault="00547264" w:rsidP="003538BC">
      <w:pPr>
        <w:pStyle w:val="eAvropBrd"/>
        <w:tabs>
          <w:tab w:val="num" w:pos="1486"/>
        </w:tabs>
        <w:ind w:left="1486"/>
      </w:pPr>
      <w:r w:rsidRPr="00CC0E60">
        <w:t xml:space="preserve">Entreprenören har rätt att ange </w:t>
      </w:r>
      <w:r w:rsidR="00CF0FA8" w:rsidRPr="00CC0E60">
        <w:t>kapacitetstak, insatstimmar</w:t>
      </w:r>
      <w:r w:rsidRPr="00CC0E60">
        <w:t xml:space="preserve"> per </w:t>
      </w:r>
      <w:r w:rsidR="00CF0FA8" w:rsidRPr="00CC0E60">
        <w:t>vecka, inom</w:t>
      </w:r>
      <w:r w:rsidRPr="00CC0E60">
        <w:t xml:space="preserve"> varje geografiskt område som man ansöker att bli utförare i. Kapacitetstaket </w:t>
      </w:r>
      <w:r w:rsidR="00CF0FA8" w:rsidRPr="00CC0E60">
        <w:t>får inte understiga 50 timmar/vecka.</w:t>
      </w:r>
    </w:p>
    <w:p w14:paraId="4724ABCD" w14:textId="64DFA938" w:rsidR="003538BC" w:rsidRDefault="003538BC" w:rsidP="009901D0">
      <w:pPr>
        <w:pStyle w:val="eAvropBrd"/>
        <w:tabs>
          <w:tab w:val="num" w:pos="1486"/>
        </w:tabs>
        <w:ind w:left="1486"/>
      </w:pPr>
    </w:p>
    <w:p w14:paraId="3D2885A6" w14:textId="1DC3C951" w:rsidR="003538BC" w:rsidRPr="00E153A5" w:rsidRDefault="003538BC" w:rsidP="003538BC">
      <w:pPr>
        <w:pStyle w:val="e-Avrop2"/>
      </w:pPr>
      <w:r>
        <w:t xml:space="preserve">    </w:t>
      </w:r>
      <w:r w:rsidR="00A876FF">
        <w:t xml:space="preserve"> </w:t>
      </w:r>
      <w:r w:rsidRPr="00E153A5">
        <w:t xml:space="preserve">Omval </w:t>
      </w:r>
    </w:p>
    <w:p w14:paraId="279CB641" w14:textId="4838D007" w:rsidR="00AC2F62" w:rsidRDefault="003538BC" w:rsidP="00A876FF">
      <w:pPr>
        <w:ind w:left="1418"/>
        <w:rPr>
          <w:rFonts w:ascii="Verdana" w:hAnsi="Verdana"/>
          <w:sz w:val="18"/>
          <w:szCs w:val="18"/>
        </w:rPr>
      </w:pPr>
      <w:r w:rsidRPr="00970E16">
        <w:rPr>
          <w:rFonts w:ascii="Verdana" w:hAnsi="Verdana"/>
          <w:sz w:val="18"/>
          <w:szCs w:val="18"/>
        </w:rPr>
        <w:t>Den enskilde kan när som helst göra ett omval av utförare. Ett omval tar upp till 1 månad att administrera och räknas från den dagen då biståndshandläggaren har meddelat både den gamla och den nya utföraren.</w:t>
      </w:r>
    </w:p>
    <w:p w14:paraId="46918B23" w14:textId="58939B73" w:rsidR="00062ACF" w:rsidRDefault="00062ACF" w:rsidP="00A876FF">
      <w:pPr>
        <w:ind w:left="1418"/>
        <w:rPr>
          <w:rFonts w:ascii="Verdana" w:hAnsi="Verdana"/>
          <w:sz w:val="18"/>
          <w:szCs w:val="18"/>
        </w:rPr>
      </w:pPr>
    </w:p>
    <w:p w14:paraId="31BF6D89" w14:textId="17D9E3AF" w:rsidR="00062ACF" w:rsidRDefault="00062ACF" w:rsidP="00A876FF">
      <w:pPr>
        <w:ind w:left="1418"/>
        <w:rPr>
          <w:rFonts w:ascii="Verdana" w:hAnsi="Verdana"/>
          <w:sz w:val="18"/>
          <w:szCs w:val="18"/>
        </w:rPr>
      </w:pPr>
    </w:p>
    <w:p w14:paraId="3438EAD1" w14:textId="74BF7F08" w:rsidR="00062ACF" w:rsidRPr="00E153A5" w:rsidRDefault="00062ACF" w:rsidP="00062ACF">
      <w:pPr>
        <w:pStyle w:val="e-Avrop2"/>
        <w:ind w:left="1315"/>
      </w:pPr>
      <w:r>
        <w:t xml:space="preserve">     </w:t>
      </w:r>
      <w:r w:rsidRPr="00E153A5">
        <w:t>Hantering av personuppgifter/GDPR</w:t>
      </w:r>
    </w:p>
    <w:p w14:paraId="0695229B" w14:textId="77777777" w:rsidR="00062ACF" w:rsidRDefault="00062ACF" w:rsidP="00062ACF">
      <w:pPr>
        <w:ind w:left="1418"/>
        <w:rPr>
          <w:rFonts w:ascii="Verdana" w:hAnsi="Verdana"/>
          <w:sz w:val="18"/>
          <w:szCs w:val="18"/>
        </w:rPr>
      </w:pPr>
      <w:r w:rsidRPr="00D2417E">
        <w:rPr>
          <w:rFonts w:ascii="Verdana" w:hAnsi="Verdana"/>
          <w:sz w:val="18"/>
          <w:szCs w:val="18"/>
        </w:rPr>
        <w:t>Utföraren ska efterleva gällande dataskyddsreglering samt speciallagstiftning inom området.</w:t>
      </w:r>
    </w:p>
    <w:p w14:paraId="225D3D26" w14:textId="77777777" w:rsidR="00062ACF" w:rsidRDefault="00062ACF" w:rsidP="00062ACF">
      <w:pPr>
        <w:ind w:left="1418"/>
        <w:rPr>
          <w:rFonts w:ascii="Verdana" w:hAnsi="Verdana"/>
          <w:sz w:val="18"/>
          <w:szCs w:val="18"/>
        </w:rPr>
      </w:pPr>
    </w:p>
    <w:p w14:paraId="6DFF8E0E" w14:textId="3EC93258" w:rsidR="00062ACF" w:rsidRPr="00E153A5" w:rsidRDefault="00062ACF" w:rsidP="00062ACF">
      <w:pPr>
        <w:pStyle w:val="e-Avrop2"/>
        <w:ind w:left="1315"/>
      </w:pPr>
      <w:r>
        <w:t xml:space="preserve">     </w:t>
      </w:r>
      <w:r w:rsidRPr="00E153A5">
        <w:t xml:space="preserve">Antidiskriminering </w:t>
      </w:r>
    </w:p>
    <w:p w14:paraId="7FF99236" w14:textId="77777777" w:rsidR="00062ACF" w:rsidRDefault="00062ACF" w:rsidP="00062ACF">
      <w:pPr>
        <w:ind w:left="1418"/>
        <w:rPr>
          <w:rFonts w:ascii="Verdana" w:hAnsi="Verdana"/>
          <w:sz w:val="18"/>
          <w:szCs w:val="18"/>
        </w:rPr>
      </w:pPr>
      <w:r w:rsidRPr="00970E16">
        <w:rPr>
          <w:rFonts w:ascii="Verdana" w:hAnsi="Verdana"/>
          <w:sz w:val="18"/>
          <w:szCs w:val="18"/>
        </w:rPr>
        <w:t>Utföraren förbinder sig att följa alla gällande svenska lagar mot diskriminering.</w:t>
      </w:r>
    </w:p>
    <w:p w14:paraId="1D006BEB" w14:textId="77777777" w:rsidR="00062ACF" w:rsidRPr="00A876FF" w:rsidRDefault="00062ACF" w:rsidP="00A876FF">
      <w:pPr>
        <w:ind w:left="1418"/>
        <w:rPr>
          <w:rFonts w:ascii="Verdana" w:hAnsi="Verdana"/>
          <w:sz w:val="18"/>
          <w:szCs w:val="18"/>
        </w:rPr>
      </w:pPr>
    </w:p>
    <w:p w14:paraId="603A9670" w14:textId="42AA1D61" w:rsidR="00AC2F62" w:rsidRDefault="00AC2F62" w:rsidP="004A499D">
      <w:pPr>
        <w:pStyle w:val="eAvropBrd"/>
        <w:tabs>
          <w:tab w:val="num" w:pos="1486"/>
        </w:tabs>
        <w:ind w:left="1486"/>
      </w:pPr>
    </w:p>
    <w:p w14:paraId="7423CE9D" w14:textId="5F6F3F4F" w:rsidR="00795BD1" w:rsidRDefault="00795BD1" w:rsidP="006E31E0">
      <w:pPr>
        <w:pStyle w:val="e-Avrop1"/>
      </w:pPr>
      <w:r w:rsidRPr="006E31E0">
        <w:t>Kompetens och utbildning</w:t>
      </w:r>
    </w:p>
    <w:p w14:paraId="49DCADD6" w14:textId="3205D96A" w:rsidR="00903813" w:rsidRDefault="00903813" w:rsidP="00903813"/>
    <w:p w14:paraId="257275DA" w14:textId="38A4E01E" w:rsidR="00903813" w:rsidRPr="00903813" w:rsidRDefault="00903813" w:rsidP="00903813">
      <w:pPr>
        <w:pStyle w:val="e-Avrop2"/>
      </w:pPr>
      <w:r>
        <w:t xml:space="preserve">     krav på verksamhetsledning och personal</w:t>
      </w:r>
    </w:p>
    <w:p w14:paraId="7EB62FC7" w14:textId="3E3BA027" w:rsidR="00795BD1" w:rsidRPr="00471FE2" w:rsidRDefault="003538BC" w:rsidP="00795BD1">
      <w:pPr>
        <w:ind w:left="1418"/>
        <w:rPr>
          <w:rFonts w:ascii="Verdana" w:hAnsi="Verdana"/>
          <w:sz w:val="18"/>
          <w:szCs w:val="18"/>
        </w:rPr>
      </w:pPr>
      <w:r w:rsidRPr="00471FE2">
        <w:rPr>
          <w:rFonts w:ascii="Verdana" w:hAnsi="Verdana"/>
          <w:sz w:val="18"/>
          <w:szCs w:val="18"/>
        </w:rPr>
        <w:t xml:space="preserve">Utförare ska ha för arbetsuppgifterna adekvat kompetens och erfarenhet. God kännedom om socialtjänstlagen och om äldres behov ska finnas hos verksamhetsledning och personal. Personal ska kunna läsa, skriva och göra sig förstådd på svenska för att kunna ta till sig instruktioner, </w:t>
      </w:r>
      <w:bookmarkStart w:id="0" w:name="_Hlk112738622"/>
      <w:r w:rsidRPr="00471FE2">
        <w:rPr>
          <w:rFonts w:ascii="Verdana" w:hAnsi="Verdana"/>
          <w:sz w:val="18"/>
          <w:szCs w:val="18"/>
        </w:rPr>
        <w:t>delegering av hälso- och sjukvårdsinsatser</w:t>
      </w:r>
      <w:bookmarkEnd w:id="0"/>
      <w:r w:rsidRPr="00471FE2">
        <w:rPr>
          <w:rFonts w:ascii="Verdana" w:hAnsi="Verdana"/>
          <w:sz w:val="18"/>
          <w:szCs w:val="18"/>
        </w:rPr>
        <w:t xml:space="preserve"> och klara lagstiftningens krav på dokumentation. Krav, se nedan</w:t>
      </w:r>
    </w:p>
    <w:p w14:paraId="2E53D8C2" w14:textId="77777777" w:rsidR="00795BD1" w:rsidRPr="000704A8" w:rsidRDefault="00795BD1" w:rsidP="00795BD1">
      <w:pPr>
        <w:ind w:left="1418"/>
        <w:rPr>
          <w:rFonts w:ascii="Verdana" w:hAnsi="Verdana"/>
          <w:sz w:val="18"/>
          <w:szCs w:val="18"/>
          <w:highlight w:val="yellow"/>
        </w:rPr>
      </w:pPr>
    </w:p>
    <w:p w14:paraId="61AF60DE" w14:textId="77777777" w:rsidR="00795BD1" w:rsidRPr="000704A8" w:rsidRDefault="00795BD1" w:rsidP="00795BD1">
      <w:pPr>
        <w:ind w:left="1418"/>
        <w:rPr>
          <w:rFonts w:ascii="Verdana" w:hAnsi="Verdana"/>
          <w:sz w:val="18"/>
          <w:szCs w:val="18"/>
          <w:highlight w:val="yellow"/>
        </w:rPr>
      </w:pPr>
    </w:p>
    <w:p w14:paraId="20240F0D" w14:textId="77777777" w:rsidR="00795BD1" w:rsidRPr="000704A8" w:rsidRDefault="00795BD1" w:rsidP="00795BD1">
      <w:pPr>
        <w:ind w:left="1418"/>
        <w:rPr>
          <w:rFonts w:ascii="Verdana" w:hAnsi="Verdana"/>
          <w:sz w:val="18"/>
          <w:szCs w:val="18"/>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4554"/>
      </w:tblGrid>
      <w:tr w:rsidR="00795BD1" w:rsidRPr="000704A8" w14:paraId="43D01D0D" w14:textId="77777777" w:rsidTr="0038531E">
        <w:trPr>
          <w:trHeight w:val="435"/>
        </w:trPr>
        <w:tc>
          <w:tcPr>
            <w:tcW w:w="3888" w:type="dxa"/>
          </w:tcPr>
          <w:p w14:paraId="22621681" w14:textId="77777777" w:rsidR="00795BD1" w:rsidRPr="006F221D" w:rsidRDefault="00795BD1" w:rsidP="0038531E">
            <w:pPr>
              <w:rPr>
                <w:b/>
              </w:rPr>
            </w:pPr>
            <w:r w:rsidRPr="006F221D">
              <w:rPr>
                <w:b/>
              </w:rPr>
              <w:t>Utförare av endast serviceinsatser</w:t>
            </w:r>
          </w:p>
          <w:p w14:paraId="28060FDB" w14:textId="77777777" w:rsidR="00795BD1" w:rsidRPr="006F221D" w:rsidRDefault="00795BD1" w:rsidP="0038531E"/>
        </w:tc>
        <w:tc>
          <w:tcPr>
            <w:tcW w:w="4554" w:type="dxa"/>
          </w:tcPr>
          <w:p w14:paraId="0B9B18DB" w14:textId="77777777" w:rsidR="00795BD1" w:rsidRPr="006F221D" w:rsidRDefault="00795BD1" w:rsidP="0038531E">
            <w:pPr>
              <w:rPr>
                <w:b/>
              </w:rPr>
            </w:pPr>
            <w:r w:rsidRPr="006F221D">
              <w:rPr>
                <w:b/>
              </w:rPr>
              <w:t>Utförare av service- och omvårdnadsinsatser</w:t>
            </w:r>
          </w:p>
          <w:p w14:paraId="58154A4C" w14:textId="77777777" w:rsidR="00795BD1" w:rsidRPr="006F221D" w:rsidRDefault="00795BD1" w:rsidP="0038531E">
            <w:pPr>
              <w:rPr>
                <w:b/>
              </w:rPr>
            </w:pPr>
          </w:p>
        </w:tc>
      </w:tr>
      <w:tr w:rsidR="00795BD1" w:rsidRPr="00A26817" w14:paraId="2EF1E5FA" w14:textId="77777777" w:rsidTr="0038531E">
        <w:trPr>
          <w:trHeight w:val="416"/>
        </w:trPr>
        <w:tc>
          <w:tcPr>
            <w:tcW w:w="3888" w:type="dxa"/>
          </w:tcPr>
          <w:p w14:paraId="21F75497" w14:textId="77777777" w:rsidR="00795BD1" w:rsidRPr="006F221D" w:rsidRDefault="00795BD1" w:rsidP="0038531E">
            <w:pPr>
              <w:pStyle w:val="BrdtextGnosj"/>
              <w:spacing w:after="120"/>
            </w:pPr>
          </w:p>
          <w:p w14:paraId="2874E8AB" w14:textId="77777777" w:rsidR="00795BD1" w:rsidRPr="006F221D" w:rsidRDefault="00795BD1" w:rsidP="00C82D1E">
            <w:pPr>
              <w:pStyle w:val="BrdtextGnosj"/>
              <w:numPr>
                <w:ilvl w:val="0"/>
                <w:numId w:val="10"/>
              </w:numPr>
              <w:spacing w:after="200"/>
            </w:pPr>
            <w:r w:rsidRPr="006F221D">
              <w:t>Verksamhetsledaren ska ha lämplig utbildning på minst gymnasial nivå.</w:t>
            </w:r>
          </w:p>
          <w:p w14:paraId="280EAA5C" w14:textId="77777777" w:rsidR="00795BD1" w:rsidRPr="006F221D" w:rsidRDefault="00795BD1" w:rsidP="00C82D1E">
            <w:pPr>
              <w:pStyle w:val="BrdtextGnosj"/>
              <w:numPr>
                <w:ilvl w:val="0"/>
                <w:numId w:val="10"/>
              </w:numPr>
              <w:spacing w:after="200"/>
            </w:pPr>
            <w:r w:rsidRPr="006F221D">
              <w:t>Medarbetaren ska ha för uppdraget lämplig utbildning/erfarenhet</w:t>
            </w:r>
          </w:p>
          <w:p w14:paraId="55AA54C7" w14:textId="77777777" w:rsidR="00795BD1" w:rsidRPr="006F221D" w:rsidRDefault="00795BD1" w:rsidP="00C82D1E">
            <w:pPr>
              <w:pStyle w:val="BrdtextGnosj"/>
              <w:numPr>
                <w:ilvl w:val="0"/>
                <w:numId w:val="9"/>
              </w:numPr>
              <w:spacing w:after="200"/>
            </w:pPr>
            <w:r w:rsidRPr="006F221D">
              <w:t xml:space="preserve">Förmåga att behärska svenska språket i tal och skrift. </w:t>
            </w:r>
          </w:p>
        </w:tc>
        <w:tc>
          <w:tcPr>
            <w:tcW w:w="4554" w:type="dxa"/>
          </w:tcPr>
          <w:p w14:paraId="02832978" w14:textId="77777777" w:rsidR="00795BD1" w:rsidRPr="006F221D" w:rsidRDefault="00795BD1" w:rsidP="0038531E">
            <w:pPr>
              <w:pStyle w:val="BrdtextGnosj"/>
              <w:spacing w:after="120"/>
            </w:pPr>
          </w:p>
          <w:p w14:paraId="7CDA8588" w14:textId="6341500E" w:rsidR="00795BD1" w:rsidRPr="006F221D" w:rsidRDefault="00795BD1" w:rsidP="00C82D1E">
            <w:pPr>
              <w:pStyle w:val="BrdtextGnosj"/>
              <w:numPr>
                <w:ilvl w:val="0"/>
                <w:numId w:val="9"/>
              </w:numPr>
            </w:pPr>
            <w:r w:rsidRPr="006F221D">
              <w:rPr>
                <w:i/>
              </w:rPr>
              <w:t>Verksamhetsledaren</w:t>
            </w:r>
            <w:r w:rsidRPr="006F221D">
              <w:t xml:space="preserve"> ska ha </w:t>
            </w:r>
            <w:r w:rsidR="006F221D" w:rsidRPr="006F221D">
              <w:t>högskoleutbildning</w:t>
            </w:r>
            <w:r w:rsidRPr="006F221D">
              <w:t xml:space="preserve"> med inriktning mot vård, omsorg eller socialt arbete, eller annan kompetens, utbildning eller erfarenhet som bedöms likvärdig.</w:t>
            </w:r>
          </w:p>
          <w:p w14:paraId="6641A14D" w14:textId="77777777" w:rsidR="00795BD1" w:rsidRPr="006F221D" w:rsidRDefault="00795BD1" w:rsidP="0038531E">
            <w:pPr>
              <w:pStyle w:val="BrdtextGnosj"/>
              <w:ind w:left="720"/>
            </w:pPr>
          </w:p>
          <w:p w14:paraId="7ED5F14B" w14:textId="77777777" w:rsidR="00795BD1" w:rsidRPr="006F221D" w:rsidRDefault="00795BD1" w:rsidP="00C82D1E">
            <w:pPr>
              <w:pStyle w:val="BrdtextGnosj"/>
              <w:numPr>
                <w:ilvl w:val="0"/>
                <w:numId w:val="9"/>
              </w:numPr>
            </w:pPr>
            <w:r w:rsidRPr="006F221D">
              <w:t>Erfarenhet av arbetsledning inom vård, omsorg eller socialt arbete</w:t>
            </w:r>
          </w:p>
          <w:p w14:paraId="7096C0C8" w14:textId="77777777" w:rsidR="00795BD1" w:rsidRPr="006F221D" w:rsidRDefault="00795BD1" w:rsidP="0038531E">
            <w:pPr>
              <w:pStyle w:val="BrdtextGnosj"/>
              <w:ind w:left="720"/>
            </w:pPr>
          </w:p>
          <w:p w14:paraId="626EA048" w14:textId="77777777" w:rsidR="00795BD1" w:rsidRPr="006F221D" w:rsidRDefault="00795BD1" w:rsidP="00C82D1E">
            <w:pPr>
              <w:pStyle w:val="BrdtextGnosj"/>
              <w:numPr>
                <w:ilvl w:val="0"/>
                <w:numId w:val="9"/>
              </w:numPr>
            </w:pPr>
            <w:r w:rsidRPr="006F221D">
              <w:t>Ingående kunskaper om tillämpliga lagar, förordningar, föreskrifter och allmänna råd.</w:t>
            </w:r>
          </w:p>
          <w:p w14:paraId="4907CC16" w14:textId="77777777" w:rsidR="00795BD1" w:rsidRPr="006F221D" w:rsidRDefault="00795BD1" w:rsidP="0038531E">
            <w:pPr>
              <w:pStyle w:val="BrdtextGnosj"/>
              <w:ind w:left="720"/>
            </w:pPr>
          </w:p>
          <w:p w14:paraId="4B2D5157" w14:textId="77777777" w:rsidR="00795BD1" w:rsidRPr="006F221D" w:rsidRDefault="00795BD1" w:rsidP="00C82D1E">
            <w:pPr>
              <w:pStyle w:val="BrdtextGnosj"/>
              <w:numPr>
                <w:ilvl w:val="0"/>
                <w:numId w:val="9"/>
              </w:numPr>
            </w:pPr>
            <w:r w:rsidRPr="006F221D">
              <w:t>Förmåga att behärska svenska språket i    tal och skrift.</w:t>
            </w:r>
            <w:r w:rsidRPr="006F221D">
              <w:br/>
            </w:r>
          </w:p>
          <w:p w14:paraId="24965F48" w14:textId="5A84E935" w:rsidR="00795BD1" w:rsidRPr="006F221D" w:rsidRDefault="00795BD1" w:rsidP="00C82D1E">
            <w:pPr>
              <w:pStyle w:val="BrdtextGnosj"/>
              <w:numPr>
                <w:ilvl w:val="0"/>
                <w:numId w:val="9"/>
              </w:numPr>
            </w:pPr>
            <w:r w:rsidRPr="006F221D">
              <w:t xml:space="preserve">Det ska finnas en strävan efter att </w:t>
            </w:r>
            <w:r w:rsidRPr="006F221D">
              <w:rPr>
                <w:i/>
              </w:rPr>
              <w:lastRenderedPageBreak/>
              <w:t>ordinarie medarbetare</w:t>
            </w:r>
            <w:r w:rsidRPr="006F221D">
              <w:t xml:space="preserve"> ska ha adekvat kompetens, utbildning och erfarenhet för arbetet </w:t>
            </w:r>
            <w:r w:rsidR="006F221D" w:rsidRPr="006F221D">
              <w:t>till exempel</w:t>
            </w:r>
            <w:r w:rsidRPr="006F221D">
              <w:t xml:space="preserve"> omvårdnadsutbildning.</w:t>
            </w:r>
          </w:p>
          <w:p w14:paraId="37D21D7B" w14:textId="77777777" w:rsidR="00795BD1" w:rsidRPr="006F221D" w:rsidRDefault="00795BD1" w:rsidP="0038531E">
            <w:pPr>
              <w:pStyle w:val="BrdtextGnosj"/>
            </w:pPr>
          </w:p>
          <w:p w14:paraId="12C1C6BC" w14:textId="77777777" w:rsidR="00795BD1" w:rsidRPr="006F221D" w:rsidRDefault="00795BD1" w:rsidP="00C82D1E">
            <w:pPr>
              <w:pStyle w:val="BrdtextGnosj"/>
              <w:numPr>
                <w:ilvl w:val="0"/>
                <w:numId w:val="9"/>
              </w:numPr>
            </w:pPr>
            <w:r w:rsidRPr="006F221D">
              <w:t>Vid nyanställning ska personal värderas för att vara möjlig för delegering av hälso- och sjukvårdsuppgifter</w:t>
            </w:r>
            <w:r w:rsidRPr="006F221D">
              <w:br/>
            </w:r>
          </w:p>
        </w:tc>
      </w:tr>
    </w:tbl>
    <w:p w14:paraId="1335F226" w14:textId="17976277" w:rsidR="00AC2F62" w:rsidRDefault="00AC2F62" w:rsidP="004A499D">
      <w:pPr>
        <w:pStyle w:val="eAvropBrd"/>
        <w:tabs>
          <w:tab w:val="num" w:pos="1486"/>
        </w:tabs>
        <w:ind w:left="1486"/>
      </w:pPr>
    </w:p>
    <w:p w14:paraId="25A92DB9" w14:textId="664BD86A" w:rsidR="00AC2F62" w:rsidRDefault="00AC2F62" w:rsidP="004A499D">
      <w:pPr>
        <w:pStyle w:val="eAvropBrd"/>
        <w:tabs>
          <w:tab w:val="num" w:pos="1486"/>
        </w:tabs>
        <w:ind w:left="1486"/>
      </w:pPr>
    </w:p>
    <w:p w14:paraId="7DE28204" w14:textId="0A5F7F61" w:rsidR="00FA7E11" w:rsidRDefault="001B297A" w:rsidP="00626363">
      <w:pPr>
        <w:pStyle w:val="e-Avrop1"/>
      </w:pPr>
      <w:r>
        <w:t xml:space="preserve">    </w:t>
      </w:r>
      <w:r w:rsidR="00AC2F62">
        <w:t xml:space="preserve">Uppdragsbeskrivning </w:t>
      </w:r>
      <w:r w:rsidR="00C85EC0">
        <w:t xml:space="preserve"> </w:t>
      </w:r>
    </w:p>
    <w:p w14:paraId="12CB98FF" w14:textId="77777777" w:rsidR="00FA7E11" w:rsidRDefault="00FA7E11" w:rsidP="00FA7E11">
      <w:pPr>
        <w:pStyle w:val="eAvropBrd"/>
        <w:tabs>
          <w:tab w:val="num" w:pos="1486"/>
        </w:tabs>
        <w:ind w:left="1486"/>
      </w:pPr>
      <w:r>
        <w:t>Kommunen har ansvar för medborgarna vilket innebär att se till att de får sina behov tillgodosedda enligt lagstiftning och politiska beslut</w:t>
      </w:r>
      <w:r w:rsidRPr="0096064C">
        <w:t xml:space="preserve">. </w:t>
      </w:r>
      <w:r w:rsidRPr="00F4489E">
        <w:t>Omsorgsförvaltningens</w:t>
      </w:r>
      <w:r>
        <w:t xml:space="preserve"> verksamhet finansieras med kommunala skatter och avgifter.</w:t>
      </w:r>
    </w:p>
    <w:p w14:paraId="27B91EBE" w14:textId="77777777" w:rsidR="00FA7E11" w:rsidRDefault="00FA7E11" w:rsidP="00FA7E11">
      <w:pPr>
        <w:pStyle w:val="eAvropBrd"/>
        <w:tabs>
          <w:tab w:val="num" w:pos="1486"/>
        </w:tabs>
        <w:ind w:left="1486"/>
      </w:pPr>
      <w:r w:rsidRPr="000A07FF">
        <w:t>Entreprenören</w:t>
      </w:r>
      <w:r>
        <w:t xml:space="preserve"> ska ha god kännedom om äldres behov och vara väl insatt i den lagstiftning, förordningar, föreskrifter och allmänna råd som gäller för verksamheten. Personalen ska ha för arbetsuppgifterna adekvat kompetens och erfarenhet. Kvalitén i verksamheten ska systematiskt och fortlöpande utvecklas och säkras.</w:t>
      </w:r>
    </w:p>
    <w:p w14:paraId="03DD2A08" w14:textId="77777777" w:rsidR="00FA7E11" w:rsidRDefault="00FA7E11" w:rsidP="00FA7E11">
      <w:pPr>
        <w:pStyle w:val="eAvropBrd"/>
        <w:tabs>
          <w:tab w:val="num" w:pos="1486"/>
        </w:tabs>
        <w:ind w:left="1486"/>
      </w:pPr>
      <w:r w:rsidRPr="000A07FF">
        <w:t>Entreprenören</w:t>
      </w:r>
      <w:r>
        <w:t xml:space="preserve"> åtar sig att följa biståndsbesluten på det sätt Värnamo kommun utformat dem. </w:t>
      </w:r>
      <w:r w:rsidRPr="0037047E">
        <w:t>Det innebär att i Värnamo ska personer i behov av stöd kunna leva ett aktivt liv, ha inflytande i samhället och över sin vardag. Kunna leva och åldras i trygghet och med bibehållet oberoende, bemötas med respekt samt ha tillgång till god vård och omsorg</w:t>
      </w:r>
      <w:r>
        <w:t xml:space="preserve">. </w:t>
      </w:r>
    </w:p>
    <w:p w14:paraId="1C8F6581" w14:textId="618A251F" w:rsidR="00626363" w:rsidRDefault="00626363" w:rsidP="00000E6D">
      <w:pPr>
        <w:pStyle w:val="e-Avrop2"/>
        <w:numPr>
          <w:ilvl w:val="0"/>
          <w:numId w:val="0"/>
        </w:numPr>
      </w:pPr>
    </w:p>
    <w:p w14:paraId="4435B49F" w14:textId="55D2E269" w:rsidR="00626363" w:rsidRPr="00E153A5" w:rsidRDefault="00973E34" w:rsidP="001B297A">
      <w:pPr>
        <w:pStyle w:val="e-Avrop2"/>
        <w:ind w:left="1315"/>
      </w:pPr>
      <w:r>
        <w:t xml:space="preserve">     </w:t>
      </w:r>
      <w:r w:rsidR="00626363" w:rsidRPr="00E153A5">
        <w:t xml:space="preserve">Hantering av privata medel </w:t>
      </w:r>
    </w:p>
    <w:p w14:paraId="5B5F03ED" w14:textId="77777777" w:rsidR="00626363" w:rsidRPr="00D2417E" w:rsidRDefault="00626363" w:rsidP="00626363">
      <w:pPr>
        <w:ind w:left="1418"/>
        <w:rPr>
          <w:rFonts w:ascii="Verdana" w:hAnsi="Verdana"/>
          <w:sz w:val="18"/>
          <w:szCs w:val="18"/>
        </w:rPr>
      </w:pPr>
      <w:r w:rsidRPr="00D2417E">
        <w:rPr>
          <w:rFonts w:ascii="Verdana" w:hAnsi="Verdana"/>
          <w:sz w:val="18"/>
          <w:szCs w:val="18"/>
        </w:rPr>
        <w:t>Utföraren ska i normalfallet inte sköta hantering av den enskildes privata medel och bankärenden. I de fall privata medel hanteras ska skriftliga rutiner finnas.</w:t>
      </w:r>
    </w:p>
    <w:p w14:paraId="714342AE" w14:textId="77777777" w:rsidR="00626363" w:rsidRPr="00970E16" w:rsidRDefault="00626363" w:rsidP="00626363"/>
    <w:p w14:paraId="3C6211D6" w14:textId="13C9F4E3" w:rsidR="00626363" w:rsidRPr="00E153A5" w:rsidRDefault="00973E34" w:rsidP="001B297A">
      <w:pPr>
        <w:pStyle w:val="e-Avrop2"/>
        <w:tabs>
          <w:tab w:val="clear" w:pos="1174"/>
          <w:tab w:val="num" w:pos="1032"/>
        </w:tabs>
        <w:ind w:left="1315"/>
      </w:pPr>
      <w:r>
        <w:t xml:space="preserve">       </w:t>
      </w:r>
      <w:r w:rsidR="00626363" w:rsidRPr="00E153A5">
        <w:t>Värdegrund</w:t>
      </w:r>
    </w:p>
    <w:p w14:paraId="195305B4" w14:textId="77777777" w:rsidR="00626363" w:rsidRDefault="00626363" w:rsidP="00626363">
      <w:pPr>
        <w:ind w:left="1418"/>
        <w:rPr>
          <w:rFonts w:ascii="Verdana" w:hAnsi="Verdana"/>
          <w:sz w:val="18"/>
          <w:szCs w:val="18"/>
        </w:rPr>
      </w:pPr>
      <w:r w:rsidRPr="00970E16">
        <w:rPr>
          <w:rFonts w:ascii="Verdana" w:hAnsi="Verdana"/>
          <w:sz w:val="18"/>
          <w:szCs w:val="18"/>
        </w:rPr>
        <w:t>Verksamheten ska utgå från en värdegrund där alla människors lika värde och lika rätt poängteras. Den enskilde ska känna trygghet och få ett bra och värdigt bemötande. Verksamheten ska respektera människors självbestämmanderätt och integritet. Utformningen av insatsen ska alltid utgå från den enskildes behov och livssituation. Arbetet med värdegrund ska återspegla intentionerna i LSS/Sol. Utföraren ansvarar för att en lokalt</w:t>
      </w:r>
      <w:r>
        <w:rPr>
          <w:rFonts w:ascii="Verdana" w:hAnsi="Verdana"/>
          <w:sz w:val="18"/>
          <w:szCs w:val="18"/>
        </w:rPr>
        <w:t xml:space="preserve"> </w:t>
      </w:r>
      <w:r w:rsidRPr="00970E16">
        <w:rPr>
          <w:rFonts w:ascii="Verdana" w:hAnsi="Verdana"/>
          <w:sz w:val="18"/>
          <w:szCs w:val="18"/>
        </w:rPr>
        <w:t>anpassad värdegrund arbetas fram/omsätts för verksamheten. Värdegrunden ska dokumenteras och</w:t>
      </w:r>
      <w:r>
        <w:rPr>
          <w:rFonts w:ascii="Verdana" w:hAnsi="Verdana"/>
          <w:sz w:val="18"/>
          <w:szCs w:val="18"/>
        </w:rPr>
        <w:t xml:space="preserve"> </w:t>
      </w:r>
      <w:r w:rsidRPr="00970E16">
        <w:rPr>
          <w:rFonts w:ascii="Verdana" w:hAnsi="Verdana"/>
          <w:sz w:val="18"/>
          <w:szCs w:val="18"/>
        </w:rPr>
        <w:t>vara känd för verksamhetens personal och den enskilde.</w:t>
      </w:r>
    </w:p>
    <w:p w14:paraId="210E7E65" w14:textId="77777777" w:rsidR="00626363" w:rsidRDefault="00626363" w:rsidP="00626363">
      <w:pPr>
        <w:ind w:left="1418"/>
        <w:rPr>
          <w:rFonts w:ascii="Verdana" w:hAnsi="Verdana"/>
          <w:sz w:val="18"/>
          <w:szCs w:val="18"/>
        </w:rPr>
      </w:pPr>
    </w:p>
    <w:p w14:paraId="44139E6A" w14:textId="4F43BCB7" w:rsidR="00626363" w:rsidRPr="00E153A5" w:rsidRDefault="00973E34" w:rsidP="001B297A">
      <w:pPr>
        <w:pStyle w:val="e-Avrop2"/>
        <w:tabs>
          <w:tab w:val="clear" w:pos="1174"/>
          <w:tab w:val="num" w:pos="1032"/>
        </w:tabs>
        <w:ind w:left="1315"/>
      </w:pPr>
      <w:r>
        <w:t xml:space="preserve">       </w:t>
      </w:r>
      <w:r w:rsidR="00626363" w:rsidRPr="00E153A5">
        <w:t xml:space="preserve">Lagar, förordningar, föreskrifter </w:t>
      </w:r>
    </w:p>
    <w:p w14:paraId="3FB12B6A" w14:textId="77777777" w:rsidR="00626363" w:rsidRPr="00970E16" w:rsidRDefault="00626363" w:rsidP="00626363">
      <w:pPr>
        <w:ind w:left="1418"/>
        <w:rPr>
          <w:rFonts w:ascii="Verdana" w:hAnsi="Verdana"/>
          <w:sz w:val="18"/>
          <w:szCs w:val="18"/>
        </w:rPr>
      </w:pPr>
      <w:r w:rsidRPr="00970E16">
        <w:rPr>
          <w:rFonts w:ascii="Verdana" w:hAnsi="Verdana"/>
          <w:sz w:val="18"/>
          <w:szCs w:val="18"/>
        </w:rPr>
        <w:t>Utföraren ansvarar för att bedriva verksamheten enligt de gällande mål och riktlinjer som följer av lagar, förordningar och föreskrifter.</w:t>
      </w:r>
    </w:p>
    <w:p w14:paraId="1365BD15" w14:textId="77777777" w:rsidR="00626363" w:rsidRDefault="00626363" w:rsidP="002D4492">
      <w:pPr>
        <w:rPr>
          <w:rFonts w:ascii="Verdana" w:hAnsi="Verdana"/>
          <w:sz w:val="18"/>
          <w:szCs w:val="18"/>
        </w:rPr>
      </w:pPr>
    </w:p>
    <w:p w14:paraId="41139CA1" w14:textId="77777777" w:rsidR="00626363" w:rsidRDefault="00626363" w:rsidP="00626363">
      <w:pPr>
        <w:ind w:left="1418"/>
        <w:rPr>
          <w:rFonts w:ascii="Verdana" w:hAnsi="Verdana"/>
          <w:sz w:val="18"/>
          <w:szCs w:val="18"/>
        </w:rPr>
      </w:pPr>
    </w:p>
    <w:p w14:paraId="286CA9B3" w14:textId="0997F488" w:rsidR="00626363" w:rsidRPr="00AC2C8D" w:rsidRDefault="00973E34" w:rsidP="007E02CC">
      <w:pPr>
        <w:pStyle w:val="e-Avrop2"/>
        <w:ind w:left="1315"/>
      </w:pPr>
      <w:r>
        <w:t xml:space="preserve">    </w:t>
      </w:r>
      <w:r w:rsidR="00626363" w:rsidRPr="00AC2C8D">
        <w:t xml:space="preserve">personalbemanning </w:t>
      </w:r>
    </w:p>
    <w:p w14:paraId="6BB7105E" w14:textId="258CCCAA" w:rsidR="00626363" w:rsidRPr="00970E16" w:rsidRDefault="00626363" w:rsidP="00626363">
      <w:pPr>
        <w:ind w:left="1418"/>
        <w:rPr>
          <w:rFonts w:ascii="Verdana" w:hAnsi="Verdana"/>
          <w:sz w:val="18"/>
          <w:szCs w:val="18"/>
        </w:rPr>
      </w:pPr>
      <w:r w:rsidRPr="00970E16">
        <w:rPr>
          <w:rFonts w:ascii="Verdana" w:hAnsi="Verdana"/>
          <w:sz w:val="18"/>
          <w:szCs w:val="18"/>
        </w:rPr>
        <w:t>Utföraren ska utföra sina åtaganden med den personalstyrka som krävs och med de kvalifikationer som krävs för att uppfylla kraven på en god verksamhet med helhetssyn och med biståndsbeslut som grund. Den enskilde ska känna trygghet med den personal och med de insatser som utförs och kunna lita på att behov av service, vård och omsorg blir tillgodosedda</w:t>
      </w:r>
      <w:r w:rsidR="00383C3C">
        <w:rPr>
          <w:rFonts w:ascii="Verdana" w:hAnsi="Verdana"/>
          <w:sz w:val="18"/>
          <w:szCs w:val="18"/>
        </w:rPr>
        <w:t>.</w:t>
      </w:r>
    </w:p>
    <w:p w14:paraId="68FBC5E8" w14:textId="77777777" w:rsidR="00626363" w:rsidRDefault="00626363" w:rsidP="00626363">
      <w:pPr>
        <w:ind w:left="1418"/>
        <w:rPr>
          <w:rFonts w:ascii="Verdana" w:hAnsi="Verdana"/>
          <w:sz w:val="18"/>
          <w:szCs w:val="18"/>
        </w:rPr>
      </w:pPr>
    </w:p>
    <w:p w14:paraId="672FF91F" w14:textId="77777777" w:rsidR="008921E1" w:rsidRDefault="008921E1" w:rsidP="00756ED2">
      <w:pPr>
        <w:pStyle w:val="eAvropBrd"/>
        <w:tabs>
          <w:tab w:val="num" w:pos="1486"/>
        </w:tabs>
        <w:ind w:left="0"/>
      </w:pPr>
    </w:p>
    <w:p w14:paraId="57BF81C3" w14:textId="6BDBF76F" w:rsidR="00A3415D" w:rsidRDefault="00973E34" w:rsidP="007E02CC">
      <w:pPr>
        <w:pStyle w:val="e-Avrop2"/>
        <w:ind w:left="1315"/>
      </w:pPr>
      <w:r>
        <w:t xml:space="preserve">     </w:t>
      </w:r>
      <w:r w:rsidR="00A3415D">
        <w:t xml:space="preserve">Verksamhetschef </w:t>
      </w:r>
    </w:p>
    <w:p w14:paraId="68E1FD63" w14:textId="57BCB290" w:rsidR="00A3415D" w:rsidRPr="00A13EF8" w:rsidRDefault="00A13EF8" w:rsidP="00A3415D">
      <w:pPr>
        <w:pStyle w:val="eAvropBrd"/>
        <w:tabs>
          <w:tab w:val="num" w:pos="1486"/>
        </w:tabs>
        <w:ind w:left="1486"/>
        <w:rPr>
          <w:szCs w:val="18"/>
        </w:rPr>
      </w:pPr>
      <w:r w:rsidRPr="00A13EF8">
        <w:rPr>
          <w:szCs w:val="18"/>
        </w:rPr>
        <w:lastRenderedPageBreak/>
        <w:t>Entreprenör som utför delegerad hemsjukvård ska ha verksamhetschef i enlighet med HSLF-FS 2017:37 kap 9 5§</w:t>
      </w:r>
      <w:r w:rsidR="00A3415D" w:rsidRPr="00A13EF8">
        <w:rPr>
          <w:szCs w:val="18"/>
        </w:rPr>
        <w:t>Det åligger verksamhetschefen att se till så att hälso- och sjukvården har en hög patientsäkerhet och en god kvalitet.</w:t>
      </w:r>
    </w:p>
    <w:p w14:paraId="18671D03" w14:textId="77777777" w:rsidR="005E78A8" w:rsidRDefault="005E78A8" w:rsidP="005E1D1C">
      <w:pPr>
        <w:pStyle w:val="eAvropBrd"/>
        <w:tabs>
          <w:tab w:val="num" w:pos="1486"/>
        </w:tabs>
        <w:ind w:left="0"/>
      </w:pPr>
    </w:p>
    <w:p w14:paraId="29942C00" w14:textId="70B052A9" w:rsidR="00FA751C" w:rsidRPr="00973E34" w:rsidRDefault="00973E34" w:rsidP="007E02CC">
      <w:pPr>
        <w:pStyle w:val="e-Avrop2"/>
        <w:ind w:left="1315"/>
      </w:pPr>
      <w:r>
        <w:t xml:space="preserve">     </w:t>
      </w:r>
      <w:r w:rsidR="00FA751C" w:rsidRPr="00DD2B53">
        <w:t>Avtalsuppföljning &amp; statistik</w:t>
      </w:r>
    </w:p>
    <w:p w14:paraId="3468BF36" w14:textId="77777777" w:rsidR="00FA751C" w:rsidRPr="00DD2B53" w:rsidRDefault="00FA751C" w:rsidP="00FA751C">
      <w:pPr>
        <w:ind w:left="1418"/>
        <w:rPr>
          <w:rFonts w:ascii="Verdana" w:hAnsi="Verdana"/>
          <w:sz w:val="18"/>
          <w:szCs w:val="18"/>
        </w:rPr>
      </w:pPr>
      <w:r w:rsidRPr="00DD2B53">
        <w:rPr>
          <w:rFonts w:ascii="Verdana" w:hAnsi="Verdana"/>
          <w:sz w:val="18"/>
          <w:szCs w:val="18"/>
        </w:rPr>
        <w:t>Statistik över köpta produkter/tjänster ska kunna lämnas i Excel 2 ggr/år kostnadsfritt av Säljaren.</w:t>
      </w:r>
    </w:p>
    <w:p w14:paraId="317C51D6" w14:textId="77777777" w:rsidR="00FA751C" w:rsidRPr="00DD2B53" w:rsidRDefault="00FA751C" w:rsidP="00FA751C">
      <w:pPr>
        <w:ind w:left="1418"/>
        <w:rPr>
          <w:rFonts w:ascii="Verdana" w:hAnsi="Verdana"/>
          <w:sz w:val="18"/>
          <w:szCs w:val="18"/>
        </w:rPr>
      </w:pPr>
    </w:p>
    <w:p w14:paraId="095C42B5" w14:textId="67986762" w:rsidR="00FA751C" w:rsidRDefault="00FA751C" w:rsidP="00FA751C">
      <w:pPr>
        <w:ind w:left="1418"/>
        <w:rPr>
          <w:rFonts w:ascii="Verdana" w:hAnsi="Verdana"/>
          <w:sz w:val="18"/>
          <w:szCs w:val="18"/>
        </w:rPr>
      </w:pPr>
      <w:r w:rsidRPr="00DD2B53">
        <w:rPr>
          <w:rFonts w:ascii="Verdana" w:hAnsi="Verdana"/>
          <w:sz w:val="18"/>
          <w:szCs w:val="18"/>
        </w:rPr>
        <w:t xml:space="preserve">Säljaren ska på begäran av köparen skicka statistikuppgifter till  </w:t>
      </w:r>
      <w:hyperlink r:id="rId10" w:history="1">
        <w:r w:rsidRPr="00DD2B53">
          <w:rPr>
            <w:rFonts w:ascii="Verdana" w:hAnsi="Verdana"/>
            <w:sz w:val="18"/>
            <w:szCs w:val="18"/>
          </w:rPr>
          <w:t>upphandling@varnamo.se</w:t>
        </w:r>
      </w:hyperlink>
      <w:r w:rsidRPr="00DD2B53">
        <w:rPr>
          <w:rFonts w:ascii="Verdana" w:hAnsi="Verdana"/>
          <w:sz w:val="18"/>
          <w:szCs w:val="18"/>
        </w:rPr>
        <w:t xml:space="preserve"> för de senaste 12 månadernas inköp enligt ovan</w:t>
      </w:r>
      <w:r w:rsidR="006C2B50">
        <w:rPr>
          <w:rFonts w:ascii="Verdana" w:hAnsi="Verdana"/>
          <w:sz w:val="18"/>
          <w:szCs w:val="18"/>
        </w:rPr>
        <w:t>.</w:t>
      </w:r>
    </w:p>
    <w:p w14:paraId="15C12F2F" w14:textId="2F3BDA2B" w:rsidR="00FA751C" w:rsidRDefault="00FA751C" w:rsidP="00FA751C">
      <w:pPr>
        <w:ind w:left="1418"/>
        <w:rPr>
          <w:rFonts w:ascii="Verdana" w:hAnsi="Verdana"/>
          <w:sz w:val="18"/>
          <w:szCs w:val="18"/>
        </w:rPr>
      </w:pPr>
    </w:p>
    <w:p w14:paraId="262D7106" w14:textId="77777777" w:rsidR="00FA751C" w:rsidRDefault="00FA751C" w:rsidP="00FA751C">
      <w:pPr>
        <w:ind w:left="1418"/>
        <w:rPr>
          <w:rFonts w:ascii="Verdana" w:hAnsi="Verdana"/>
          <w:sz w:val="18"/>
          <w:szCs w:val="18"/>
        </w:rPr>
      </w:pPr>
    </w:p>
    <w:p w14:paraId="6DB6B07A" w14:textId="259465A2" w:rsidR="00FA751C" w:rsidRPr="00DD2B53" w:rsidRDefault="00973E34" w:rsidP="007E02CC">
      <w:pPr>
        <w:pStyle w:val="e-Avrop2"/>
        <w:ind w:left="1315"/>
      </w:pPr>
      <w:r>
        <w:t xml:space="preserve">    </w:t>
      </w:r>
      <w:r w:rsidR="00FA751C" w:rsidRPr="00DD2B53">
        <w:t xml:space="preserve">Underleverantörer </w:t>
      </w:r>
    </w:p>
    <w:p w14:paraId="149D2E8F" w14:textId="77777777" w:rsidR="00FA751C" w:rsidRPr="002D4492" w:rsidRDefault="00FA751C" w:rsidP="00FA751C">
      <w:pPr>
        <w:ind w:left="1418"/>
        <w:rPr>
          <w:rFonts w:ascii="Verdana" w:hAnsi="Verdana"/>
          <w:sz w:val="18"/>
          <w:szCs w:val="20"/>
        </w:rPr>
      </w:pPr>
      <w:r w:rsidRPr="002D4492">
        <w:rPr>
          <w:rFonts w:ascii="Verdana" w:hAnsi="Verdana"/>
          <w:sz w:val="18"/>
          <w:szCs w:val="20"/>
        </w:rPr>
        <w:t>Säljaren ska ansvara för eventuella underleverantörers insatser såsom för sina egna insatser. Anlitade underleverantörer ska vara kontrollerade av Säljaren avseende fullgörande av sina skyldigheter enligt lagar och avtal vad gäller momsregistrering, inbetalning av socialförsäkringsavgifter och skatter samt innehav av F-skattsedel/FA-skatt.</w:t>
      </w:r>
    </w:p>
    <w:p w14:paraId="6D0FEFB3" w14:textId="77777777" w:rsidR="00FA751C" w:rsidRPr="002D4492" w:rsidRDefault="00FA751C" w:rsidP="00FA751C">
      <w:pPr>
        <w:pStyle w:val="eAvropBrd"/>
      </w:pPr>
      <w:r w:rsidRPr="002D4492">
        <w:t>Detta ska kunna uppvisas på begäran.</w:t>
      </w:r>
    </w:p>
    <w:p w14:paraId="5E42AC9E" w14:textId="77777777" w:rsidR="008868E1" w:rsidRPr="0037047E" w:rsidRDefault="008868E1" w:rsidP="0037047E">
      <w:pPr>
        <w:pStyle w:val="eAvropBrd"/>
        <w:tabs>
          <w:tab w:val="num" w:pos="1486"/>
        </w:tabs>
        <w:ind w:left="1486"/>
      </w:pPr>
    </w:p>
    <w:p w14:paraId="39F742BB" w14:textId="616634FF" w:rsidR="00FC7BAE" w:rsidRDefault="00973E34" w:rsidP="00FC7BAE">
      <w:pPr>
        <w:pStyle w:val="e-Avrop2"/>
        <w:ind w:left="1315"/>
      </w:pPr>
      <w:r>
        <w:t xml:space="preserve">      </w:t>
      </w:r>
      <w:r w:rsidR="0037047E">
        <w:t>Sekretess</w:t>
      </w:r>
      <w:r w:rsidR="005E1D1C">
        <w:t xml:space="preserve"> </w:t>
      </w:r>
    </w:p>
    <w:p w14:paraId="1527097C" w14:textId="6C65A4C8" w:rsidR="00FB7A1C" w:rsidRDefault="00FC7BAE" w:rsidP="009532A3">
      <w:pPr>
        <w:pStyle w:val="eAvropBrd"/>
        <w:tabs>
          <w:tab w:val="num" w:pos="1486"/>
        </w:tabs>
        <w:ind w:left="1486"/>
      </w:pPr>
      <w:r>
        <w:t xml:space="preserve">Samma sekretesskyldigheter </w:t>
      </w:r>
      <w:r w:rsidRPr="00FC7BAE">
        <w:t>ska</w:t>
      </w:r>
      <w:r>
        <w:t xml:space="preserve"> gälla för externa </w:t>
      </w:r>
      <w:r w:rsidRPr="000A07FF">
        <w:t>utförare</w:t>
      </w:r>
      <w:r>
        <w:t xml:space="preserve"> som för kommunens egen personal och innebär att uppgifter som faller inom sekretessen endast får användas för att fullgöra uppdraget. Viktigt här att sekretessen gäller även efter att ett avtal har upphört. Kunskap kring sekretess </w:t>
      </w:r>
      <w:r w:rsidRPr="00FC7BAE">
        <w:t>ska</w:t>
      </w:r>
      <w:r>
        <w:t xml:space="preserve"> vara väl känd av samtliga medarbetare och skriftligt sekretessmedgivande </w:t>
      </w:r>
      <w:r w:rsidRPr="00FC7BAE">
        <w:t>ska</w:t>
      </w:r>
      <w:r>
        <w:t xml:space="preserve"> alltid finnas. </w:t>
      </w:r>
    </w:p>
    <w:p w14:paraId="00377679" w14:textId="77777777" w:rsidR="009532A3" w:rsidRDefault="009532A3" w:rsidP="009532A3">
      <w:pPr>
        <w:pStyle w:val="eAvropBrd"/>
        <w:tabs>
          <w:tab w:val="num" w:pos="1486"/>
        </w:tabs>
        <w:ind w:left="1486"/>
      </w:pPr>
    </w:p>
    <w:p w14:paraId="69061E51" w14:textId="29116160" w:rsidR="005E1D1C" w:rsidRDefault="00973E34" w:rsidP="009532A3">
      <w:pPr>
        <w:pStyle w:val="e-Avrop2"/>
        <w:ind w:left="1315"/>
      </w:pPr>
      <w:r>
        <w:t xml:space="preserve">     </w:t>
      </w:r>
      <w:r w:rsidR="001B297A">
        <w:t xml:space="preserve"> </w:t>
      </w:r>
      <w:r w:rsidR="00FB7A1C">
        <w:t xml:space="preserve">Nyckelhantering </w:t>
      </w:r>
    </w:p>
    <w:p w14:paraId="1FE58571" w14:textId="28C110E3" w:rsidR="00503149" w:rsidRDefault="00FB7A1C" w:rsidP="00B2517C">
      <w:pPr>
        <w:pStyle w:val="eAvropBrd"/>
        <w:tabs>
          <w:tab w:val="num" w:pos="1486"/>
        </w:tabs>
        <w:ind w:left="1486"/>
        <w:rPr>
          <w:rFonts w:cstheme="minorHAnsi"/>
        </w:rPr>
      </w:pPr>
      <w:r w:rsidRPr="00966A09">
        <w:rPr>
          <w:rFonts w:cstheme="minorHAnsi"/>
        </w:rPr>
        <w:t>Se bilaga 3 (R</w:t>
      </w:r>
      <w:r w:rsidR="00BB77E6" w:rsidRPr="00966A09">
        <w:rPr>
          <w:rFonts w:cstheme="minorHAnsi"/>
        </w:rPr>
        <w:t>iktlinjer</w:t>
      </w:r>
      <w:r w:rsidRPr="00966A09">
        <w:rPr>
          <w:rFonts w:cstheme="minorHAnsi"/>
        </w:rPr>
        <w:t xml:space="preserve"> </w:t>
      </w:r>
      <w:r w:rsidRPr="00CF0FA8">
        <w:rPr>
          <w:rFonts w:cstheme="minorHAnsi"/>
        </w:rPr>
        <w:t>för nyckelhantering)</w:t>
      </w:r>
    </w:p>
    <w:p w14:paraId="187EE3DE" w14:textId="56F8786A" w:rsidR="00503149" w:rsidRDefault="00503149" w:rsidP="00F638DD">
      <w:pPr>
        <w:pStyle w:val="eAvropBrd"/>
        <w:tabs>
          <w:tab w:val="num" w:pos="1486"/>
        </w:tabs>
        <w:ind w:left="1486"/>
        <w:rPr>
          <w:rFonts w:cstheme="minorHAnsi"/>
        </w:rPr>
      </w:pPr>
    </w:p>
    <w:p w14:paraId="15306043" w14:textId="77777777" w:rsidR="00503149" w:rsidRDefault="00503149" w:rsidP="00F638DD">
      <w:pPr>
        <w:pStyle w:val="eAvropBrd"/>
        <w:tabs>
          <w:tab w:val="num" w:pos="1486"/>
        </w:tabs>
        <w:ind w:left="1486"/>
        <w:rPr>
          <w:rFonts w:cstheme="minorHAnsi"/>
        </w:rPr>
      </w:pPr>
    </w:p>
    <w:p w14:paraId="29DA2A20" w14:textId="2625880B" w:rsidR="00503149" w:rsidRDefault="00973E34" w:rsidP="009532A3">
      <w:pPr>
        <w:pStyle w:val="e-Avrop2"/>
        <w:ind w:left="1315"/>
      </w:pPr>
      <w:r>
        <w:t xml:space="preserve">      </w:t>
      </w:r>
      <w:r w:rsidR="00503149">
        <w:t>Matdistribution</w:t>
      </w:r>
    </w:p>
    <w:p w14:paraId="3233ED7F" w14:textId="788B8A50" w:rsidR="00503149" w:rsidRDefault="00503149" w:rsidP="00503149">
      <w:pPr>
        <w:pStyle w:val="eAvropBrd"/>
        <w:tabs>
          <w:tab w:val="num" w:pos="1486"/>
        </w:tabs>
        <w:ind w:left="1486"/>
        <w:rPr>
          <w:rFonts w:cstheme="minorHAnsi"/>
        </w:rPr>
      </w:pPr>
      <w:r w:rsidRPr="00503149">
        <w:rPr>
          <w:rFonts w:cstheme="minorHAnsi"/>
        </w:rPr>
        <w:t xml:space="preserve">Utföraren ansvarar för </w:t>
      </w:r>
      <w:r>
        <w:rPr>
          <w:rFonts w:cstheme="minorHAnsi"/>
        </w:rPr>
        <w:t xml:space="preserve">att </w:t>
      </w:r>
      <w:r w:rsidRPr="00503149">
        <w:rPr>
          <w:rFonts w:cstheme="minorHAnsi"/>
        </w:rPr>
        <w:t xml:space="preserve">matdistribution sker på ett sätt att matens kvalitét inte påverkas. Tex kring värmehållning och transporttider. Egenkontrollprogram ska följas. </w:t>
      </w:r>
    </w:p>
    <w:p w14:paraId="1C4620FE" w14:textId="496C628D" w:rsidR="008D2268" w:rsidRDefault="008D2268" w:rsidP="00503149">
      <w:pPr>
        <w:pStyle w:val="eAvropBrd"/>
        <w:tabs>
          <w:tab w:val="num" w:pos="1486"/>
        </w:tabs>
        <w:ind w:left="1486"/>
        <w:rPr>
          <w:rFonts w:cstheme="minorHAnsi"/>
        </w:rPr>
      </w:pPr>
    </w:p>
    <w:p w14:paraId="496D005F" w14:textId="1BD80DE8" w:rsidR="008D2268" w:rsidRDefault="001B297A" w:rsidP="008D2268">
      <w:pPr>
        <w:pStyle w:val="e-Avrop2"/>
        <w:ind w:left="1315"/>
      </w:pPr>
      <w:r>
        <w:t xml:space="preserve">     </w:t>
      </w:r>
      <w:r w:rsidR="008D2268" w:rsidRPr="00AE6672">
        <w:t xml:space="preserve">Basala hygienrutiner </w:t>
      </w:r>
    </w:p>
    <w:p w14:paraId="5E0D907D" w14:textId="6347CB10" w:rsidR="008D2268" w:rsidRPr="006F221D" w:rsidRDefault="008D2268" w:rsidP="006F221D">
      <w:pPr>
        <w:pStyle w:val="eAvropBrd"/>
        <w:tabs>
          <w:tab w:val="num" w:pos="1486"/>
        </w:tabs>
      </w:pPr>
      <w:r>
        <w:t>S</w:t>
      </w:r>
      <w:r w:rsidRPr="00966A09">
        <w:t>e bilaga</w:t>
      </w:r>
      <w:r w:rsidR="0098034F">
        <w:t xml:space="preserve"> 8</w:t>
      </w:r>
      <w:r>
        <w:t xml:space="preserve"> </w:t>
      </w:r>
      <w:r w:rsidRPr="00966A09">
        <w:t>(Basal hygien)</w:t>
      </w:r>
      <w:r>
        <w:t xml:space="preserve"> </w:t>
      </w:r>
    </w:p>
    <w:p w14:paraId="5D2D1541" w14:textId="77777777" w:rsidR="00503149" w:rsidRPr="00FB7A1C" w:rsidRDefault="00503149" w:rsidP="00503149">
      <w:pPr>
        <w:pStyle w:val="eAvropBrd"/>
        <w:tabs>
          <w:tab w:val="num" w:pos="1486"/>
        </w:tabs>
        <w:ind w:left="0"/>
      </w:pPr>
    </w:p>
    <w:p w14:paraId="0966A2EF" w14:textId="1AB75859" w:rsidR="005E1D1C" w:rsidRDefault="00973E34" w:rsidP="008921E1">
      <w:pPr>
        <w:pStyle w:val="e-Avrop2"/>
        <w:ind w:left="1315"/>
      </w:pPr>
      <w:r>
        <w:t xml:space="preserve">      </w:t>
      </w:r>
      <w:r w:rsidR="000605C9">
        <w:t>Anmälningsplikt</w:t>
      </w:r>
    </w:p>
    <w:p w14:paraId="3B5B374B" w14:textId="1B4921C2" w:rsidR="000605C9" w:rsidRDefault="000605C9" w:rsidP="00A80321">
      <w:pPr>
        <w:pStyle w:val="eAvropBrd"/>
        <w:tabs>
          <w:tab w:val="num" w:pos="1486"/>
        </w:tabs>
        <w:ind w:left="1486"/>
        <w:rPr>
          <w:rFonts w:cstheme="minorHAnsi"/>
        </w:rPr>
      </w:pPr>
      <w:r w:rsidRPr="00A80321">
        <w:rPr>
          <w:rFonts w:cstheme="minorHAnsi"/>
        </w:rPr>
        <w:t xml:space="preserve">Utföraren ansvarar för att följa gällande lagstiftning </w:t>
      </w:r>
      <w:proofErr w:type="spellStart"/>
      <w:r w:rsidRPr="00A80321">
        <w:rPr>
          <w:rFonts w:cstheme="minorHAnsi"/>
        </w:rPr>
        <w:t>SoL</w:t>
      </w:r>
      <w:proofErr w:type="spellEnd"/>
      <w:r w:rsidRPr="00A80321">
        <w:rPr>
          <w:rFonts w:cstheme="minorHAnsi"/>
        </w:rPr>
        <w:t xml:space="preserve"> 14:1 kring anmälningsplikt om barn som far illa eller riskerar att fara illa.</w:t>
      </w:r>
    </w:p>
    <w:p w14:paraId="5D77914E" w14:textId="77777777" w:rsidR="000605C9" w:rsidRPr="000605C9" w:rsidRDefault="000605C9" w:rsidP="00F638DD">
      <w:pPr>
        <w:pStyle w:val="eAvropBrd"/>
        <w:tabs>
          <w:tab w:val="num" w:pos="1486"/>
        </w:tabs>
        <w:ind w:left="0"/>
      </w:pPr>
    </w:p>
    <w:p w14:paraId="35651455" w14:textId="4E451AFC" w:rsidR="000605C9" w:rsidRPr="000605C9" w:rsidRDefault="00973E34" w:rsidP="008921E1">
      <w:pPr>
        <w:pStyle w:val="e-Avrop2"/>
        <w:ind w:left="1315"/>
      </w:pPr>
      <w:r>
        <w:t xml:space="preserve">      </w:t>
      </w:r>
      <w:r w:rsidR="000605C9" w:rsidRPr="000605C9">
        <w:t>Barnkonvention</w:t>
      </w:r>
    </w:p>
    <w:p w14:paraId="686665C5" w14:textId="0D801FAE" w:rsidR="000605C9" w:rsidRDefault="000605C9" w:rsidP="008868E1">
      <w:pPr>
        <w:pStyle w:val="eAvropBrd"/>
        <w:tabs>
          <w:tab w:val="num" w:pos="1486"/>
        </w:tabs>
        <w:ind w:left="1486"/>
      </w:pPr>
      <w:r>
        <w:rPr>
          <w:rFonts w:cstheme="minorHAnsi"/>
        </w:rPr>
        <w:t xml:space="preserve">Utföraren ansvarar för att följa gällande lagstiftning 2018:1197 </w:t>
      </w:r>
      <w:r w:rsidR="009532A3">
        <w:rPr>
          <w:rFonts w:cstheme="minorHAnsi"/>
        </w:rPr>
        <w:t>Förenta nationernas</w:t>
      </w:r>
      <w:r>
        <w:rPr>
          <w:rFonts w:cstheme="minorHAnsi"/>
        </w:rPr>
        <w:t xml:space="preserve"> konvention om barnets rättigheter.</w:t>
      </w:r>
    </w:p>
    <w:p w14:paraId="4241A0C3" w14:textId="77777777" w:rsidR="004E1315" w:rsidRDefault="004E1315" w:rsidP="008868E1"/>
    <w:p w14:paraId="00AC0325" w14:textId="07B6CC67" w:rsidR="004E1315" w:rsidRPr="008921E1" w:rsidRDefault="00973E34" w:rsidP="008921E1">
      <w:pPr>
        <w:pStyle w:val="e-Avrop2"/>
        <w:ind w:left="1315"/>
      </w:pPr>
      <w:r>
        <w:t xml:space="preserve">     </w:t>
      </w:r>
      <w:r w:rsidR="003F6D05" w:rsidRPr="008921E1">
        <w:t xml:space="preserve">ledningssystem för kvalitet i verksamheten </w:t>
      </w:r>
    </w:p>
    <w:p w14:paraId="077EADC3" w14:textId="77777777" w:rsidR="009532A3" w:rsidRPr="009532A3" w:rsidRDefault="009532A3" w:rsidP="009532A3"/>
    <w:p w14:paraId="7C6C826F" w14:textId="67736A21" w:rsidR="004E1315" w:rsidRDefault="004E1315" w:rsidP="004E1315">
      <w:pPr>
        <w:pStyle w:val="eAvropBrd"/>
        <w:tabs>
          <w:tab w:val="num" w:pos="1486"/>
        </w:tabs>
        <w:ind w:left="1486"/>
      </w:pPr>
      <w:bookmarkStart w:id="1" w:name="_Toc529956540"/>
      <w:r w:rsidRPr="004E1315">
        <w:t>För att bli godkänd som utförare av hemtjänst ska utföraren:</w:t>
      </w:r>
      <w:bookmarkEnd w:id="1"/>
    </w:p>
    <w:p w14:paraId="51BB7204" w14:textId="77777777" w:rsidR="004E1315" w:rsidRPr="004E1315" w:rsidRDefault="004E1315" w:rsidP="004E1315">
      <w:pPr>
        <w:pStyle w:val="eAvropBrd"/>
        <w:tabs>
          <w:tab w:val="num" w:pos="1486"/>
        </w:tabs>
        <w:ind w:left="1486"/>
      </w:pPr>
    </w:p>
    <w:p w14:paraId="69D4D1A9" w14:textId="1F11F13A" w:rsidR="004E1315" w:rsidRDefault="004E1315" w:rsidP="004E1315">
      <w:pPr>
        <w:pStyle w:val="eAvropBrd"/>
        <w:tabs>
          <w:tab w:val="num" w:pos="1486"/>
        </w:tabs>
        <w:ind w:left="1486"/>
      </w:pPr>
      <w:r w:rsidRPr="004E1315">
        <w:lastRenderedPageBreak/>
        <w:t>bedriva dokumenterat kvalitetsarbete, enligt Socialstyrelsens allmänna råd och föreskrifter (SOSFS 2011:9),</w:t>
      </w:r>
    </w:p>
    <w:p w14:paraId="0E5FF585" w14:textId="77777777" w:rsidR="004E1315" w:rsidRPr="004E1315" w:rsidRDefault="004E1315" w:rsidP="004E1315">
      <w:pPr>
        <w:pStyle w:val="eAvropBrd"/>
        <w:tabs>
          <w:tab w:val="num" w:pos="1486"/>
        </w:tabs>
        <w:ind w:left="1486"/>
      </w:pPr>
    </w:p>
    <w:p w14:paraId="247C2B9E" w14:textId="125AB2AE" w:rsidR="004E1315" w:rsidRDefault="004E1315" w:rsidP="004E1315">
      <w:pPr>
        <w:pStyle w:val="eAvropBrd"/>
        <w:tabs>
          <w:tab w:val="num" w:pos="1486"/>
        </w:tabs>
        <w:ind w:left="1486"/>
      </w:pPr>
      <w:r w:rsidRPr="004E1315">
        <w:t>ha rutiner och ansvara för att all personal iakttar den sekretess och tystnadsplikt som är gällande för socialtjänstens personal enligt 26 kap. 1 § Offentlighets- och sekretesslagen,</w:t>
      </w:r>
    </w:p>
    <w:p w14:paraId="3C857C00" w14:textId="77777777" w:rsidR="004E1315" w:rsidRPr="004E1315" w:rsidRDefault="004E1315" w:rsidP="004E1315">
      <w:pPr>
        <w:pStyle w:val="eAvropBrd"/>
        <w:tabs>
          <w:tab w:val="num" w:pos="1486"/>
        </w:tabs>
        <w:ind w:left="1486"/>
      </w:pPr>
    </w:p>
    <w:p w14:paraId="4AA22377" w14:textId="77777777" w:rsidR="004E1315" w:rsidRPr="004E1315" w:rsidRDefault="004E1315" w:rsidP="004E1315">
      <w:pPr>
        <w:pStyle w:val="eAvropBrd"/>
        <w:tabs>
          <w:tab w:val="num" w:pos="1486"/>
        </w:tabs>
        <w:ind w:left="1486"/>
      </w:pPr>
      <w:r w:rsidRPr="004E1315">
        <w:t>följa socialtjänstlagens bestämmelser om dokumentation (SOSFS 2014:5),</w:t>
      </w:r>
    </w:p>
    <w:p w14:paraId="4937689E" w14:textId="67F2EE14" w:rsidR="004E1315" w:rsidRDefault="004E1315" w:rsidP="004E1315">
      <w:pPr>
        <w:pStyle w:val="eAvropBrd"/>
        <w:tabs>
          <w:tab w:val="num" w:pos="1486"/>
        </w:tabs>
        <w:ind w:left="1486"/>
      </w:pPr>
      <w:r w:rsidRPr="004E1315">
        <w:t>att personalen förstår att rapportera och analysera avvikelser är en del i det systematiska kvalitetsarbetet,</w:t>
      </w:r>
    </w:p>
    <w:p w14:paraId="6DA46C8D" w14:textId="77777777" w:rsidR="004E1315" w:rsidRPr="004E1315" w:rsidRDefault="004E1315" w:rsidP="004E1315">
      <w:pPr>
        <w:pStyle w:val="eAvropBrd"/>
        <w:tabs>
          <w:tab w:val="num" w:pos="1486"/>
        </w:tabs>
        <w:ind w:left="1486"/>
      </w:pPr>
    </w:p>
    <w:p w14:paraId="6DB54DD0" w14:textId="57E53DA7" w:rsidR="004E1315" w:rsidRDefault="004E1315" w:rsidP="004E1315">
      <w:pPr>
        <w:pStyle w:val="eAvropBrd"/>
        <w:tabs>
          <w:tab w:val="num" w:pos="1486"/>
        </w:tabs>
        <w:ind w:left="1486"/>
      </w:pPr>
      <w:r w:rsidRPr="004E1315">
        <w:t>följa socialtjänstlagens bestämmelser om att anmäla missförhållanden och klagomål till omsorgsnämnden samt dokumentera utredning, uppföljning och vidtagna åtgärder,</w:t>
      </w:r>
    </w:p>
    <w:p w14:paraId="107B272F" w14:textId="77777777" w:rsidR="004E1315" w:rsidRPr="004E1315" w:rsidRDefault="004E1315" w:rsidP="004E1315">
      <w:pPr>
        <w:pStyle w:val="eAvropBrd"/>
        <w:tabs>
          <w:tab w:val="num" w:pos="1486"/>
        </w:tabs>
        <w:ind w:left="1486"/>
      </w:pPr>
    </w:p>
    <w:p w14:paraId="5F770B4A" w14:textId="77777777" w:rsidR="004E1315" w:rsidRPr="004E1315" w:rsidRDefault="004E1315" w:rsidP="004E1315">
      <w:pPr>
        <w:pStyle w:val="eAvropBrd"/>
        <w:tabs>
          <w:tab w:val="num" w:pos="1486"/>
        </w:tabs>
        <w:ind w:left="1486"/>
      </w:pPr>
      <w:r w:rsidRPr="004E1315">
        <w:t>säkerställa att fastanställd personal, vikarier och timanställda har personlig id-handling väl synlig,</w:t>
      </w:r>
    </w:p>
    <w:p w14:paraId="74F8F0EB" w14:textId="305815F1" w:rsidR="004E1315" w:rsidRDefault="004E1315" w:rsidP="004E1315">
      <w:pPr>
        <w:pStyle w:val="eAvropBrd"/>
        <w:tabs>
          <w:tab w:val="num" w:pos="1486"/>
        </w:tabs>
        <w:ind w:left="1486"/>
      </w:pPr>
      <w:r w:rsidRPr="004E1315">
        <w:t>ha rutiner för säker hantering av enskildas nycklar.</w:t>
      </w:r>
    </w:p>
    <w:p w14:paraId="5514A6CF" w14:textId="145042EC" w:rsidR="00254476" w:rsidRDefault="00254476" w:rsidP="002D4492">
      <w:pPr>
        <w:pStyle w:val="eAvropBrd"/>
        <w:tabs>
          <w:tab w:val="num" w:pos="1486"/>
        </w:tabs>
        <w:ind w:left="0"/>
      </w:pPr>
    </w:p>
    <w:p w14:paraId="6624048A" w14:textId="0ECF13CD" w:rsidR="00254476" w:rsidRDefault="00254476" w:rsidP="004E1315">
      <w:pPr>
        <w:pStyle w:val="eAvropBrd"/>
        <w:tabs>
          <w:tab w:val="num" w:pos="1486"/>
        </w:tabs>
        <w:ind w:left="1486"/>
      </w:pPr>
    </w:p>
    <w:p w14:paraId="3FE95B13" w14:textId="599E1CF7" w:rsidR="00254476" w:rsidRPr="008D2268" w:rsidRDefault="00973E34" w:rsidP="008921E1">
      <w:pPr>
        <w:pStyle w:val="e-Avrop2"/>
        <w:ind w:left="1315"/>
      </w:pPr>
      <w:r w:rsidRPr="007E02CC">
        <w:t xml:space="preserve">      </w:t>
      </w:r>
      <w:r w:rsidR="00254476" w:rsidRPr="008D2268">
        <w:t>Fast omsorgskontakt</w:t>
      </w:r>
    </w:p>
    <w:p w14:paraId="7657B5FA" w14:textId="4C1BA165" w:rsidR="00254476" w:rsidRDefault="00254476" w:rsidP="00254476">
      <w:pPr>
        <w:pStyle w:val="eAvropBrd"/>
        <w:tabs>
          <w:tab w:val="num" w:pos="1486"/>
        </w:tabs>
        <w:ind w:left="1486"/>
      </w:pPr>
      <w:r>
        <w:t xml:space="preserve">För varje brukare </w:t>
      </w:r>
      <w:r w:rsidRPr="00413C4B">
        <w:t>ska</w:t>
      </w:r>
      <w:r>
        <w:t xml:space="preserve"> en fast omsorgskontakt bland personalen utses efter mottagandet av uppdrag om inget annat avtalas. I den dokumentation som upprättas ska framgå när uppdraget påbörjades. Fast omsorgskontakt ska finnas from 1/7–2022</w:t>
      </w:r>
    </w:p>
    <w:p w14:paraId="48194FF1" w14:textId="77777777" w:rsidR="00254476" w:rsidRDefault="00254476" w:rsidP="00254476">
      <w:pPr>
        <w:pStyle w:val="eAvropBrd"/>
        <w:tabs>
          <w:tab w:val="num" w:pos="1486"/>
        </w:tabs>
        <w:ind w:left="0"/>
      </w:pPr>
    </w:p>
    <w:p w14:paraId="51B72EF2" w14:textId="5F7930BA" w:rsidR="00254476" w:rsidRDefault="00973E34" w:rsidP="008921E1">
      <w:pPr>
        <w:pStyle w:val="e-Avrop2"/>
        <w:ind w:left="1315"/>
      </w:pPr>
      <w:r>
        <w:t xml:space="preserve">      </w:t>
      </w:r>
      <w:r w:rsidR="00254476">
        <w:t>IBIC</w:t>
      </w:r>
    </w:p>
    <w:p w14:paraId="58B883CC" w14:textId="29ED8483" w:rsidR="00254476" w:rsidRDefault="00254476" w:rsidP="000F26B5">
      <w:pPr>
        <w:pStyle w:val="eAvropBrd"/>
        <w:tabs>
          <w:tab w:val="num" w:pos="1486"/>
        </w:tabs>
        <w:ind w:left="1486"/>
      </w:pPr>
      <w:r w:rsidRPr="00413C4B">
        <w:t>Äldre- och funktionshinderomsorgens insatser beslutas och genomförs enligt arbetssättet IBIC. Utföraren ska utföra sitt uppdrag i enlighet med arbetssättet.</w:t>
      </w:r>
    </w:p>
    <w:p w14:paraId="4F1281F9" w14:textId="1411172F" w:rsidR="000121E8" w:rsidRDefault="000121E8" w:rsidP="000121E8">
      <w:pPr>
        <w:pStyle w:val="eAvropBrd"/>
        <w:tabs>
          <w:tab w:val="num" w:pos="1486"/>
        </w:tabs>
        <w:ind w:left="0"/>
      </w:pPr>
    </w:p>
    <w:p w14:paraId="70CB78D1" w14:textId="77777777" w:rsidR="008868E1" w:rsidRPr="008868E1" w:rsidRDefault="008868E1" w:rsidP="008868E1"/>
    <w:p w14:paraId="7DF7389B" w14:textId="2F4527DA" w:rsidR="006D0D3A" w:rsidRDefault="00973E34" w:rsidP="001B297A">
      <w:pPr>
        <w:pStyle w:val="e-Avrop2"/>
        <w:ind w:left="1315"/>
      </w:pPr>
      <w:r>
        <w:t xml:space="preserve">     </w:t>
      </w:r>
      <w:r w:rsidR="006D0D3A">
        <w:t>Rapporterings-/anmälningsskyldighet enligt Lex Sarah</w:t>
      </w:r>
    </w:p>
    <w:p w14:paraId="45E1ABBC" w14:textId="77777777" w:rsidR="002D4492" w:rsidRDefault="006D0D3A" w:rsidP="002D4492">
      <w:pPr>
        <w:pStyle w:val="eAvropBrd"/>
      </w:pPr>
      <w:r w:rsidRPr="006E17B5">
        <w:t>För riktlinjer kring rapportering och anmälningsskyldighet enligt Lex Sarah</w:t>
      </w:r>
      <w:r w:rsidR="002D4492">
        <w:t>,</w:t>
      </w:r>
      <w:r w:rsidRPr="006E17B5">
        <w:t xml:space="preserve"> se bilaga </w:t>
      </w:r>
      <w:r w:rsidRPr="00CF0FA8">
        <w:t>4.</w:t>
      </w:r>
      <w:r>
        <w:t xml:space="preserve"> </w:t>
      </w:r>
    </w:p>
    <w:p w14:paraId="20314B88" w14:textId="77777777" w:rsidR="002D4492" w:rsidRDefault="002D4492" w:rsidP="002D4492">
      <w:pPr>
        <w:pStyle w:val="eAvropBrd"/>
      </w:pPr>
    </w:p>
    <w:p w14:paraId="0C94AF1D" w14:textId="7D8631CC" w:rsidR="006D0D3A" w:rsidRDefault="006D0D3A" w:rsidP="002D4492">
      <w:pPr>
        <w:pStyle w:val="eAvropBrd"/>
      </w:pPr>
      <w:r w:rsidRPr="00966A09">
        <w:t>(Rutin för LOV-utförare avseende avvikelsehantering klagomål och synpunkter samt lex Sarah)</w:t>
      </w:r>
    </w:p>
    <w:p w14:paraId="3F0EAC93" w14:textId="77777777" w:rsidR="006D0D3A" w:rsidRDefault="006D0D3A" w:rsidP="006D0D3A">
      <w:pPr>
        <w:pStyle w:val="eAvropBrd"/>
        <w:tabs>
          <w:tab w:val="num" w:pos="1486"/>
        </w:tabs>
        <w:ind w:left="1486"/>
      </w:pPr>
    </w:p>
    <w:p w14:paraId="30FF505B" w14:textId="70BA6B92" w:rsidR="006D0D3A" w:rsidRPr="00AB7D49" w:rsidRDefault="00973E34" w:rsidP="001B297A">
      <w:pPr>
        <w:pStyle w:val="e-Avrop2"/>
        <w:ind w:left="1315"/>
      </w:pPr>
      <w:r>
        <w:t xml:space="preserve">      </w:t>
      </w:r>
      <w:r w:rsidR="006D0D3A">
        <w:t xml:space="preserve">Synpunkter och klagomål </w:t>
      </w:r>
    </w:p>
    <w:p w14:paraId="4DBA7B70" w14:textId="77777777" w:rsidR="006D0D3A" w:rsidRPr="00966A09" w:rsidRDefault="006D0D3A" w:rsidP="006D0D3A">
      <w:pPr>
        <w:pStyle w:val="eAvropBrd"/>
        <w:tabs>
          <w:tab w:val="num" w:pos="1486"/>
        </w:tabs>
        <w:ind w:left="1486"/>
      </w:pPr>
      <w:r w:rsidRPr="00966A09">
        <w:t>För riktlinjer kring synpunkter och klagomål Se bilaga 4</w:t>
      </w:r>
    </w:p>
    <w:p w14:paraId="5ADAD87F" w14:textId="77777777" w:rsidR="005903E8" w:rsidRDefault="005903E8" w:rsidP="00903813">
      <w:pPr>
        <w:pStyle w:val="eAvropBrd"/>
        <w:tabs>
          <w:tab w:val="num" w:pos="1486"/>
        </w:tabs>
        <w:ind w:left="1486"/>
        <w:rPr>
          <w:rFonts w:cstheme="minorHAnsi"/>
        </w:rPr>
      </w:pPr>
    </w:p>
    <w:p w14:paraId="508A2515" w14:textId="126F81FF" w:rsidR="00413C4B" w:rsidRPr="00903813" w:rsidRDefault="006D0D3A" w:rsidP="00903813">
      <w:pPr>
        <w:pStyle w:val="eAvropBrd"/>
        <w:tabs>
          <w:tab w:val="num" w:pos="1486"/>
        </w:tabs>
        <w:ind w:left="1486"/>
        <w:rPr>
          <w:rFonts w:cstheme="minorHAnsi"/>
        </w:rPr>
      </w:pPr>
      <w:r w:rsidRPr="00966A09">
        <w:rPr>
          <w:rFonts w:cstheme="minorHAnsi"/>
        </w:rPr>
        <w:t>(Rutin för LOV-utförare avseende avvikelsehantering klagomål och synpunkter samt lex Sarah)</w:t>
      </w:r>
    </w:p>
    <w:p w14:paraId="244E603E" w14:textId="2057CF50" w:rsidR="00413C4B" w:rsidRDefault="00413C4B" w:rsidP="009F57A6"/>
    <w:p w14:paraId="2EFEDBE2" w14:textId="25CEACA6" w:rsidR="005F1B37" w:rsidRPr="009563D3" w:rsidRDefault="001B297A" w:rsidP="005F1B37">
      <w:pPr>
        <w:pStyle w:val="e-Avrop2"/>
        <w:ind w:left="1315"/>
      </w:pPr>
      <w:r>
        <w:t xml:space="preserve">      </w:t>
      </w:r>
      <w:r w:rsidR="005F1B37" w:rsidRPr="009563D3">
        <w:t>Avvikelser</w:t>
      </w:r>
    </w:p>
    <w:p w14:paraId="26DA082B" w14:textId="0BF38587" w:rsidR="005F1B37" w:rsidRDefault="005F1B37" w:rsidP="005F1B37">
      <w:pPr>
        <w:pStyle w:val="eAvropBrd"/>
        <w:tabs>
          <w:tab w:val="num" w:pos="1486"/>
        </w:tabs>
        <w:ind w:left="1486"/>
      </w:pPr>
      <w:r w:rsidRPr="009563D3">
        <w:t>Utföraren ansvarar för att rapportera, utreda, avhjälpa och undanröja avvikelser på ett systematiskt sätt. I samband med uppföljning av utföraren kommer Värnamo kommun att inhämta information om avvikelserapporter, redogörelse och analys över vidtagna åtgärder</w:t>
      </w:r>
      <w:r>
        <w:t>. Se bilaga 4</w:t>
      </w:r>
    </w:p>
    <w:p w14:paraId="3BA0B27A" w14:textId="77777777" w:rsidR="005F1B37" w:rsidRDefault="005F1B37" w:rsidP="005F1B37">
      <w:pPr>
        <w:pStyle w:val="eAvropBrd"/>
        <w:tabs>
          <w:tab w:val="num" w:pos="1486"/>
        </w:tabs>
        <w:ind w:left="1486"/>
      </w:pPr>
    </w:p>
    <w:p w14:paraId="7ED7220E" w14:textId="15781A96" w:rsidR="005F1B37" w:rsidRPr="00903813" w:rsidRDefault="005F1B37" w:rsidP="005F1B37">
      <w:pPr>
        <w:pStyle w:val="eAvropBrd"/>
        <w:tabs>
          <w:tab w:val="num" w:pos="1486"/>
        </w:tabs>
        <w:ind w:left="1486"/>
        <w:rPr>
          <w:rFonts w:cstheme="minorHAnsi"/>
        </w:rPr>
      </w:pPr>
      <w:r>
        <w:lastRenderedPageBreak/>
        <w:t xml:space="preserve"> </w:t>
      </w:r>
      <w:r w:rsidRPr="00966A09">
        <w:rPr>
          <w:rFonts w:cstheme="minorHAnsi"/>
        </w:rPr>
        <w:t>(Rutin för LOV-utförare avseende avvikelsehantering klagomål och synpunkter samt lex Sarah)</w:t>
      </w:r>
    </w:p>
    <w:p w14:paraId="1A57A26C" w14:textId="77777777" w:rsidR="005F1B37" w:rsidRDefault="005F1B37" w:rsidP="009F57A6"/>
    <w:p w14:paraId="19B81120" w14:textId="17D07263" w:rsidR="00413C4B" w:rsidRDefault="00973E34" w:rsidP="001B297A">
      <w:pPr>
        <w:pStyle w:val="e-Avrop2"/>
        <w:ind w:left="1315"/>
      </w:pPr>
      <w:r>
        <w:t xml:space="preserve">      </w:t>
      </w:r>
      <w:r w:rsidR="00E65FD9">
        <w:t>Hjälpmedel</w:t>
      </w:r>
    </w:p>
    <w:p w14:paraId="5BEC62AE" w14:textId="2998A143" w:rsidR="00413C4B" w:rsidRDefault="00E65FD9" w:rsidP="00903813">
      <w:pPr>
        <w:pStyle w:val="eAvropBrd"/>
        <w:tabs>
          <w:tab w:val="num" w:pos="1486"/>
        </w:tabs>
        <w:ind w:left="1486"/>
      </w:pPr>
      <w:r w:rsidRPr="00E65FD9">
        <w:t>Individuell förskrivna hjälpmedel tillhandahålls utefter den enskildes behov utav legitimerad personal och bekostas av kommunen. Finns behov av arbetstekniska hjälpmedel i syfte att främja en god och säker arbetsmiljö för personalen åligger det utföraren att tillhandahålla dessa.</w:t>
      </w:r>
      <w:r w:rsidR="002D6ECA" w:rsidRPr="002D6ECA">
        <w:t xml:space="preserve"> </w:t>
      </w:r>
      <w:r w:rsidR="002D6ECA" w:rsidRPr="007963C0">
        <w:t>En förutsättning för att arbetet ska bli framgångsrikt är att utföraren finner goda former för samverkan med såväl Region Jönköpings län och frivillighetsorganisationer som med andra verksamma inom området</w:t>
      </w:r>
      <w:r w:rsidR="00903813">
        <w:t>.</w:t>
      </w:r>
    </w:p>
    <w:p w14:paraId="1338994A" w14:textId="7D5D6BCB" w:rsidR="00A76176" w:rsidRDefault="00A76176" w:rsidP="00E65FD9">
      <w:pPr>
        <w:pStyle w:val="eAvropBrd"/>
        <w:tabs>
          <w:tab w:val="num" w:pos="1486"/>
        </w:tabs>
        <w:ind w:left="0"/>
      </w:pPr>
    </w:p>
    <w:p w14:paraId="05EAB4E4" w14:textId="11414F9A" w:rsidR="000E3428" w:rsidRDefault="00973E34" w:rsidP="001B297A">
      <w:pPr>
        <w:pStyle w:val="e-Avrop2"/>
        <w:ind w:left="1315"/>
      </w:pPr>
      <w:r>
        <w:t xml:space="preserve">      </w:t>
      </w:r>
      <w:r w:rsidR="00A76176" w:rsidRPr="00672CBE">
        <w:t xml:space="preserve">Legitimation och säkerhet </w:t>
      </w:r>
    </w:p>
    <w:p w14:paraId="7F81E973" w14:textId="77777777" w:rsidR="00E65FD9" w:rsidRPr="00E65FD9" w:rsidRDefault="00E65FD9" w:rsidP="00E65FD9">
      <w:pPr>
        <w:pStyle w:val="eAvropBrd"/>
        <w:tabs>
          <w:tab w:val="num" w:pos="1486"/>
        </w:tabs>
        <w:ind w:left="1486"/>
      </w:pPr>
      <w:r w:rsidRPr="00843257">
        <w:t>Utförare</w:t>
      </w:r>
      <w:r w:rsidRPr="00602A49">
        <w:t>n</w:t>
      </w:r>
      <w:r>
        <w:t xml:space="preserve"> ansvarar för att samtliga medarbetare har giltigt tjänstekort som </w:t>
      </w:r>
      <w:r w:rsidRPr="00674344">
        <w:t>ska</w:t>
      </w:r>
      <w:r>
        <w:t xml:space="preserve"> bäras väl synligt i </w:t>
      </w:r>
      <w:r w:rsidRPr="00E65FD9">
        <w:t xml:space="preserve">tjänsten. Av tjänstekortet ska framgå den anställdes namn samt vilket </w:t>
      </w:r>
      <w:r w:rsidRPr="000A07FF">
        <w:t>företag</w:t>
      </w:r>
      <w:r w:rsidRPr="00E65FD9">
        <w:t xml:space="preserve"> han/hon är anställd av. Därutöver ska den anställde kunna uppvisa egen giltig fotolegitimation såsom körkort, pass eller av banken utfärdad legitimation. Omsorgsförvaltningen utfärdar idag egna tjänstekort för personal inom verksamheten. Förvaltningen kan, till självkostnadspris, vara </w:t>
      </w:r>
      <w:r w:rsidRPr="000A07FF">
        <w:t>entreprenörer</w:t>
      </w:r>
      <w:r w:rsidRPr="00E65FD9">
        <w:t xml:space="preserve"> behjälpliga med denna typ av handling.  </w:t>
      </w:r>
    </w:p>
    <w:p w14:paraId="414F30B5" w14:textId="160C6720" w:rsidR="00C36DB0" w:rsidRDefault="00C36DB0" w:rsidP="00903813">
      <w:pPr>
        <w:pStyle w:val="eAvropBrd"/>
        <w:tabs>
          <w:tab w:val="num" w:pos="1486"/>
        </w:tabs>
        <w:ind w:left="0"/>
      </w:pPr>
    </w:p>
    <w:p w14:paraId="3AD0C541" w14:textId="69CCAD95" w:rsidR="002668CB" w:rsidRPr="009532A3" w:rsidRDefault="00C36DB0" w:rsidP="0031459F">
      <w:pPr>
        <w:pStyle w:val="e-Avrop2"/>
        <w:ind w:left="1315"/>
      </w:pPr>
      <w:r>
        <w:t xml:space="preserve"> </w:t>
      </w:r>
      <w:r w:rsidR="00973E34">
        <w:t xml:space="preserve">     </w:t>
      </w:r>
      <w:r>
        <w:t xml:space="preserve">Hälso- och sjukvård </w:t>
      </w:r>
    </w:p>
    <w:p w14:paraId="1E678A53" w14:textId="326B95BD" w:rsidR="002668CB" w:rsidRPr="002668CB" w:rsidRDefault="002668CB" w:rsidP="002668CB">
      <w:pPr>
        <w:pStyle w:val="eAvropBrd"/>
        <w:tabs>
          <w:tab w:val="num" w:pos="1486"/>
        </w:tabs>
        <w:ind w:left="1486"/>
      </w:pPr>
      <w:r w:rsidRPr="002668CB">
        <w:t>Entrep</w:t>
      </w:r>
      <w:r w:rsidR="00C67625">
        <w:t>r</w:t>
      </w:r>
      <w:r w:rsidRPr="002668CB">
        <w:t xml:space="preserve">enören ska inom ramen för sitt uppdrag kunna utföra hälso- och sjukvårdsuppgifter efter delegering från den kommunala hälso- och sjukvårdens legitimerade personal. </w:t>
      </w:r>
    </w:p>
    <w:p w14:paraId="4170C893" w14:textId="77777777" w:rsidR="000D5CFF" w:rsidRDefault="002668CB" w:rsidP="002668CB">
      <w:pPr>
        <w:pStyle w:val="eAvropBrd"/>
        <w:tabs>
          <w:tab w:val="num" w:pos="1486"/>
        </w:tabs>
        <w:ind w:left="1486"/>
      </w:pPr>
      <w:r w:rsidRPr="002668CB">
        <w:t>Hälso- och sjukvårdsinsatser utförs endast efter delegering eller ordination (</w:t>
      </w:r>
      <w:proofErr w:type="spellStart"/>
      <w:r w:rsidRPr="002668CB">
        <w:t>inkl</w:t>
      </w:r>
      <w:proofErr w:type="spellEnd"/>
      <w:r w:rsidRPr="002668CB">
        <w:t xml:space="preserve"> instruktion) från legitimerad personal. Entreprenören ska säkerställa att man har personal som besitter kompetens att ta emot delegeringar för hälso- och sjukvårdsuppgifter. Om det i instruktion av delegering eller ordination framkommer behov av dubbelbemanning, exempelvis specifik träning eller förflyttning med personlyft, så åligger det utföraren att efterfölja.</w:t>
      </w:r>
      <w:r>
        <w:t xml:space="preserve"> </w:t>
      </w:r>
    </w:p>
    <w:p w14:paraId="00E9E65F" w14:textId="77777777" w:rsidR="000D5CFF" w:rsidRDefault="000D5CFF" w:rsidP="002668CB">
      <w:pPr>
        <w:pStyle w:val="eAvropBrd"/>
        <w:tabs>
          <w:tab w:val="num" w:pos="1486"/>
        </w:tabs>
        <w:ind w:left="1486"/>
      </w:pPr>
    </w:p>
    <w:p w14:paraId="03A1817D" w14:textId="77777777" w:rsidR="007E17D5" w:rsidRDefault="002668CB" w:rsidP="002668CB">
      <w:pPr>
        <w:pStyle w:val="eAvropBrd"/>
        <w:tabs>
          <w:tab w:val="num" w:pos="1486"/>
        </w:tabs>
        <w:ind w:left="1486"/>
      </w:pPr>
      <w:r w:rsidRPr="002668CB">
        <w:t xml:space="preserve">I vissa fall kan hälso- sjukvårdsinsatser bedömas som egenvård. Det som motsvarar egenvård ska kunna utföras av entreprenörens personal. Om legitimerad personal beslutat om egenvård ska detta bekräftas skriftligen av den som fattat beslutet i enlighet med SOSFS 2009:6. </w:t>
      </w:r>
      <w:r w:rsidRPr="00966A09">
        <w:t>Egenvårdsbeslutet överförs till entreprenören och kan ingå i beslut om biståndsinsatser.</w:t>
      </w:r>
      <w:r w:rsidRPr="002668CB">
        <w:t xml:space="preserve"> </w:t>
      </w:r>
    </w:p>
    <w:p w14:paraId="7777386C" w14:textId="77777777" w:rsidR="007E17D5" w:rsidRDefault="007E17D5" w:rsidP="002668CB">
      <w:pPr>
        <w:pStyle w:val="eAvropBrd"/>
        <w:tabs>
          <w:tab w:val="num" w:pos="1486"/>
        </w:tabs>
        <w:ind w:left="1486"/>
      </w:pPr>
    </w:p>
    <w:p w14:paraId="7610AB56" w14:textId="5113C87C" w:rsidR="002668CB" w:rsidRDefault="007E17D5" w:rsidP="002668CB">
      <w:pPr>
        <w:pStyle w:val="eAvropBrd"/>
        <w:tabs>
          <w:tab w:val="num" w:pos="1486"/>
        </w:tabs>
        <w:ind w:left="1486"/>
      </w:pPr>
      <w:r w:rsidRPr="00966A09">
        <w:t xml:space="preserve">För rutin kring egenvård Se bilaga </w:t>
      </w:r>
      <w:r w:rsidR="0098034F">
        <w:t xml:space="preserve">7 </w:t>
      </w:r>
      <w:r w:rsidRPr="00966A09">
        <w:t>(Rutin egenvård)</w:t>
      </w:r>
    </w:p>
    <w:p w14:paraId="3EC48E31" w14:textId="158FBAFB" w:rsidR="004304C2" w:rsidRDefault="004304C2" w:rsidP="002668CB">
      <w:pPr>
        <w:pStyle w:val="eAvropBrd"/>
        <w:tabs>
          <w:tab w:val="num" w:pos="1486"/>
        </w:tabs>
        <w:ind w:left="1486"/>
      </w:pPr>
    </w:p>
    <w:p w14:paraId="609B2C06" w14:textId="1574BF34" w:rsidR="002668CB" w:rsidRPr="002668CB" w:rsidRDefault="002668CB" w:rsidP="00672CBE">
      <w:pPr>
        <w:pStyle w:val="eAvropBrd"/>
        <w:tabs>
          <w:tab w:val="num" w:pos="1486"/>
        </w:tabs>
        <w:ind w:left="1486"/>
      </w:pPr>
      <w:r w:rsidRPr="002668CB">
        <w:t>Ansvar för att kontrollera om delegering krävs och i så fall erhålla sådan åvilar utföraren i egenskap av arbetsgivare.</w:t>
      </w:r>
      <w:r w:rsidR="0024459F">
        <w:t xml:space="preserve"> </w:t>
      </w:r>
      <w:r w:rsidRPr="002668CB">
        <w:t>Entreprenören åtar sig att vid delegerade hälso- och sjukvårdsinsatser säkerställa direktkontakt för leg. personal med arbetslaget via telefon.</w:t>
      </w:r>
    </w:p>
    <w:p w14:paraId="3BF4C383" w14:textId="77777777" w:rsidR="002668CB" w:rsidRPr="002668CB" w:rsidRDefault="002668CB" w:rsidP="002668CB">
      <w:pPr>
        <w:pStyle w:val="eAvropBrd"/>
        <w:tabs>
          <w:tab w:val="num" w:pos="1486"/>
        </w:tabs>
        <w:ind w:left="1486"/>
      </w:pPr>
    </w:p>
    <w:p w14:paraId="12B8522D" w14:textId="3A64FC1F" w:rsidR="002668CB" w:rsidRPr="00A876FF" w:rsidRDefault="002668CB" w:rsidP="00A876FF">
      <w:pPr>
        <w:pStyle w:val="eAvropBrd"/>
        <w:tabs>
          <w:tab w:val="num" w:pos="1486"/>
        </w:tabs>
        <w:ind w:left="1486"/>
      </w:pPr>
      <w:r w:rsidRPr="002668CB">
        <w:t xml:space="preserve">I hemtjänsten ska utföraren arbeta utifrån ett rehabiliterande förhållningssätt. Utgångspunkten i det rehabiliterande förhållningsättet är ett salutogent synsätt och innebär att då en brukare får insatser beviljade ska stödet utformas så att den enskilde kan göra så mycket som möjligt själv. Detta i syfte att bibehålla, stärka eller återfå den egna förmågan i utförandet. Personalen finns som stöd i de dagliga aktiviteterna som brukaren inte klarar helt på egen hand. Vid för mycket hjälp kan konsekvensen blir att den enskilde blir passiv mottagare vilket kan leda till att egna funktioner, förmågor och färdigheter går förlorade. Ett rehabiliterande förhållningssätt är därmed en central utgångspunkt i såväl bedömning av behov som i planering och utformning av insats. Arbetssättet förtydligas också via en nära samverkan mellan myndighet, </w:t>
      </w:r>
      <w:proofErr w:type="spellStart"/>
      <w:r w:rsidRPr="002668CB">
        <w:t>rehabpersonal</w:t>
      </w:r>
      <w:proofErr w:type="spellEnd"/>
      <w:r w:rsidRPr="002668CB">
        <w:t xml:space="preserve"> och utförare.</w:t>
      </w:r>
    </w:p>
    <w:p w14:paraId="6CE798B3" w14:textId="77777777" w:rsidR="00CF3EC7" w:rsidRDefault="00CF3EC7" w:rsidP="00C36DB0">
      <w:pPr>
        <w:pStyle w:val="Default"/>
        <w:rPr>
          <w:sz w:val="22"/>
          <w:szCs w:val="22"/>
        </w:rPr>
      </w:pPr>
    </w:p>
    <w:p w14:paraId="50E0D8C2" w14:textId="033F8625" w:rsidR="00A76176" w:rsidRDefault="00973E34" w:rsidP="0031459F">
      <w:pPr>
        <w:pStyle w:val="e-Avrop2"/>
        <w:ind w:left="1315"/>
      </w:pPr>
      <w:r>
        <w:t xml:space="preserve">      </w:t>
      </w:r>
      <w:r w:rsidR="00CF3EC7">
        <w:t xml:space="preserve">Delegerade hälso- och sjukvårdsuppgifter </w:t>
      </w:r>
    </w:p>
    <w:p w14:paraId="64E2BEEE" w14:textId="72CA73FF" w:rsidR="00AB7D49" w:rsidRPr="00A26817" w:rsidRDefault="00AB7D49" w:rsidP="00AB7D49">
      <w:pPr>
        <w:pStyle w:val="eAvropBrd"/>
        <w:tabs>
          <w:tab w:val="num" w:pos="1486"/>
        </w:tabs>
        <w:ind w:left="1486"/>
      </w:pPr>
      <w:r w:rsidRPr="00CF586A">
        <w:t xml:space="preserve">Om en brukare valt en annan entreprenör än kommunen för hemtjänst i form av personlig omvårdnad kan det innebära att entreprenörens personal får utföra hälso- och sjukvård på delegering från </w:t>
      </w:r>
      <w:r w:rsidRPr="00A26817">
        <w:t xml:space="preserve">hemsjukvårdens sjuksköterskor, arbetsterapeuter eller </w:t>
      </w:r>
      <w:r w:rsidR="009B5AA0">
        <w:t>fysioterapeuter</w:t>
      </w:r>
      <w:r w:rsidRPr="00A26817">
        <w:t>. Utföraren ska på uppdrag av legitimerad personal utföra delegerade och ordinerade hälso- och sjukvårdsåtgärder och har ansvar för att det finns en verksamhetschef i enlighet med Hälso- och sjukvårdslagen med ansvar upp till undersköterskenivå. Verksamhetschefen ansvarar för att personalen har den kompetens som behövs för att utföra delegerade hälso- och sjukvårdsåtgärder.</w:t>
      </w:r>
    </w:p>
    <w:p w14:paraId="162BDC5A" w14:textId="16478CFD" w:rsidR="00AB7D49" w:rsidRPr="00A26817" w:rsidRDefault="00AB7D49" w:rsidP="00AB7D49">
      <w:pPr>
        <w:pStyle w:val="eAvropBrd"/>
        <w:tabs>
          <w:tab w:val="num" w:pos="1486"/>
        </w:tabs>
        <w:ind w:left="1486"/>
      </w:pPr>
      <w:r w:rsidRPr="00A26817">
        <w:t>Utföraren ansvar för att ställa medarbetare till förfogande för utbildning i den omfattning som den legitimerade personalen bedömer. Den legitimerade personalen kallar till utbildning och anger plats och tid i inbjudan.</w:t>
      </w:r>
    </w:p>
    <w:p w14:paraId="0C008AA7" w14:textId="450BE717" w:rsidR="006E31E0" w:rsidRDefault="00AB7D49" w:rsidP="00FA751C">
      <w:pPr>
        <w:pStyle w:val="eAvropBrd"/>
        <w:tabs>
          <w:tab w:val="num" w:pos="1486"/>
        </w:tabs>
        <w:ind w:left="1486"/>
      </w:pPr>
      <w:r w:rsidRPr="00CF586A">
        <w:t xml:space="preserve">Delegering av hälso- och sjukvård innebär att legitimerad personal – sjuksköterska, arbetsterapeut eller </w:t>
      </w:r>
      <w:r w:rsidR="009B5AA0" w:rsidRPr="009B5AA0">
        <w:rPr>
          <w:color w:val="000000" w:themeColor="text1"/>
        </w:rPr>
        <w:t>fysioterapeut</w:t>
      </w:r>
      <w:r w:rsidRPr="00CF586A">
        <w:t xml:space="preserve"> – överför uppgifter till någon som normalt inte får, men har färdighet (reell </w:t>
      </w:r>
      <w:r w:rsidRPr="00A26817">
        <w:t>kompetens), att utföra uppgiften. En person som tar emot en delegering ska ha erforderlig kompetens för uppdraget. Hur delegerade och ordinerade hälso- och sjukvårdsåtgärder ska dokumenteras avgörs av den som ger utföraren uppdraget</w:t>
      </w:r>
      <w:r w:rsidR="00CB411C">
        <w:t>.</w:t>
      </w:r>
      <w:r w:rsidR="00C70FFA" w:rsidRPr="00AE6672">
        <w:t xml:space="preserve"> </w:t>
      </w:r>
    </w:p>
    <w:p w14:paraId="5889366F" w14:textId="1B8DA005" w:rsidR="006E31E0" w:rsidRDefault="006E31E0" w:rsidP="00857769">
      <w:pPr>
        <w:pStyle w:val="eAvropBrd"/>
      </w:pPr>
    </w:p>
    <w:p w14:paraId="397E5078" w14:textId="7116E996" w:rsidR="00C82D1E" w:rsidRDefault="00973E34" w:rsidP="0031459F">
      <w:pPr>
        <w:pStyle w:val="e-Avrop2"/>
        <w:ind w:left="1315"/>
      </w:pPr>
      <w:r>
        <w:t xml:space="preserve">     </w:t>
      </w:r>
      <w:r w:rsidR="00C82D1E">
        <w:t xml:space="preserve">Samordning och samverkan </w:t>
      </w:r>
    </w:p>
    <w:p w14:paraId="3DE1EDE6" w14:textId="77777777" w:rsidR="00C82D1E" w:rsidRPr="008A71DC" w:rsidRDefault="00C82D1E" w:rsidP="00C82D1E">
      <w:pPr>
        <w:ind w:left="1418"/>
        <w:rPr>
          <w:rFonts w:ascii="Verdana" w:hAnsi="Verdana"/>
          <w:sz w:val="18"/>
          <w:szCs w:val="18"/>
        </w:rPr>
      </w:pPr>
      <w:r w:rsidRPr="008A71DC">
        <w:rPr>
          <w:rFonts w:ascii="Verdana" w:hAnsi="Verdana"/>
          <w:sz w:val="18"/>
          <w:szCs w:val="18"/>
        </w:rPr>
        <w:t>Utföraren ska samverka med kommunens hälso- och sjukvård, anhöriga och andra viktiga</w:t>
      </w:r>
      <w:r>
        <w:rPr>
          <w:rFonts w:ascii="Verdana" w:hAnsi="Verdana"/>
          <w:sz w:val="18"/>
          <w:szCs w:val="18"/>
        </w:rPr>
        <w:t xml:space="preserve"> </w:t>
      </w:r>
      <w:r w:rsidRPr="008A71DC">
        <w:rPr>
          <w:rFonts w:ascii="Verdana" w:hAnsi="Verdana"/>
          <w:sz w:val="18"/>
          <w:szCs w:val="18"/>
        </w:rPr>
        <w:t>personer för den enskilde. Utföraren ska även samverka med organisationer liksom med</w:t>
      </w:r>
      <w:r>
        <w:rPr>
          <w:rFonts w:ascii="Verdana" w:hAnsi="Verdana"/>
          <w:sz w:val="18"/>
          <w:szCs w:val="18"/>
        </w:rPr>
        <w:t xml:space="preserve"> </w:t>
      </w:r>
      <w:r w:rsidRPr="008A71DC">
        <w:rPr>
          <w:rFonts w:ascii="Verdana" w:hAnsi="Verdana"/>
          <w:sz w:val="18"/>
          <w:szCs w:val="18"/>
        </w:rPr>
        <w:t>gode</w:t>
      </w:r>
      <w:r>
        <w:rPr>
          <w:rFonts w:ascii="Verdana" w:hAnsi="Verdana"/>
          <w:sz w:val="18"/>
          <w:szCs w:val="18"/>
        </w:rPr>
        <w:t>-</w:t>
      </w:r>
      <w:r w:rsidRPr="008A71DC">
        <w:rPr>
          <w:rFonts w:ascii="Verdana" w:hAnsi="Verdana"/>
          <w:sz w:val="18"/>
          <w:szCs w:val="18"/>
        </w:rPr>
        <w:t>män och förvaltare när detta är aktuellt. Det gäller även vårdcentral, specialistsjukvård och sjukhus. I uppdraget ingår att vara den enskilde behjälplig med externa kontakter såsom till exempel färdtjänst och läkare. Arbetet ska också utföras på ett sådant sätt att det ökar</w:t>
      </w:r>
      <w:r>
        <w:rPr>
          <w:rFonts w:ascii="Verdana" w:hAnsi="Verdana"/>
          <w:sz w:val="18"/>
          <w:szCs w:val="18"/>
        </w:rPr>
        <w:t xml:space="preserve"> </w:t>
      </w:r>
      <w:r w:rsidRPr="008A71DC">
        <w:rPr>
          <w:rFonts w:ascii="Verdana" w:hAnsi="Verdana"/>
          <w:sz w:val="18"/>
          <w:szCs w:val="18"/>
        </w:rPr>
        <w:t>det sociala innehållet i vardagen för den enskilde. Utföraren ska även samverka med organisationer liksom med gode män och förvaltare när detta är aktuellt.</w:t>
      </w:r>
    </w:p>
    <w:p w14:paraId="1F707662" w14:textId="77777777" w:rsidR="00C82D1E" w:rsidRPr="008A71DC" w:rsidRDefault="00C82D1E" w:rsidP="00C82D1E">
      <w:pPr>
        <w:ind w:left="1418"/>
        <w:rPr>
          <w:rFonts w:ascii="Verdana" w:hAnsi="Verdana"/>
          <w:sz w:val="18"/>
          <w:szCs w:val="18"/>
        </w:rPr>
      </w:pPr>
    </w:p>
    <w:p w14:paraId="387A61AC" w14:textId="77777777" w:rsidR="00C82D1E" w:rsidRDefault="00C82D1E" w:rsidP="00C82D1E">
      <w:pPr>
        <w:pStyle w:val="eAvropBrd"/>
      </w:pPr>
    </w:p>
    <w:p w14:paraId="4A01D5AE" w14:textId="47CF79E9" w:rsidR="00C82D1E" w:rsidRDefault="00973E34" w:rsidP="0031459F">
      <w:pPr>
        <w:pStyle w:val="e-Avrop2"/>
        <w:ind w:left="1315"/>
      </w:pPr>
      <w:r>
        <w:t xml:space="preserve">     </w:t>
      </w:r>
      <w:r w:rsidR="00C82D1E">
        <w:t>Ansvar för utskrivningsklar patient-trygg hemgång</w:t>
      </w:r>
    </w:p>
    <w:p w14:paraId="436F5804" w14:textId="77777777" w:rsidR="00C82D1E" w:rsidRPr="00AF4A57" w:rsidRDefault="00C82D1E" w:rsidP="00C82D1E">
      <w:pPr>
        <w:ind w:left="1418"/>
        <w:rPr>
          <w:rFonts w:ascii="Verdana" w:hAnsi="Verdana"/>
          <w:sz w:val="18"/>
          <w:szCs w:val="18"/>
        </w:rPr>
      </w:pPr>
      <w:r w:rsidRPr="00AF4A57">
        <w:rPr>
          <w:rFonts w:ascii="Verdana" w:hAnsi="Verdana"/>
          <w:sz w:val="18"/>
          <w:szCs w:val="18"/>
        </w:rPr>
        <w:t>Kommunen arbetar med trygg och säker hemgång, ett arbetssätt där den samordnade vårdplaneringen huvudsakligen sker i hemmet. Den samordnade vårdplaneringen sker inom cirka tre dagar efter utskrivning från sjukhus. Entreprenör ska åta sig att ingå i arbetssättet trygg och säker hemgång</w:t>
      </w:r>
      <w:r>
        <w:rPr>
          <w:rFonts w:ascii="Verdana" w:hAnsi="Verdana"/>
          <w:sz w:val="18"/>
          <w:szCs w:val="18"/>
        </w:rPr>
        <w:t xml:space="preserve"> </w:t>
      </w:r>
      <w:r w:rsidRPr="00AF4A57">
        <w:rPr>
          <w:rFonts w:ascii="Verdana" w:hAnsi="Verdana"/>
          <w:sz w:val="18"/>
          <w:szCs w:val="18"/>
        </w:rPr>
        <w:t>Tillfällig hjälp i avvaktan på samordnad vårdplanering i hemmet</w:t>
      </w:r>
    </w:p>
    <w:p w14:paraId="21906932" w14:textId="77777777" w:rsidR="00C82D1E" w:rsidRPr="00AF4A57" w:rsidRDefault="00C82D1E" w:rsidP="00C82D1E">
      <w:pPr>
        <w:ind w:left="1418"/>
        <w:rPr>
          <w:rFonts w:ascii="Verdana" w:hAnsi="Verdana"/>
          <w:sz w:val="18"/>
          <w:szCs w:val="18"/>
        </w:rPr>
      </w:pPr>
      <w:r w:rsidRPr="00AF4A57">
        <w:rPr>
          <w:rFonts w:ascii="Verdana" w:hAnsi="Verdana"/>
          <w:sz w:val="18"/>
          <w:szCs w:val="18"/>
        </w:rPr>
        <w:t xml:space="preserve">Behöver patienten/brukaren hjälp i direkt anslutning till hemgången behöver viss planering göras redan på sjukhuset. Dessa hjälpinsatser utgår från såväl ADL-bedömning som samtal med den enskilde. Entreprenören åtar sig att kunna möta upp patienten/brukaren vid hemgång samt att kunna påbörja omsorgsinsatserna i direkt anslutning till utskrivningen. Entreprenören åtar sig också att kunna delta vid samordnad vårdplanering (SVPL) i hemmet om entreprenören blir kallad. </w:t>
      </w:r>
    </w:p>
    <w:p w14:paraId="3C20718A" w14:textId="77777777" w:rsidR="00C82D1E" w:rsidRPr="00AF4A57" w:rsidRDefault="00C82D1E" w:rsidP="00C82D1E">
      <w:pPr>
        <w:ind w:left="1418"/>
        <w:rPr>
          <w:rFonts w:ascii="Verdana" w:hAnsi="Verdana"/>
          <w:sz w:val="18"/>
          <w:szCs w:val="18"/>
        </w:rPr>
      </w:pPr>
      <w:r w:rsidRPr="00AF4A57">
        <w:rPr>
          <w:rFonts w:ascii="Verdana" w:hAnsi="Verdana"/>
          <w:sz w:val="18"/>
          <w:szCs w:val="18"/>
        </w:rPr>
        <w:t>Om entreprenören inte kan åta sig att utföra de insatser som brukaren har behov av för att kunna återvända till det ordinära boendet, innan betalningsansvar träder i kraft, är entreprenören skyldig att ersätta kommunen för de av region Jönköpings län fakturerade kostnaderna för betalningsansvar</w:t>
      </w:r>
      <w:r>
        <w:rPr>
          <w:rFonts w:ascii="Verdana" w:hAnsi="Verdana"/>
          <w:sz w:val="18"/>
          <w:szCs w:val="18"/>
        </w:rPr>
        <w:t>.</w:t>
      </w:r>
    </w:p>
    <w:p w14:paraId="43B094D2" w14:textId="77777777" w:rsidR="00C82D1E" w:rsidRDefault="00C82D1E" w:rsidP="00C82D1E">
      <w:pPr>
        <w:pStyle w:val="eAvropBrd"/>
        <w:ind w:left="0"/>
      </w:pPr>
    </w:p>
    <w:p w14:paraId="684A2663" w14:textId="77777777" w:rsidR="00C82D1E" w:rsidRDefault="00C82D1E" w:rsidP="00C82D1E">
      <w:pPr>
        <w:pStyle w:val="eAvropBrd"/>
      </w:pPr>
    </w:p>
    <w:p w14:paraId="7FAF8598" w14:textId="67737FBA" w:rsidR="00C82D1E" w:rsidRDefault="00973E34" w:rsidP="0031459F">
      <w:pPr>
        <w:pStyle w:val="e-Avrop2"/>
        <w:ind w:left="1315"/>
      </w:pPr>
      <w:r>
        <w:t xml:space="preserve">     </w:t>
      </w:r>
      <w:r w:rsidR="00C82D1E">
        <w:t xml:space="preserve">Anlitande av tolk </w:t>
      </w:r>
    </w:p>
    <w:p w14:paraId="0BA50C10" w14:textId="77777777" w:rsidR="00C82D1E" w:rsidRDefault="00C82D1E" w:rsidP="00C82D1E">
      <w:pPr>
        <w:pStyle w:val="eAvropBrd"/>
      </w:pPr>
      <w:r>
        <w:t>Entreprenör ska se till att brukare får tolkhjälp om så behövs. Biståndshandläggare anvisar tolk. Kommunen står för kostnader för tolk.</w:t>
      </w:r>
    </w:p>
    <w:p w14:paraId="55CC6E65" w14:textId="77777777" w:rsidR="00C82D1E" w:rsidRDefault="00C82D1E" w:rsidP="00C82D1E">
      <w:pPr>
        <w:pStyle w:val="eAvropBrd"/>
      </w:pPr>
    </w:p>
    <w:p w14:paraId="1EB3F574" w14:textId="45A6E49B" w:rsidR="00C82D1E" w:rsidRDefault="00973E34" w:rsidP="0031459F">
      <w:pPr>
        <w:pStyle w:val="e-Avrop2"/>
        <w:ind w:left="1315"/>
      </w:pPr>
      <w:r>
        <w:t xml:space="preserve">     </w:t>
      </w:r>
      <w:r w:rsidR="00C82D1E">
        <w:t>När brukare inte är anträffbar</w:t>
      </w:r>
    </w:p>
    <w:p w14:paraId="78DC3808" w14:textId="77777777" w:rsidR="00C82D1E" w:rsidRDefault="00C82D1E" w:rsidP="00C82D1E">
      <w:pPr>
        <w:pStyle w:val="eAvropBrd"/>
      </w:pPr>
      <w:r>
        <w:t xml:space="preserve">Om en brukare inte är anträffbar på överenskommen tid ska i första hand anhöriga/närstående eller annan kontaktperson underrättas. Entreprenören ska så </w:t>
      </w:r>
      <w:r>
        <w:lastRenderedPageBreak/>
        <w:t>långt som möjligt själv försöka lokalisera brukaren. Om inte anhörig/närstående/annan kontaktperson är anträffbar ska andra åtgärder vidtas t.ex. kontakt med sjukhus eller, i de fall brukaren har trygghetslarm, kontakt med ansvarig för trygghetslarm i området. I de fall brukaren inte kan lokaliseras med ovanstående åtgärder ska polisen kontaktas. Om upprepad frånvaro inträffar ska biståndshandläggaren kontaktas.</w:t>
      </w:r>
    </w:p>
    <w:p w14:paraId="4BE3702A" w14:textId="77777777" w:rsidR="00C82D1E" w:rsidRDefault="00C82D1E" w:rsidP="001854D3">
      <w:pPr>
        <w:pStyle w:val="eAvropBrd"/>
        <w:ind w:left="0"/>
      </w:pPr>
    </w:p>
    <w:p w14:paraId="6F52D71E" w14:textId="56A4F2E7" w:rsidR="00C82D1E" w:rsidRDefault="00973E34" w:rsidP="0031459F">
      <w:pPr>
        <w:pStyle w:val="e-Avrop2"/>
        <w:ind w:left="1315"/>
      </w:pPr>
      <w:r>
        <w:t xml:space="preserve">     </w:t>
      </w:r>
      <w:r w:rsidR="00C82D1E">
        <w:t>Störningar</w:t>
      </w:r>
    </w:p>
    <w:p w14:paraId="58138E43" w14:textId="58F780F7" w:rsidR="00C82D1E" w:rsidRDefault="00C82D1E" w:rsidP="00C82D1E">
      <w:pPr>
        <w:pStyle w:val="eAvropBrd"/>
      </w:pPr>
      <w:r>
        <w:t xml:space="preserve">Kommunen ansvarar för åtgärder om trygghetslarm inte fungerar. Kommunen ansvarar även för att trygghetslarm </w:t>
      </w:r>
      <w:proofErr w:type="spellStart"/>
      <w:r w:rsidR="00963E29">
        <w:t>provlarmas</w:t>
      </w:r>
      <w:proofErr w:type="spellEnd"/>
      <w:r>
        <w:t xml:space="preserve"> i enlighet med gällande rutiner.</w:t>
      </w:r>
    </w:p>
    <w:p w14:paraId="01457DA1" w14:textId="77777777" w:rsidR="00C82D1E" w:rsidRPr="00AF4A57" w:rsidRDefault="00C82D1E" w:rsidP="00C82D1E">
      <w:pPr>
        <w:pStyle w:val="eAvropBrd"/>
      </w:pPr>
    </w:p>
    <w:p w14:paraId="61F1426F" w14:textId="77777777" w:rsidR="00C82D1E" w:rsidRDefault="00C82D1E" w:rsidP="00C82D1E">
      <w:pPr>
        <w:pStyle w:val="eAvropBrd"/>
      </w:pPr>
      <w:r>
        <w:t>Entreprenör med ansvar för hemtjänst i form av personlig omvårdnad ska ansvara för insatser till och säkerhet för en brukare vid störningar som t.ex. väderstörningar eller bortfall av el, telefon och vatten.</w:t>
      </w:r>
    </w:p>
    <w:p w14:paraId="7F8E77F6" w14:textId="77777777" w:rsidR="00C82D1E" w:rsidRDefault="00C82D1E" w:rsidP="00C82D1E">
      <w:pPr>
        <w:pStyle w:val="eAvropBrd"/>
      </w:pPr>
    </w:p>
    <w:p w14:paraId="179D034B" w14:textId="77777777" w:rsidR="00C82D1E" w:rsidRDefault="00C82D1E" w:rsidP="00C82D1E">
      <w:pPr>
        <w:pStyle w:val="eAvropBrd"/>
      </w:pPr>
      <w:r>
        <w:t>Kommunen tillhandahåller evakueringsplatser i lokaler där det i övrigt finns särskilt boende. I samband med evakuering ska entreprenören ansvara för att brukare transporteras fram till dörren på det kommunala boendet.</w:t>
      </w:r>
    </w:p>
    <w:p w14:paraId="7D940F83" w14:textId="77777777" w:rsidR="00C82D1E" w:rsidRDefault="00C82D1E" w:rsidP="00C82D1E">
      <w:pPr>
        <w:pStyle w:val="eAvropBrd"/>
      </w:pPr>
      <w:r>
        <w:t>Entreprenören ska redovisa hur man avser trygga brukarens behov av nödvändig omvårdnad vid störningar.</w:t>
      </w:r>
    </w:p>
    <w:p w14:paraId="3424086E" w14:textId="77777777" w:rsidR="00C82D1E" w:rsidRDefault="00C82D1E" w:rsidP="00C82D1E">
      <w:pPr>
        <w:pStyle w:val="eAvropBrd"/>
      </w:pPr>
    </w:p>
    <w:p w14:paraId="656436E8" w14:textId="6690FADE" w:rsidR="00C82D1E" w:rsidRDefault="00973E34" w:rsidP="0031459F">
      <w:pPr>
        <w:pStyle w:val="e-Avrop2"/>
        <w:ind w:left="1315"/>
      </w:pPr>
      <w:r>
        <w:t xml:space="preserve">     </w:t>
      </w:r>
      <w:r w:rsidR="00C82D1E">
        <w:t>Samverkan vid utskrivning från sluten hälso-och sjukvård</w:t>
      </w:r>
    </w:p>
    <w:p w14:paraId="509B3F0B" w14:textId="77777777" w:rsidR="00C82D1E" w:rsidRDefault="00C82D1E" w:rsidP="00C82D1E">
      <w:pPr>
        <w:pStyle w:val="eAvropBrd"/>
      </w:pPr>
      <w:r w:rsidRPr="00B30C0B">
        <w:t>Det åligger även utföraren att samverka med övriga aktörer kring utskrivning från sluten hälso-och sjukvård</w:t>
      </w:r>
      <w:r>
        <w:t xml:space="preserve">. </w:t>
      </w:r>
    </w:p>
    <w:p w14:paraId="6ECE5DE3" w14:textId="77777777" w:rsidR="00C82D1E" w:rsidRDefault="00C82D1E" w:rsidP="00C82D1E">
      <w:pPr>
        <w:pStyle w:val="eAvropBrd"/>
      </w:pPr>
    </w:p>
    <w:p w14:paraId="7DF4C5F2" w14:textId="62234174" w:rsidR="00C82D1E" w:rsidRPr="00B30C0B" w:rsidRDefault="00C82D1E" w:rsidP="00C82D1E">
      <w:pPr>
        <w:pStyle w:val="eAvropBrd"/>
      </w:pPr>
      <w:r w:rsidRPr="00966A09">
        <w:t xml:space="preserve">Se bilaga </w:t>
      </w:r>
      <w:r w:rsidR="0098034F">
        <w:t xml:space="preserve">6 </w:t>
      </w:r>
      <w:r w:rsidRPr="00966A09">
        <w:t>(Samverkan vid utskrivning från sluten hälso-och sjukvård)</w:t>
      </w:r>
      <w:r>
        <w:t xml:space="preserve"> </w:t>
      </w:r>
    </w:p>
    <w:p w14:paraId="325AD81D" w14:textId="77777777" w:rsidR="00C82D1E" w:rsidRDefault="00C82D1E" w:rsidP="00C82D1E">
      <w:pPr>
        <w:pStyle w:val="eAvropBrd"/>
      </w:pPr>
    </w:p>
    <w:p w14:paraId="0DDE61C7" w14:textId="77777777" w:rsidR="00556CE9" w:rsidRDefault="00556CE9" w:rsidP="0031459F">
      <w:pPr>
        <w:pStyle w:val="e-Avrop2"/>
        <w:ind w:left="1315"/>
      </w:pPr>
      <w:r>
        <w:t xml:space="preserve">    Extraordinär händelse</w:t>
      </w:r>
    </w:p>
    <w:p w14:paraId="2759B549" w14:textId="77777777" w:rsidR="00556CE9" w:rsidRDefault="00556CE9" w:rsidP="00556CE9">
      <w:pPr>
        <w:pStyle w:val="eAvropBrd"/>
      </w:pPr>
      <w:r>
        <w:t>Vid extraordinär händelse ska utförare ingå i kommunens planering och utförarens resurser underställas kommunens prioritering av insatser.</w:t>
      </w:r>
    </w:p>
    <w:p w14:paraId="0DE6736F" w14:textId="5CE71DEC" w:rsidR="001B2BE7" w:rsidRDefault="001B2BE7" w:rsidP="001B2BE7">
      <w:pPr>
        <w:pStyle w:val="eAvropBrd"/>
        <w:ind w:left="0"/>
      </w:pPr>
    </w:p>
    <w:p w14:paraId="1F675052" w14:textId="267F0555" w:rsidR="001B2BE7" w:rsidRPr="00FA751C" w:rsidRDefault="001B2BE7" w:rsidP="001B2BE7">
      <w:pPr>
        <w:pStyle w:val="e-Avrop1"/>
      </w:pPr>
      <w:r>
        <w:t xml:space="preserve">   </w:t>
      </w:r>
      <w:r w:rsidRPr="00AD2DF7">
        <w:t>dokumentation</w:t>
      </w:r>
    </w:p>
    <w:p w14:paraId="5981180E" w14:textId="7653BAD6" w:rsidR="001B2BE7" w:rsidRPr="001F1407" w:rsidRDefault="001B2BE7" w:rsidP="001B2BE7">
      <w:pPr>
        <w:ind w:left="1418"/>
        <w:rPr>
          <w:rFonts w:ascii="Verdana" w:hAnsi="Verdana"/>
          <w:sz w:val="18"/>
          <w:szCs w:val="18"/>
        </w:rPr>
      </w:pPr>
      <w:r w:rsidRPr="001F1407">
        <w:rPr>
          <w:rFonts w:ascii="Verdana" w:hAnsi="Verdana"/>
          <w:sz w:val="18"/>
          <w:szCs w:val="18"/>
        </w:rPr>
        <w:t xml:space="preserve">Entreprenören ansvarar för att dokumentation sker i enlighet med socialtjänstlagens bestämmelser och Socialstyrelsens föreskrifter och allmänna råd (SOSFS 2014:5) samt Värnamo kommuns riktlinjer för dokumentation (bilaga 5). All dokumentation som rör enskild ska förvaras på ett betryggande sätt enligt föreskrifter och allmänna råd från Socialstyrelsen. Brister i dokumentationen kan komma att betraktas som ett väsentligt avtalsbrott som medför rätt till hävning. </w:t>
      </w:r>
    </w:p>
    <w:p w14:paraId="4884A8C0" w14:textId="77777777" w:rsidR="001B2BE7" w:rsidRDefault="001B2BE7" w:rsidP="001B2BE7">
      <w:pPr>
        <w:ind w:left="1418"/>
      </w:pPr>
      <w:r w:rsidRPr="001F1407">
        <w:rPr>
          <w:rFonts w:ascii="Verdana" w:hAnsi="Verdana"/>
          <w:sz w:val="18"/>
          <w:szCs w:val="18"/>
        </w:rPr>
        <w:t>Dokumentationen ska vid behov eller begäran vara tillgänglig för omsorgsnämnden</w:t>
      </w:r>
      <w:r>
        <w:t>.</w:t>
      </w:r>
    </w:p>
    <w:p w14:paraId="244ABB86" w14:textId="77777777" w:rsidR="001B2BE7" w:rsidRDefault="001B2BE7" w:rsidP="001B2BE7"/>
    <w:p w14:paraId="6208BB20" w14:textId="1C9DA561" w:rsidR="001B2BE7" w:rsidRPr="00966A09" w:rsidRDefault="001B2BE7" w:rsidP="001B2BE7">
      <w:pPr>
        <w:pStyle w:val="eAvropBrd"/>
      </w:pPr>
      <w:r w:rsidRPr="00966A09">
        <w:t xml:space="preserve">För riktlinjer kring dokumentation se </w:t>
      </w:r>
    </w:p>
    <w:p w14:paraId="553C3CFD" w14:textId="78704E1E" w:rsidR="00940001" w:rsidRDefault="00940001" w:rsidP="00940001">
      <w:pPr>
        <w:pStyle w:val="eAvropBrd"/>
      </w:pPr>
      <w:r>
        <w:t xml:space="preserve">Bilaga 5 </w:t>
      </w:r>
      <w:r w:rsidR="001B2BE7" w:rsidRPr="00966A09">
        <w:t>(Riktlinjer för dokumentation hos utförare enligt lagen om valfrihetsystem, LOV</w:t>
      </w:r>
      <w:r>
        <w:t>)</w:t>
      </w:r>
    </w:p>
    <w:p w14:paraId="5BB98D58" w14:textId="77777777" w:rsidR="00940001" w:rsidRDefault="00940001" w:rsidP="00940001">
      <w:pPr>
        <w:pStyle w:val="eAvropBrd"/>
      </w:pPr>
    </w:p>
    <w:p w14:paraId="0150CF7D" w14:textId="77777777" w:rsidR="001B2BE7" w:rsidRDefault="001B2BE7" w:rsidP="001B2BE7">
      <w:pPr>
        <w:pStyle w:val="eAvropBrd"/>
        <w:tabs>
          <w:tab w:val="num" w:pos="1486"/>
        </w:tabs>
        <w:ind w:left="0"/>
      </w:pPr>
    </w:p>
    <w:p w14:paraId="1434AA22" w14:textId="7780796A" w:rsidR="001B2BE7" w:rsidRDefault="001B2BE7" w:rsidP="001B2BE7">
      <w:pPr>
        <w:pStyle w:val="e-Avrop2"/>
        <w:ind w:left="1315"/>
      </w:pPr>
      <w:r>
        <w:t xml:space="preserve">      Genomförandeplan</w:t>
      </w:r>
    </w:p>
    <w:p w14:paraId="436F84EA" w14:textId="5EFAA38C" w:rsidR="001B2BE7" w:rsidRDefault="001B2BE7" w:rsidP="001B2BE7">
      <w:pPr>
        <w:pStyle w:val="eAvropBrd"/>
        <w:tabs>
          <w:tab w:val="num" w:pos="1486"/>
        </w:tabs>
        <w:ind w:left="1486"/>
      </w:pPr>
      <w:r>
        <w:t xml:space="preserve">I samråd med enskild brukare, eller dennes legala företrädare, </w:t>
      </w:r>
      <w:r w:rsidRPr="00413C4B">
        <w:t>ska</w:t>
      </w:r>
      <w:r>
        <w:t xml:space="preserve"> en genomförandeplan upprättas inom 14 dagar efter det att insatsen har startats. Denna ska vara underskriven av brukaren och kopia ska </w:t>
      </w:r>
      <w:r w:rsidRPr="00F54B50">
        <w:t xml:space="preserve">omgående </w:t>
      </w:r>
      <w:r>
        <w:t>därefter sändas in till biståndshandläggaren.</w:t>
      </w:r>
      <w:r w:rsidRPr="00F54B50">
        <w:t xml:space="preserve"> Förändringar i planen, under pågående insats, ska hanteras på samma sätt.</w:t>
      </w:r>
      <w:r>
        <w:t xml:space="preserve"> </w:t>
      </w:r>
    </w:p>
    <w:p w14:paraId="36943809" w14:textId="49714CED" w:rsidR="00DE2076" w:rsidRDefault="00DE2076" w:rsidP="00DE2076">
      <w:pPr>
        <w:pStyle w:val="eAvropBrd"/>
      </w:pPr>
    </w:p>
    <w:p w14:paraId="1AA10F12" w14:textId="137A47AE" w:rsidR="00DE2076" w:rsidRDefault="00DE2076" w:rsidP="00DE2076">
      <w:pPr>
        <w:pStyle w:val="eAvropBrd"/>
      </w:pPr>
      <w:r>
        <w:t>För exempelmall kring genomförandeplan se</w:t>
      </w:r>
    </w:p>
    <w:p w14:paraId="3853562B" w14:textId="701D7EBE" w:rsidR="00DE2076" w:rsidRDefault="00DE2076" w:rsidP="00DE2076">
      <w:pPr>
        <w:pStyle w:val="eAvropBrd"/>
      </w:pPr>
      <w:r>
        <w:lastRenderedPageBreak/>
        <w:t>Bilaga 5.1 (</w:t>
      </w:r>
      <w:r w:rsidRPr="00966A09">
        <w:t>Genomförandeplan exempelmall)</w:t>
      </w:r>
      <w:r>
        <w:t xml:space="preserve"> </w:t>
      </w:r>
    </w:p>
    <w:p w14:paraId="50612194" w14:textId="77777777" w:rsidR="001B2BE7" w:rsidRDefault="001B2BE7" w:rsidP="001B2BE7">
      <w:pPr>
        <w:pStyle w:val="eAvropBrd"/>
        <w:tabs>
          <w:tab w:val="num" w:pos="1486"/>
        </w:tabs>
        <w:ind w:left="1486"/>
      </w:pPr>
    </w:p>
    <w:p w14:paraId="6F20549B" w14:textId="77777777" w:rsidR="001B2BE7" w:rsidRPr="00FA751C" w:rsidRDefault="001B2BE7" w:rsidP="001B2BE7">
      <w:pPr>
        <w:pStyle w:val="e-Avrop2"/>
        <w:ind w:left="1315"/>
      </w:pPr>
      <w:r>
        <w:t xml:space="preserve">     Krav på dokumentation vid endast serviceinsatser</w:t>
      </w:r>
    </w:p>
    <w:p w14:paraId="465AA7CF" w14:textId="77777777" w:rsidR="001B2BE7" w:rsidRDefault="001B2BE7" w:rsidP="001B2BE7">
      <w:pPr>
        <w:ind w:left="1418"/>
        <w:rPr>
          <w:rFonts w:ascii="Verdana" w:hAnsi="Verdana"/>
          <w:sz w:val="18"/>
          <w:szCs w:val="18"/>
        </w:rPr>
      </w:pPr>
      <w:r w:rsidRPr="0033367F">
        <w:rPr>
          <w:rFonts w:ascii="Verdana" w:hAnsi="Verdana"/>
          <w:sz w:val="18"/>
          <w:szCs w:val="18"/>
        </w:rPr>
        <w:t xml:space="preserve">Dokumentation av insatser enligt socialtjänstlagen ska göras enligt 11 kap. </w:t>
      </w:r>
      <w:proofErr w:type="spellStart"/>
      <w:r w:rsidRPr="0033367F">
        <w:rPr>
          <w:rFonts w:ascii="Verdana" w:hAnsi="Verdana"/>
          <w:sz w:val="18"/>
          <w:szCs w:val="18"/>
        </w:rPr>
        <w:t>SoL</w:t>
      </w:r>
      <w:proofErr w:type="spellEnd"/>
      <w:r w:rsidRPr="0033367F">
        <w:rPr>
          <w:rFonts w:ascii="Verdana" w:hAnsi="Verdana"/>
          <w:sz w:val="18"/>
          <w:szCs w:val="18"/>
        </w:rPr>
        <w:t xml:space="preserve"> samt i enlighet med Socialstyrelsens föreskrifter och allmänna råd vid handläggning av ärenden och genomförande av insatser (SOSFS 2014:5) samt kommunens riktlinjer för social dokumentation.</w:t>
      </w:r>
    </w:p>
    <w:p w14:paraId="1EE48073" w14:textId="77777777" w:rsidR="001B2BE7" w:rsidRPr="0033367F" w:rsidRDefault="001B2BE7" w:rsidP="001B2BE7">
      <w:pPr>
        <w:ind w:left="1418"/>
        <w:rPr>
          <w:rFonts w:ascii="Verdana" w:hAnsi="Verdana"/>
          <w:sz w:val="18"/>
          <w:szCs w:val="18"/>
        </w:rPr>
      </w:pPr>
    </w:p>
    <w:p w14:paraId="3F2083DC" w14:textId="77777777" w:rsidR="001B2BE7" w:rsidRDefault="001B2BE7" w:rsidP="001B2BE7">
      <w:pPr>
        <w:ind w:left="1418"/>
        <w:rPr>
          <w:rFonts w:ascii="Verdana" w:hAnsi="Verdana"/>
          <w:sz w:val="18"/>
          <w:szCs w:val="18"/>
        </w:rPr>
      </w:pPr>
      <w:r w:rsidRPr="0033367F">
        <w:rPr>
          <w:rFonts w:ascii="Verdana" w:hAnsi="Verdana"/>
          <w:sz w:val="18"/>
          <w:szCs w:val="18"/>
        </w:rPr>
        <w:t>Genomförandeplan ska genomföras tillsammans med brukaren.</w:t>
      </w:r>
    </w:p>
    <w:p w14:paraId="5D6F5EB8" w14:textId="77777777" w:rsidR="001B2BE7" w:rsidRPr="0033367F" w:rsidRDefault="001B2BE7" w:rsidP="001B2BE7">
      <w:pPr>
        <w:ind w:left="1418"/>
        <w:rPr>
          <w:rFonts w:ascii="Verdana" w:hAnsi="Verdana"/>
          <w:sz w:val="18"/>
          <w:szCs w:val="18"/>
        </w:rPr>
      </w:pPr>
    </w:p>
    <w:p w14:paraId="1491A3D8" w14:textId="77777777" w:rsidR="001B2BE7" w:rsidRDefault="001B2BE7" w:rsidP="001B2BE7">
      <w:pPr>
        <w:ind w:left="1418"/>
        <w:rPr>
          <w:rFonts w:ascii="Verdana" w:hAnsi="Verdana"/>
          <w:sz w:val="18"/>
          <w:szCs w:val="18"/>
        </w:rPr>
      </w:pPr>
      <w:r w:rsidRPr="0033367F">
        <w:rPr>
          <w:rFonts w:ascii="Verdana" w:hAnsi="Verdana"/>
          <w:sz w:val="18"/>
          <w:szCs w:val="18"/>
        </w:rPr>
        <w:t xml:space="preserve">Dokumentation kan/får </w:t>
      </w:r>
      <w:r w:rsidRPr="000731BD">
        <w:rPr>
          <w:rFonts w:ascii="Verdana" w:hAnsi="Verdana"/>
          <w:sz w:val="18"/>
          <w:szCs w:val="18"/>
        </w:rPr>
        <w:t>göras på papper eller i annat system.</w:t>
      </w:r>
      <w:r w:rsidRPr="0033367F">
        <w:rPr>
          <w:rFonts w:ascii="Verdana" w:hAnsi="Verdana"/>
          <w:sz w:val="18"/>
          <w:szCs w:val="18"/>
        </w:rPr>
        <w:t xml:space="preserve"> </w:t>
      </w:r>
    </w:p>
    <w:p w14:paraId="324757A2" w14:textId="77777777" w:rsidR="001B2BE7" w:rsidRPr="0033367F" w:rsidRDefault="001B2BE7" w:rsidP="001B2BE7">
      <w:pPr>
        <w:ind w:left="1418"/>
        <w:rPr>
          <w:rFonts w:ascii="Verdana" w:hAnsi="Verdana"/>
          <w:sz w:val="18"/>
          <w:szCs w:val="18"/>
        </w:rPr>
      </w:pPr>
    </w:p>
    <w:p w14:paraId="75F9A43C" w14:textId="77777777" w:rsidR="001B2BE7" w:rsidRDefault="001B2BE7" w:rsidP="001B2BE7">
      <w:pPr>
        <w:ind w:left="1418"/>
        <w:rPr>
          <w:rFonts w:ascii="Verdana" w:hAnsi="Verdana"/>
          <w:sz w:val="18"/>
          <w:szCs w:val="18"/>
        </w:rPr>
      </w:pPr>
      <w:r w:rsidRPr="0033367F">
        <w:rPr>
          <w:rFonts w:ascii="Verdana" w:hAnsi="Verdana"/>
          <w:sz w:val="18"/>
          <w:szCs w:val="18"/>
        </w:rPr>
        <w:t>Sammanfattning av social dokumentation ska göras av utföraren och skickas till kommunen kontinuerligt, dock minst var sjätte månad.</w:t>
      </w:r>
    </w:p>
    <w:p w14:paraId="051E8F75" w14:textId="77777777" w:rsidR="001B2BE7" w:rsidRPr="0033367F" w:rsidRDefault="001B2BE7" w:rsidP="001B2BE7">
      <w:pPr>
        <w:ind w:left="1418"/>
        <w:rPr>
          <w:rFonts w:ascii="Verdana" w:hAnsi="Verdana"/>
          <w:sz w:val="18"/>
          <w:szCs w:val="18"/>
        </w:rPr>
      </w:pPr>
      <w:r w:rsidRPr="0033367F">
        <w:rPr>
          <w:rFonts w:ascii="Verdana" w:hAnsi="Verdana"/>
          <w:sz w:val="18"/>
          <w:szCs w:val="18"/>
        </w:rPr>
        <w:t xml:space="preserve"> </w:t>
      </w:r>
    </w:p>
    <w:p w14:paraId="00722026" w14:textId="77777777" w:rsidR="001B2BE7" w:rsidRDefault="001B2BE7" w:rsidP="001B2BE7">
      <w:pPr>
        <w:ind w:left="1418"/>
        <w:rPr>
          <w:rFonts w:ascii="Verdana" w:hAnsi="Verdana"/>
          <w:sz w:val="18"/>
          <w:szCs w:val="18"/>
        </w:rPr>
      </w:pPr>
      <w:r w:rsidRPr="0033367F">
        <w:rPr>
          <w:rFonts w:ascii="Verdana" w:hAnsi="Verdana"/>
          <w:sz w:val="18"/>
          <w:szCs w:val="18"/>
        </w:rPr>
        <w:t>Akter ska förvaras på ett säkert sätt så att ingen obehörig får tillgång till dem.</w:t>
      </w:r>
    </w:p>
    <w:p w14:paraId="3547FE77" w14:textId="77777777" w:rsidR="001B2BE7" w:rsidRDefault="001B2BE7" w:rsidP="001B2BE7">
      <w:pPr>
        <w:ind w:left="1418"/>
        <w:rPr>
          <w:rFonts w:ascii="Verdana" w:hAnsi="Verdana"/>
          <w:sz w:val="18"/>
          <w:szCs w:val="18"/>
        </w:rPr>
      </w:pPr>
    </w:p>
    <w:p w14:paraId="25F9D89A" w14:textId="77777777" w:rsidR="001B2BE7" w:rsidRDefault="001B2BE7" w:rsidP="001B2BE7">
      <w:pPr>
        <w:ind w:left="1418"/>
        <w:rPr>
          <w:rFonts w:ascii="Verdana" w:hAnsi="Verdana"/>
          <w:sz w:val="18"/>
          <w:szCs w:val="18"/>
        </w:rPr>
      </w:pPr>
    </w:p>
    <w:p w14:paraId="7CF741DA" w14:textId="77777777" w:rsidR="001B2BE7" w:rsidRDefault="001B2BE7" w:rsidP="001B2BE7">
      <w:pPr>
        <w:ind w:left="1418"/>
        <w:rPr>
          <w:rFonts w:ascii="Verdana" w:hAnsi="Verdana"/>
          <w:sz w:val="18"/>
          <w:szCs w:val="18"/>
        </w:rPr>
      </w:pPr>
    </w:p>
    <w:p w14:paraId="34A64FB4" w14:textId="77777777" w:rsidR="001B2BE7" w:rsidRPr="008D2268" w:rsidRDefault="001B2BE7" w:rsidP="001B2BE7">
      <w:pPr>
        <w:pStyle w:val="e-Avrop2"/>
        <w:ind w:left="1315"/>
      </w:pPr>
      <w:r>
        <w:t xml:space="preserve">     </w:t>
      </w:r>
      <w:r w:rsidRPr="008D2268">
        <w:t xml:space="preserve">Krav på dokumentation vid service/omvårdnadsinsatser </w:t>
      </w:r>
    </w:p>
    <w:p w14:paraId="6B4C863A" w14:textId="77777777" w:rsidR="001B2BE7" w:rsidRPr="008D2268" w:rsidRDefault="001B2BE7" w:rsidP="001B2BE7">
      <w:pPr>
        <w:ind w:left="1418"/>
        <w:rPr>
          <w:rFonts w:ascii="Verdana" w:hAnsi="Verdana"/>
          <w:sz w:val="18"/>
          <w:szCs w:val="18"/>
        </w:rPr>
      </w:pPr>
    </w:p>
    <w:p w14:paraId="71C6571A" w14:textId="77777777" w:rsidR="001B2BE7" w:rsidRPr="008D2268" w:rsidRDefault="001B2BE7" w:rsidP="001B2BE7">
      <w:pPr>
        <w:ind w:left="1418"/>
        <w:rPr>
          <w:rFonts w:ascii="Verdana" w:hAnsi="Verdana"/>
          <w:sz w:val="18"/>
          <w:szCs w:val="18"/>
        </w:rPr>
      </w:pPr>
      <w:r w:rsidRPr="008D2268">
        <w:rPr>
          <w:rFonts w:ascii="Verdana" w:hAnsi="Verdana"/>
          <w:sz w:val="18"/>
          <w:szCs w:val="18"/>
        </w:rPr>
        <w:t xml:space="preserve">Dokumentation av insatser enligt socialtjänstlagen ska göras enligt 11 kap. </w:t>
      </w:r>
      <w:proofErr w:type="spellStart"/>
      <w:r w:rsidRPr="008D2268">
        <w:rPr>
          <w:rFonts w:ascii="Verdana" w:hAnsi="Verdana"/>
          <w:sz w:val="18"/>
          <w:szCs w:val="18"/>
        </w:rPr>
        <w:t>SoL</w:t>
      </w:r>
      <w:proofErr w:type="spellEnd"/>
      <w:r w:rsidRPr="008D2268">
        <w:rPr>
          <w:rFonts w:ascii="Verdana" w:hAnsi="Verdana"/>
          <w:sz w:val="18"/>
          <w:szCs w:val="18"/>
        </w:rPr>
        <w:t xml:space="preserve"> samt i enlighet med Socialstyrelsens föreskrifter och allmänna råd vid handläggning av ärenden och genomförande av insatser (SOSFS 2014:5) samt kommunens riktlinjer för social dokumentation.</w:t>
      </w:r>
    </w:p>
    <w:p w14:paraId="61088059" w14:textId="77777777" w:rsidR="001B2BE7" w:rsidRPr="008D2268" w:rsidRDefault="001B2BE7" w:rsidP="001B2BE7">
      <w:pPr>
        <w:ind w:left="1418"/>
        <w:rPr>
          <w:rFonts w:ascii="Verdana" w:hAnsi="Verdana"/>
          <w:sz w:val="18"/>
          <w:szCs w:val="18"/>
        </w:rPr>
      </w:pPr>
    </w:p>
    <w:p w14:paraId="1E30B292" w14:textId="77777777" w:rsidR="001B2BE7" w:rsidRPr="008D2268" w:rsidRDefault="001B2BE7" w:rsidP="001B2BE7">
      <w:pPr>
        <w:ind w:left="1418"/>
        <w:rPr>
          <w:rFonts w:ascii="Verdana" w:hAnsi="Verdana"/>
          <w:sz w:val="18"/>
          <w:szCs w:val="18"/>
        </w:rPr>
      </w:pPr>
      <w:r w:rsidRPr="008D2268">
        <w:rPr>
          <w:rFonts w:ascii="Verdana" w:hAnsi="Verdana"/>
          <w:sz w:val="18"/>
          <w:szCs w:val="18"/>
        </w:rPr>
        <w:t>Genomförandeplan ska genomföras tillsammans med brukaren.</w:t>
      </w:r>
    </w:p>
    <w:p w14:paraId="4D3F5584" w14:textId="77777777" w:rsidR="001B2BE7" w:rsidRPr="008D2268" w:rsidRDefault="001B2BE7" w:rsidP="001B2BE7">
      <w:pPr>
        <w:ind w:left="1418"/>
        <w:rPr>
          <w:rFonts w:ascii="Verdana" w:hAnsi="Verdana"/>
          <w:sz w:val="18"/>
          <w:szCs w:val="18"/>
        </w:rPr>
      </w:pPr>
    </w:p>
    <w:p w14:paraId="11C097ED" w14:textId="77777777" w:rsidR="001B2BE7" w:rsidRPr="008D2268" w:rsidRDefault="001B2BE7" w:rsidP="001B2BE7">
      <w:pPr>
        <w:ind w:left="1418"/>
        <w:rPr>
          <w:rFonts w:ascii="Verdana" w:hAnsi="Verdana"/>
          <w:sz w:val="18"/>
          <w:szCs w:val="18"/>
        </w:rPr>
      </w:pPr>
      <w:r w:rsidRPr="008D2268">
        <w:rPr>
          <w:rFonts w:ascii="Verdana" w:hAnsi="Verdana"/>
          <w:sz w:val="18"/>
          <w:szCs w:val="18"/>
        </w:rPr>
        <w:t>Genomförandeplan ska uppdateras minst en gång per halvår eller vid förändrat behov.</w:t>
      </w:r>
    </w:p>
    <w:p w14:paraId="249112F3" w14:textId="77777777" w:rsidR="001B2BE7" w:rsidRPr="008D2268" w:rsidRDefault="001B2BE7" w:rsidP="001B2BE7">
      <w:pPr>
        <w:ind w:left="1418"/>
        <w:rPr>
          <w:rFonts w:ascii="Verdana" w:hAnsi="Verdana"/>
          <w:sz w:val="18"/>
          <w:szCs w:val="18"/>
        </w:rPr>
      </w:pPr>
    </w:p>
    <w:p w14:paraId="6C90C26D" w14:textId="77777777" w:rsidR="001B2BE7" w:rsidRPr="008D2268" w:rsidRDefault="001B2BE7" w:rsidP="001B2BE7">
      <w:pPr>
        <w:ind w:left="1418"/>
        <w:rPr>
          <w:rFonts w:ascii="Verdana" w:hAnsi="Verdana"/>
          <w:sz w:val="18"/>
          <w:szCs w:val="18"/>
        </w:rPr>
      </w:pPr>
      <w:r w:rsidRPr="008D2268">
        <w:rPr>
          <w:rFonts w:ascii="Verdana" w:hAnsi="Verdana"/>
          <w:sz w:val="18"/>
          <w:szCs w:val="18"/>
        </w:rPr>
        <w:t>Dokumentation av omvårdnadsinsatser ska göras på papper eller i annat system.</w:t>
      </w:r>
    </w:p>
    <w:p w14:paraId="087FBAC0" w14:textId="77777777" w:rsidR="001B2BE7" w:rsidRPr="008D2268" w:rsidRDefault="001B2BE7" w:rsidP="001B2BE7">
      <w:pPr>
        <w:ind w:left="1418"/>
        <w:rPr>
          <w:rFonts w:ascii="Verdana" w:hAnsi="Verdana"/>
          <w:sz w:val="18"/>
          <w:szCs w:val="18"/>
        </w:rPr>
      </w:pPr>
      <w:r w:rsidRPr="008D2268">
        <w:rPr>
          <w:rFonts w:ascii="Verdana" w:hAnsi="Verdana"/>
          <w:sz w:val="18"/>
          <w:szCs w:val="18"/>
        </w:rPr>
        <w:t xml:space="preserve">Sammanfattning av social dokumentation ska vid omvårdnadsinsatser göras två till fyra gånger per år och skickas till kommunen. </w:t>
      </w:r>
    </w:p>
    <w:p w14:paraId="272C01A3" w14:textId="77777777" w:rsidR="001B2BE7" w:rsidRPr="008D2268" w:rsidRDefault="001B2BE7" w:rsidP="001B2BE7">
      <w:pPr>
        <w:ind w:left="1418"/>
        <w:rPr>
          <w:rFonts w:ascii="Verdana" w:hAnsi="Verdana"/>
          <w:sz w:val="18"/>
          <w:szCs w:val="18"/>
        </w:rPr>
      </w:pPr>
    </w:p>
    <w:p w14:paraId="5E47924B" w14:textId="77777777" w:rsidR="001B2BE7" w:rsidRPr="008D2268" w:rsidRDefault="001B2BE7" w:rsidP="001B2BE7">
      <w:pPr>
        <w:ind w:left="1418"/>
        <w:rPr>
          <w:rFonts w:ascii="Verdana" w:hAnsi="Verdana"/>
          <w:sz w:val="18"/>
          <w:szCs w:val="18"/>
        </w:rPr>
      </w:pPr>
      <w:r w:rsidRPr="008D2268">
        <w:rPr>
          <w:rFonts w:ascii="Verdana" w:hAnsi="Verdana"/>
          <w:sz w:val="18"/>
          <w:szCs w:val="18"/>
        </w:rPr>
        <w:t xml:space="preserve">Akter ska förvaras på ett säkert sätt så att ingen obehörig får tillgång till dem. </w:t>
      </w:r>
    </w:p>
    <w:p w14:paraId="7AC43D68" w14:textId="77777777" w:rsidR="001B2BE7" w:rsidRPr="008D2268" w:rsidRDefault="001B2BE7" w:rsidP="001B2BE7">
      <w:pPr>
        <w:ind w:left="1418"/>
        <w:rPr>
          <w:rFonts w:ascii="Verdana" w:hAnsi="Verdana"/>
          <w:sz w:val="18"/>
          <w:szCs w:val="18"/>
        </w:rPr>
      </w:pPr>
    </w:p>
    <w:p w14:paraId="5574A9C7" w14:textId="77777777" w:rsidR="001B2BE7" w:rsidRPr="001F190B" w:rsidRDefault="001B2BE7" w:rsidP="001B2BE7">
      <w:pPr>
        <w:ind w:left="1418"/>
        <w:rPr>
          <w:rFonts w:ascii="Verdana" w:hAnsi="Verdana"/>
          <w:sz w:val="18"/>
          <w:szCs w:val="18"/>
        </w:rPr>
      </w:pPr>
      <w:r w:rsidRPr="008D2268">
        <w:rPr>
          <w:rFonts w:ascii="Verdana" w:hAnsi="Verdana"/>
          <w:sz w:val="18"/>
          <w:szCs w:val="18"/>
        </w:rPr>
        <w:t>Beställning från biståndshandläggare kan/får skickas per post/fax till utförare</w:t>
      </w:r>
      <w:r w:rsidRPr="008D2268">
        <w:t>.</w:t>
      </w:r>
      <w:r>
        <w:t xml:space="preserve"> </w:t>
      </w:r>
    </w:p>
    <w:p w14:paraId="77A21FD1" w14:textId="77777777" w:rsidR="001B2BE7" w:rsidRDefault="001B2BE7" w:rsidP="001B2BE7">
      <w:pPr>
        <w:rPr>
          <w:rFonts w:ascii="Verdana" w:hAnsi="Verdana"/>
          <w:sz w:val="18"/>
          <w:szCs w:val="18"/>
        </w:rPr>
      </w:pPr>
    </w:p>
    <w:p w14:paraId="21AB7DAD" w14:textId="77777777" w:rsidR="001B2BE7" w:rsidRDefault="001B2BE7" w:rsidP="001B2BE7">
      <w:pPr>
        <w:rPr>
          <w:rFonts w:ascii="Verdana" w:hAnsi="Verdana"/>
          <w:sz w:val="18"/>
          <w:szCs w:val="18"/>
        </w:rPr>
      </w:pPr>
    </w:p>
    <w:p w14:paraId="4B012D4A" w14:textId="77777777" w:rsidR="001B2BE7" w:rsidRPr="001F190B" w:rsidRDefault="001B2BE7" w:rsidP="001B2BE7">
      <w:pPr>
        <w:pStyle w:val="e-Avrop2"/>
        <w:ind w:left="1315"/>
      </w:pPr>
      <w:r>
        <w:t xml:space="preserve">     </w:t>
      </w:r>
      <w:r w:rsidRPr="00993D1E">
        <w:t>Krav på dokumentation vid delegerade hälso-och sjukvårdsinsatser</w:t>
      </w:r>
    </w:p>
    <w:p w14:paraId="76CC1662" w14:textId="2A1B7074" w:rsidR="001B2BE7" w:rsidRPr="00963E29" w:rsidRDefault="001B2BE7" w:rsidP="00963E29">
      <w:pPr>
        <w:ind w:left="1418"/>
        <w:rPr>
          <w:rFonts w:ascii="Verdana" w:hAnsi="Verdana"/>
          <w:sz w:val="18"/>
          <w:szCs w:val="18"/>
        </w:rPr>
      </w:pPr>
      <w:r w:rsidRPr="001F190B">
        <w:rPr>
          <w:rFonts w:ascii="Verdana" w:hAnsi="Verdana"/>
          <w:sz w:val="18"/>
          <w:szCs w:val="18"/>
        </w:rPr>
        <w:t>Dokumentation av åtgärderna görs först och främst via signeringslistor/rapportblad. Dokumentation enligt hälso- och sjukvårdslagen i form av signeringslistor tillhör Värnamo kommun</w:t>
      </w:r>
      <w:r>
        <w:rPr>
          <w:rFonts w:ascii="Verdana" w:hAnsi="Verdana"/>
          <w:sz w:val="18"/>
          <w:szCs w:val="18"/>
        </w:rPr>
        <w:t>.</w:t>
      </w:r>
    </w:p>
    <w:p w14:paraId="6C33EF11" w14:textId="77777777" w:rsidR="001B2BE7" w:rsidRDefault="001B2BE7" w:rsidP="00857769">
      <w:pPr>
        <w:pStyle w:val="eAvropBrd"/>
      </w:pPr>
    </w:p>
    <w:p w14:paraId="266B2CD6" w14:textId="449694C5" w:rsidR="006E31E0" w:rsidRDefault="006E31E0" w:rsidP="006E31E0">
      <w:pPr>
        <w:pStyle w:val="e-Avrop1"/>
      </w:pPr>
      <w:r w:rsidRPr="000A1733">
        <w:t>Personalfrågor</w:t>
      </w:r>
    </w:p>
    <w:p w14:paraId="5FD6273A" w14:textId="77777777" w:rsidR="00FA751C" w:rsidRPr="00FA751C" w:rsidRDefault="00FA751C" w:rsidP="00FA751C"/>
    <w:p w14:paraId="78A3DDB0" w14:textId="0A137D68" w:rsidR="006E31E0" w:rsidRDefault="00973E34" w:rsidP="0031459F">
      <w:pPr>
        <w:pStyle w:val="e-Avrop2"/>
        <w:ind w:left="1315"/>
      </w:pPr>
      <w:r>
        <w:t xml:space="preserve">     </w:t>
      </w:r>
      <w:r w:rsidR="006E31E0">
        <w:t>Kollektivavtal</w:t>
      </w:r>
    </w:p>
    <w:p w14:paraId="370F196B" w14:textId="52A3C626" w:rsidR="006E31E0" w:rsidRDefault="006E31E0" w:rsidP="00930B81">
      <w:pPr>
        <w:ind w:left="1418"/>
        <w:rPr>
          <w:rFonts w:ascii="Verdana" w:hAnsi="Verdana"/>
          <w:sz w:val="18"/>
          <w:szCs w:val="18"/>
        </w:rPr>
      </w:pPr>
      <w:r w:rsidRPr="000A1733">
        <w:rPr>
          <w:rFonts w:ascii="Verdana" w:hAnsi="Verdana"/>
          <w:sz w:val="18"/>
          <w:szCs w:val="18"/>
        </w:rPr>
        <w:t>Grunden är att personal anställd hos extern utförare ska ha samma anställningstrygghet som motsvarande anställd i kommunen. Detta innebär att en extern utförare ska arbeta utifrån principer som motsvarar det kollektivavtal som gäller för kommunen. Respektive arbetsgivare har det fulla arbetsgivaransvaret för sin personal och kommunen förutsätter att entreprenören har en god arbetsmiljö</w:t>
      </w:r>
      <w:r w:rsidR="00930B81">
        <w:rPr>
          <w:rFonts w:ascii="Verdana" w:hAnsi="Verdana"/>
          <w:sz w:val="18"/>
          <w:szCs w:val="18"/>
        </w:rPr>
        <w:t>.</w:t>
      </w:r>
    </w:p>
    <w:p w14:paraId="6FF57BBD" w14:textId="77777777" w:rsidR="002B008E" w:rsidRPr="00930B81" w:rsidRDefault="002B008E" w:rsidP="00930B81">
      <w:pPr>
        <w:ind w:left="1418"/>
        <w:rPr>
          <w:rFonts w:ascii="Verdana" w:hAnsi="Verdana"/>
          <w:sz w:val="18"/>
          <w:szCs w:val="18"/>
        </w:rPr>
      </w:pPr>
    </w:p>
    <w:p w14:paraId="71FC41DA" w14:textId="49FA866A" w:rsidR="002B008E" w:rsidRPr="000B4BB2" w:rsidRDefault="002B008E" w:rsidP="0031459F">
      <w:pPr>
        <w:pStyle w:val="e-Avrop2"/>
        <w:ind w:left="1315"/>
      </w:pPr>
      <w:r>
        <w:t xml:space="preserve">     </w:t>
      </w:r>
      <w:r w:rsidRPr="000B4BB2">
        <w:t>Meddelarfrihet</w:t>
      </w:r>
    </w:p>
    <w:p w14:paraId="75773B35" w14:textId="77777777" w:rsidR="002B008E" w:rsidRDefault="002B008E" w:rsidP="002B008E">
      <w:pPr>
        <w:ind w:left="1418"/>
        <w:rPr>
          <w:rFonts w:ascii="Verdana" w:hAnsi="Verdana"/>
          <w:sz w:val="18"/>
          <w:szCs w:val="18"/>
        </w:rPr>
      </w:pPr>
      <w:r w:rsidRPr="00317399">
        <w:rPr>
          <w:rFonts w:ascii="Verdana" w:hAnsi="Verdana"/>
          <w:sz w:val="18"/>
          <w:szCs w:val="18"/>
        </w:rPr>
        <w:lastRenderedPageBreak/>
        <w:t>Meddelarfriheten för kommunanställda regleras i lag och innebär att arbetsgivaren inte får ingripa mot eller efterforska den anställd som lämnat uppgifter till media. Anställda hos entreprenörer ska omfattas av samma skydd mot efterforskningsförbud och repressalier som offentliganställda. Meddelarfriheten avser insatser hos brukare och inte övriga förhållanden inom företaget</w:t>
      </w:r>
    </w:p>
    <w:p w14:paraId="594EE6B3" w14:textId="77777777" w:rsidR="006E31E0" w:rsidRPr="00317399" w:rsidRDefault="006E31E0" w:rsidP="006E31E0"/>
    <w:p w14:paraId="42F55025" w14:textId="3C86D057" w:rsidR="006E31E0" w:rsidRDefault="00973E34" w:rsidP="0031459F">
      <w:pPr>
        <w:pStyle w:val="e-Avrop2"/>
        <w:ind w:left="1315"/>
      </w:pPr>
      <w:r>
        <w:t xml:space="preserve">     </w:t>
      </w:r>
      <w:r w:rsidR="006E31E0">
        <w:t>Tillgänglighet</w:t>
      </w:r>
    </w:p>
    <w:p w14:paraId="58108397" w14:textId="1E44CA9C" w:rsidR="006E31E0" w:rsidRDefault="006E31E0" w:rsidP="006E31E0">
      <w:pPr>
        <w:ind w:left="1418"/>
        <w:rPr>
          <w:rFonts w:ascii="Verdana" w:hAnsi="Verdana"/>
          <w:sz w:val="18"/>
          <w:szCs w:val="18"/>
        </w:rPr>
      </w:pPr>
      <w:r w:rsidRPr="00317399">
        <w:rPr>
          <w:rFonts w:ascii="Verdana" w:hAnsi="Verdana"/>
          <w:sz w:val="18"/>
          <w:szCs w:val="18"/>
        </w:rPr>
        <w:t>Verksamhetsansvarig ska ha en hög grad av tillgänglighet. Det innebär att verksamhetsansvarig eller dess ersättare ska vara tillgänglig på telefon under kontorstid, det vill säga vardagar mellan klockan 08:00 och 17:00.</w:t>
      </w:r>
    </w:p>
    <w:p w14:paraId="60D2E8DF" w14:textId="4C88A4AA" w:rsidR="0033367F" w:rsidRDefault="0033367F" w:rsidP="00062ACF">
      <w:pPr>
        <w:pStyle w:val="e-Avrop2"/>
        <w:numPr>
          <w:ilvl w:val="0"/>
          <w:numId w:val="0"/>
        </w:numPr>
        <w:rPr>
          <w:sz w:val="18"/>
          <w:szCs w:val="18"/>
        </w:rPr>
      </w:pPr>
    </w:p>
    <w:p w14:paraId="75F96043" w14:textId="4FE14D05" w:rsidR="00BF6464" w:rsidRDefault="00973E34" w:rsidP="00BF6464">
      <w:pPr>
        <w:pStyle w:val="e-Avrop1"/>
      </w:pPr>
      <w:r>
        <w:t xml:space="preserve">   </w:t>
      </w:r>
      <w:r w:rsidR="00BF6464">
        <w:t>ersättning inom hemtjänst</w:t>
      </w:r>
    </w:p>
    <w:p w14:paraId="7AEED88E" w14:textId="0DDF34A8" w:rsidR="00BF6464" w:rsidRDefault="00BF6464" w:rsidP="00BF6464">
      <w:pPr>
        <w:pStyle w:val="eAvropBrd"/>
      </w:pPr>
      <w:r>
        <w:t xml:space="preserve">Ersättning till utförare av hemtjänst beräknas utifrån ett timbaserat ersättningssystem. Utföraren får ersättning för den tid det tar att utföra den beställda insatsen. </w:t>
      </w:r>
    </w:p>
    <w:p w14:paraId="46F3D2F8" w14:textId="77777777" w:rsidR="008D2268" w:rsidRDefault="008D2268" w:rsidP="00BF6464">
      <w:pPr>
        <w:pStyle w:val="eAvropBrd"/>
      </w:pPr>
    </w:p>
    <w:p w14:paraId="1147ED33" w14:textId="7D2AF9C1" w:rsidR="00BF6464" w:rsidRDefault="008A339A" w:rsidP="008A339A">
      <w:pPr>
        <w:pStyle w:val="eAvropBrd"/>
      </w:pPr>
      <w:r w:rsidRPr="008D2268">
        <w:t>I ersättningen ingår samtliga kostnader för tjänstens utförande såsom kostnader för personal, administration, lokaler, material och momskompensation med 6 procent. Ersättning ges för den tid entreprenören vistas i brukarens hem och ska täcka den tid som går åt för förflyttning, planering, samverkan med andra aktörer och andra åtgärder som behövs för att fullgöra uppdraget. Detta innebär att någon annan ersättning inte utgår utöver vad som genereras av den redovisade närvarotiden för varje brukare.</w:t>
      </w:r>
    </w:p>
    <w:p w14:paraId="5DC5D0D4" w14:textId="08E94A22" w:rsidR="00E513B9" w:rsidRDefault="00E513B9" w:rsidP="00E513B9">
      <w:pPr>
        <w:pStyle w:val="eAvropBrd"/>
        <w:ind w:left="0"/>
      </w:pPr>
    </w:p>
    <w:p w14:paraId="51EE3FCE" w14:textId="3055943F" w:rsidR="00E513B9" w:rsidRDefault="00E513B9" w:rsidP="00E513B9">
      <w:pPr>
        <w:pStyle w:val="eAvropBrd"/>
      </w:pPr>
      <w:r w:rsidRPr="00E513B9">
        <w:t>Tidsåtgången kommer mätas med IT-stöd så snart kommunen har upphandlat och installerat stöd för detta i egen verksamhet. Innan IT-stöd är infört redovisas tiden på en blankett för respektive brukare och månad, som erhålls av kommunen. Blankett underskriven av brukaren bifogas fakturan som underlag.</w:t>
      </w:r>
    </w:p>
    <w:p w14:paraId="5E24FE64" w14:textId="77777777" w:rsidR="00E513B9" w:rsidRDefault="00E513B9" w:rsidP="00E513B9">
      <w:pPr>
        <w:pStyle w:val="eAvropBrd"/>
      </w:pPr>
    </w:p>
    <w:p w14:paraId="0F63816A" w14:textId="77777777" w:rsidR="00BF6464" w:rsidRDefault="00BF6464" w:rsidP="00BF6464">
      <w:pPr>
        <w:pStyle w:val="eAvropBrd"/>
      </w:pPr>
      <w:r w:rsidRPr="00DD1A71">
        <w:t>Enligt mervärdesskattelagen är social omsorg undantagen från skatteplikt. Detta innebär att utförare inte debiterar moms på fakturan till kommunen. Utföraren säljer en momsfri tjänst och har således inte någon avdragsrätt för ingående moms på egna inköp till den momsfria verksamheten.</w:t>
      </w:r>
    </w:p>
    <w:p w14:paraId="776888B6" w14:textId="77777777" w:rsidR="00BF6464" w:rsidRDefault="00BF6464" w:rsidP="00BF6464">
      <w:pPr>
        <w:pStyle w:val="eAvropBrd"/>
      </w:pPr>
      <w:r>
        <w:t xml:space="preserve">Enskild brukare betalar förbrukningsmaterial som behövs för insatserna, med undantag av förbrukningsmaterial som behövs ur arbetsmiljösynpunkt som bekostas av entreprenören. </w:t>
      </w:r>
    </w:p>
    <w:p w14:paraId="005199B8" w14:textId="77777777" w:rsidR="00BF6464" w:rsidRPr="00B023B3" w:rsidRDefault="00BF6464" w:rsidP="00BF6464">
      <w:pPr>
        <w:pStyle w:val="eAvropBrd"/>
      </w:pPr>
    </w:p>
    <w:p w14:paraId="5582D506" w14:textId="2C156DE8" w:rsidR="00BF6464" w:rsidRDefault="00BF6464" w:rsidP="00BF6464">
      <w:pPr>
        <w:pStyle w:val="eAvropBrd"/>
      </w:pPr>
      <w:r w:rsidRPr="00CF0FA8">
        <w:t xml:space="preserve">Se bilaga </w:t>
      </w:r>
      <w:r w:rsidR="0098034F">
        <w:t>9</w:t>
      </w:r>
      <w:r w:rsidRPr="00966A09">
        <w:t xml:space="preserve"> (Ersättningsnivåer lov hemtjänst</w:t>
      </w:r>
      <w:r>
        <w:t>)</w:t>
      </w:r>
    </w:p>
    <w:p w14:paraId="229199D4" w14:textId="77777777" w:rsidR="00BF6464" w:rsidRPr="007C0D02" w:rsidRDefault="00BF6464" w:rsidP="00BF6464"/>
    <w:p w14:paraId="46C72A57" w14:textId="640DB717" w:rsidR="00BF6464" w:rsidRDefault="00973E34" w:rsidP="0031459F">
      <w:pPr>
        <w:pStyle w:val="e-Avrop2"/>
        <w:ind w:left="1315"/>
      </w:pPr>
      <w:r>
        <w:t xml:space="preserve">    </w:t>
      </w:r>
      <w:r w:rsidR="00BF6464">
        <w:t>Justering av ersättning</w:t>
      </w:r>
    </w:p>
    <w:p w14:paraId="25BEEBD2" w14:textId="243AEE1F" w:rsidR="00BF6464" w:rsidRPr="00A876FF" w:rsidRDefault="00BF6464" w:rsidP="00A876FF">
      <w:pPr>
        <w:pStyle w:val="eAvropBrd"/>
      </w:pPr>
      <w:r>
        <w:t>Ersättning per timme justeras årligen av kommunen med hänsyn till förändringar i kostnadsläget avseende personalkostnader och övriga kostnader, samt eventuella ändringar i resursfördelningen på grund av politiska beslut</w:t>
      </w:r>
      <w:r w:rsidR="00A876FF">
        <w:t>.</w:t>
      </w:r>
    </w:p>
    <w:p w14:paraId="75D1DDCB" w14:textId="5F1F48F4" w:rsidR="00BF6464" w:rsidRDefault="00BF6464" w:rsidP="00970E16">
      <w:pPr>
        <w:ind w:left="1418"/>
        <w:rPr>
          <w:rFonts w:ascii="Verdana" w:hAnsi="Verdana"/>
          <w:sz w:val="18"/>
          <w:szCs w:val="18"/>
        </w:rPr>
      </w:pPr>
    </w:p>
    <w:p w14:paraId="14E5EA24" w14:textId="77777777" w:rsidR="00284AF8" w:rsidRPr="00331690" w:rsidRDefault="00284AF8" w:rsidP="00284AF8">
      <w:pPr>
        <w:pStyle w:val="e-Avrop1"/>
        <w:tabs>
          <w:tab w:val="clear" w:pos="1202"/>
          <w:tab w:val="num" w:pos="1344"/>
        </w:tabs>
        <w:ind w:left="1344"/>
      </w:pPr>
      <w:r w:rsidRPr="00C5006B">
        <w:tab/>
      </w:r>
      <w:r w:rsidRPr="00331690">
        <w:t xml:space="preserve">Ekonomisk ställning och finansiell ställning </w:t>
      </w:r>
    </w:p>
    <w:p w14:paraId="5354305B" w14:textId="77777777" w:rsidR="00284AF8" w:rsidRPr="00DD1A71" w:rsidRDefault="00284AF8" w:rsidP="00284AF8">
      <w:pPr>
        <w:pStyle w:val="eBrd"/>
        <w:ind w:left="1418"/>
        <w:rPr>
          <w:rFonts w:ascii="Verdana" w:hAnsi="Verdana"/>
          <w:sz w:val="18"/>
          <w:szCs w:val="18"/>
        </w:rPr>
      </w:pPr>
      <w:r w:rsidRPr="00DD1A71">
        <w:rPr>
          <w:rFonts w:ascii="Verdana" w:hAnsi="Verdana"/>
          <w:sz w:val="18"/>
          <w:szCs w:val="18"/>
        </w:rPr>
        <w:t>Utföraren ska ha sådan ekonomisk stabilitet och finansiell ställning att uppdraget kan genomföras utan risk för störningar p.g.a. ekonomiska problem. Värnamo kommun inhämtar och bedömer utförarens kreditvärdighet med hjälp av affärs- och kreditupplysningsföretag.</w:t>
      </w:r>
    </w:p>
    <w:p w14:paraId="5FD0059F" w14:textId="77777777" w:rsidR="00284AF8" w:rsidRPr="00DD1A71" w:rsidRDefault="00284AF8" w:rsidP="00284AF8">
      <w:pPr>
        <w:pStyle w:val="eBrd"/>
        <w:ind w:left="1418"/>
        <w:rPr>
          <w:rFonts w:ascii="Verdana" w:hAnsi="Verdana"/>
          <w:sz w:val="18"/>
          <w:szCs w:val="18"/>
        </w:rPr>
      </w:pPr>
      <w:r w:rsidRPr="00DD1A71">
        <w:rPr>
          <w:rFonts w:ascii="Verdana" w:hAnsi="Verdana"/>
          <w:sz w:val="18"/>
          <w:szCs w:val="18"/>
        </w:rPr>
        <w:t>Utföraren ska senast 1,5 år efter uppstart ha minst 40 i kreditrating enligt Creditsafe eller motsvarande från annat kreditupplysningsinstitut.</w:t>
      </w:r>
    </w:p>
    <w:p w14:paraId="4A749A8C" w14:textId="77777777" w:rsidR="00284AF8" w:rsidRPr="00DD1A71" w:rsidRDefault="00284AF8" w:rsidP="00284AF8">
      <w:pPr>
        <w:pStyle w:val="eBrd"/>
        <w:ind w:left="1418"/>
        <w:rPr>
          <w:rFonts w:ascii="Verdana" w:hAnsi="Verdana"/>
          <w:sz w:val="18"/>
          <w:szCs w:val="18"/>
        </w:rPr>
      </w:pPr>
      <w:r w:rsidRPr="00DD1A71">
        <w:rPr>
          <w:rFonts w:ascii="Verdana" w:hAnsi="Verdana"/>
          <w:sz w:val="18"/>
          <w:szCs w:val="18"/>
        </w:rPr>
        <w:lastRenderedPageBreak/>
        <w:t>I de fall utföraren har lägre riskklass/rating kan utföraren ändå anses uppfylla detta krav under</w:t>
      </w:r>
    </w:p>
    <w:p w14:paraId="7659DB60" w14:textId="77777777" w:rsidR="00284AF8" w:rsidRPr="00DD1A71" w:rsidRDefault="00284AF8" w:rsidP="00284AF8">
      <w:pPr>
        <w:pStyle w:val="eBrd"/>
        <w:ind w:left="1418"/>
        <w:rPr>
          <w:rFonts w:ascii="Verdana" w:hAnsi="Verdana"/>
          <w:sz w:val="18"/>
          <w:szCs w:val="18"/>
        </w:rPr>
      </w:pPr>
      <w:r w:rsidRPr="00DD1A71">
        <w:rPr>
          <w:rFonts w:ascii="Verdana" w:hAnsi="Verdana"/>
          <w:sz w:val="18"/>
          <w:szCs w:val="18"/>
        </w:rPr>
        <w:t>förutsättning att:</w:t>
      </w:r>
    </w:p>
    <w:p w14:paraId="7041EF01" w14:textId="77777777" w:rsidR="00284AF8" w:rsidRPr="00DD1A71" w:rsidRDefault="00284AF8" w:rsidP="00C82D1E">
      <w:pPr>
        <w:pStyle w:val="eBrd"/>
        <w:numPr>
          <w:ilvl w:val="0"/>
          <w:numId w:val="11"/>
        </w:numPr>
        <w:rPr>
          <w:rFonts w:ascii="Verdana" w:hAnsi="Verdana"/>
          <w:sz w:val="18"/>
          <w:szCs w:val="18"/>
        </w:rPr>
      </w:pPr>
      <w:r w:rsidRPr="00DD1A71">
        <w:rPr>
          <w:rFonts w:ascii="Verdana" w:hAnsi="Verdana"/>
          <w:sz w:val="18"/>
          <w:szCs w:val="18"/>
        </w:rPr>
        <w:t>utförarens moderbolag eller annan garant som uppfyller kravet i första stycket detta avsnitt, lämnar moderbolagsgaranti, i vilken utförarens fullgörande av sina åtaganden enligt eventuellt kontrakt garanteras, eller;</w:t>
      </w:r>
    </w:p>
    <w:p w14:paraId="2C7AE064" w14:textId="77777777" w:rsidR="00284AF8" w:rsidRPr="00DD1A71" w:rsidRDefault="00284AF8" w:rsidP="00284AF8">
      <w:pPr>
        <w:pStyle w:val="eBrd"/>
        <w:ind w:left="1778"/>
        <w:rPr>
          <w:rFonts w:ascii="Verdana" w:hAnsi="Verdana"/>
          <w:sz w:val="18"/>
          <w:szCs w:val="18"/>
        </w:rPr>
      </w:pPr>
      <w:r w:rsidRPr="00DD1A71">
        <w:rPr>
          <w:rFonts w:ascii="Verdana" w:hAnsi="Verdana"/>
          <w:sz w:val="18"/>
          <w:szCs w:val="18"/>
        </w:rPr>
        <w:t xml:space="preserve">utförarens revisor lämnar en sådan förklaring att Värnamo kommun kan anse att det är klarlagt att utföraren innehar motsvarande ekonomisk stabilitet. </w:t>
      </w:r>
    </w:p>
    <w:p w14:paraId="00FF2CE1" w14:textId="77777777" w:rsidR="00284AF8" w:rsidRPr="00DD1A71" w:rsidRDefault="00284AF8" w:rsidP="00284AF8">
      <w:pPr>
        <w:pStyle w:val="eBrd"/>
        <w:ind w:left="1418"/>
        <w:rPr>
          <w:rFonts w:ascii="Verdana" w:hAnsi="Verdana"/>
          <w:sz w:val="18"/>
          <w:szCs w:val="18"/>
        </w:rPr>
      </w:pPr>
    </w:p>
    <w:p w14:paraId="33F77AC6" w14:textId="75C7C533" w:rsidR="00C82D1E" w:rsidRPr="00C82D1E" w:rsidRDefault="00284AF8" w:rsidP="00C82D1E">
      <w:pPr>
        <w:pStyle w:val="eBrd"/>
        <w:numPr>
          <w:ilvl w:val="0"/>
          <w:numId w:val="11"/>
        </w:numPr>
        <w:rPr>
          <w:rFonts w:ascii="Verdana" w:hAnsi="Verdana"/>
          <w:sz w:val="18"/>
          <w:szCs w:val="18"/>
        </w:rPr>
      </w:pPr>
      <w:r w:rsidRPr="00DD1A71">
        <w:rPr>
          <w:rFonts w:ascii="Verdana" w:hAnsi="Verdana"/>
          <w:sz w:val="18"/>
          <w:szCs w:val="18"/>
        </w:rPr>
        <w:t>Om utföraren är medveten om eller misstänker att kravet på ovan angiven riskklass/rating inte är uppfyllt men vill påvisa en ekonomisk stabilitet ska bifoga bevis enligt a) eller b) ovan i sin ansökan. Intyget får inte vara äldre än tre månader räknat från den dag då ansökan lämnas in.</w:t>
      </w:r>
    </w:p>
    <w:p w14:paraId="602D8931" w14:textId="77777777" w:rsidR="00284AF8" w:rsidRDefault="00284AF8" w:rsidP="00284AF8">
      <w:pPr>
        <w:pStyle w:val="eBrd"/>
        <w:ind w:left="1418"/>
        <w:rPr>
          <w:rFonts w:ascii="Verdana" w:hAnsi="Verdana"/>
          <w:sz w:val="18"/>
        </w:rPr>
      </w:pPr>
      <w:r>
        <w:rPr>
          <w:rFonts w:ascii="Verdana" w:hAnsi="Verdana"/>
          <w:sz w:val="18"/>
        </w:rPr>
        <w:t>.</w:t>
      </w:r>
    </w:p>
    <w:p w14:paraId="1D39394B" w14:textId="2267BA40" w:rsidR="00C82D1E" w:rsidRDefault="00973E34" w:rsidP="00C82D1E">
      <w:pPr>
        <w:pStyle w:val="e-Avrop1"/>
      </w:pPr>
      <w:r>
        <w:t xml:space="preserve">   </w:t>
      </w:r>
      <w:r w:rsidR="00C82D1E">
        <w:t>Fakturering</w:t>
      </w:r>
    </w:p>
    <w:p w14:paraId="3757B0BD" w14:textId="77777777" w:rsidR="00C82D1E" w:rsidRDefault="00C82D1E" w:rsidP="00C82D1E">
      <w:pPr>
        <w:pStyle w:val="eAvropBrd"/>
      </w:pPr>
      <w:bookmarkStart w:id="2" w:name="_Hlk108604772"/>
      <w:r>
        <w:t xml:space="preserve">Säljaren ska enligt lag, om elektroniska fakturor till följd av offentlig upphandling (2018:1277), fakturera Köparen elektroniskt. Säljaren ska senast vid kontraktets ikraftträdande kunna skicka elektronisk faktura i format </w:t>
      </w:r>
      <w:proofErr w:type="spellStart"/>
      <w:r>
        <w:t>Peppol</w:t>
      </w:r>
      <w:proofErr w:type="spellEnd"/>
      <w:r>
        <w:t xml:space="preserve"> Bis Billing version 3 eller senare.  </w:t>
      </w:r>
    </w:p>
    <w:p w14:paraId="3A2408DE" w14:textId="77777777" w:rsidR="00C82D1E" w:rsidRDefault="00C82D1E" w:rsidP="00C82D1E">
      <w:pPr>
        <w:pStyle w:val="eAvropBrd"/>
      </w:pPr>
      <w:r>
        <w:t xml:space="preserve">Det referensnummer (fem siffror) som anges vid beställningen ska alltid finnas med som referens på den elektroniska fakturan enligt standard. För mer information om standarder och tekniska format för elektronisk fakturering se </w:t>
      </w:r>
      <w:hyperlink r:id="rId11" w:history="1">
        <w:r w:rsidRPr="00C57680">
          <w:t>www.sfti.se</w:t>
        </w:r>
      </w:hyperlink>
      <w:r>
        <w:t xml:space="preserve">. I de fall det efterfrågas av Köparen ska även ett inköpsordernummer anges på korrekt rad i fakturan. Inköpsordernumret kan bestå av både siffror och bokstäver. </w:t>
      </w:r>
    </w:p>
    <w:p w14:paraId="13750E0F" w14:textId="77777777" w:rsidR="00C82D1E" w:rsidRDefault="00C82D1E" w:rsidP="00C82D1E">
      <w:pPr>
        <w:pStyle w:val="eAvropBrd"/>
      </w:pPr>
      <w:r>
        <w:t>Köparen äger rätten att innehålla betalning tills dess att flödet fungerar.</w:t>
      </w:r>
      <w:bookmarkEnd w:id="2"/>
    </w:p>
    <w:p w14:paraId="0CA90E06" w14:textId="77777777" w:rsidR="00C82D1E" w:rsidRDefault="00C82D1E" w:rsidP="00C82D1E">
      <w:pPr>
        <w:pStyle w:val="eDold"/>
        <w:tabs>
          <w:tab w:val="num" w:pos="1202"/>
          <w:tab w:val="left" w:pos="5103"/>
        </w:tabs>
        <w:rPr>
          <w:rFonts w:ascii="Verdana" w:hAnsi="Verdana"/>
          <w:color w:val="auto"/>
          <w:sz w:val="18"/>
          <w:szCs w:val="18"/>
        </w:rPr>
      </w:pPr>
    </w:p>
    <w:p w14:paraId="4C8BB4FA" w14:textId="77777777" w:rsidR="00C82D1E" w:rsidRDefault="00C82D1E" w:rsidP="00C82D1E">
      <w:pPr>
        <w:pStyle w:val="eDold"/>
        <w:tabs>
          <w:tab w:val="num" w:pos="1202"/>
          <w:tab w:val="left" w:pos="5103"/>
        </w:tabs>
        <w:ind w:left="1418"/>
        <w:rPr>
          <w:rFonts w:ascii="Verdana" w:hAnsi="Verdana"/>
          <w:b/>
          <w:bCs/>
          <w:color w:val="auto"/>
          <w:sz w:val="18"/>
          <w:szCs w:val="18"/>
        </w:rPr>
      </w:pPr>
      <w:r w:rsidRPr="0082674C">
        <w:rPr>
          <w:rFonts w:ascii="Verdana" w:hAnsi="Verdana"/>
          <w:b/>
          <w:bCs/>
          <w:color w:val="auto"/>
          <w:sz w:val="18"/>
          <w:szCs w:val="18"/>
        </w:rPr>
        <w:t>Fakturadress:</w:t>
      </w:r>
    </w:p>
    <w:p w14:paraId="26AAA886" w14:textId="77777777" w:rsidR="00C82D1E" w:rsidRDefault="00C82D1E" w:rsidP="00C82D1E">
      <w:pPr>
        <w:pStyle w:val="eDold"/>
        <w:tabs>
          <w:tab w:val="num" w:pos="1202"/>
          <w:tab w:val="left" w:pos="5103"/>
        </w:tabs>
        <w:ind w:left="1418"/>
        <w:rPr>
          <w:rFonts w:ascii="Verdana" w:hAnsi="Verdana"/>
          <w:color w:val="auto"/>
          <w:sz w:val="18"/>
          <w:szCs w:val="18"/>
        </w:rPr>
      </w:pPr>
      <w:r w:rsidRPr="00A04FBE">
        <w:rPr>
          <w:rFonts w:ascii="Verdana" w:hAnsi="Verdana"/>
          <w:color w:val="auto"/>
          <w:sz w:val="18"/>
          <w:szCs w:val="18"/>
        </w:rPr>
        <w:t xml:space="preserve">Värnamo kommun, Fakturacentralen 331 83 Värnamo </w:t>
      </w:r>
    </w:p>
    <w:p w14:paraId="07C52848" w14:textId="77777777" w:rsidR="00C82D1E" w:rsidRPr="009B3670" w:rsidRDefault="00C82D1E" w:rsidP="00C82D1E">
      <w:pPr>
        <w:pStyle w:val="eDold"/>
        <w:tabs>
          <w:tab w:val="clear" w:pos="3969"/>
          <w:tab w:val="clear" w:pos="5670"/>
          <w:tab w:val="clear" w:pos="7938"/>
        </w:tabs>
        <w:rPr>
          <w:rFonts w:ascii="Verdana" w:hAnsi="Verdana"/>
          <w:sz w:val="18"/>
          <w:szCs w:val="18"/>
        </w:rPr>
      </w:pPr>
    </w:p>
    <w:bookmarkStart w:id="3" w:name="_Hlk533085555"/>
    <w:p w14:paraId="31A70A21" w14:textId="6BA9207F" w:rsidR="00C82D1E" w:rsidRPr="0056732D" w:rsidRDefault="00973E34" w:rsidP="0031459F">
      <w:pPr>
        <w:pStyle w:val="e-Avrop2"/>
        <w:ind w:left="1315"/>
      </w:pPr>
      <w:r>
        <w:t xml:space="preserve">                  </w:t>
      </w:r>
      <w:r w:rsidR="00C82D1E" w:rsidRPr="0056732D">
        <w:t>Faktur</w:t>
      </w:r>
      <w:r w:rsidR="00C82D1E">
        <w:t>erings</w:t>
      </w:r>
      <w:r w:rsidR="00C82D1E" w:rsidRPr="0056732D">
        <w:t>villkor</w:t>
      </w:r>
    </w:p>
    <w:p w14:paraId="703C61C3" w14:textId="77777777" w:rsidR="00C82D1E" w:rsidRPr="005A1CAA" w:rsidRDefault="00C82D1E" w:rsidP="00C82D1E">
      <w:pPr>
        <w:pStyle w:val="eBrd"/>
        <w:numPr>
          <w:ilvl w:val="0"/>
          <w:numId w:val="8"/>
        </w:numPr>
        <w:tabs>
          <w:tab w:val="left" w:pos="5103"/>
        </w:tabs>
        <w:rPr>
          <w:rFonts w:ascii="Verdana" w:hAnsi="Verdana"/>
          <w:sz w:val="18"/>
          <w:szCs w:val="18"/>
        </w:rPr>
      </w:pPr>
      <w:r w:rsidRPr="005A1CAA">
        <w:rPr>
          <w:rFonts w:ascii="Verdana" w:hAnsi="Verdana"/>
          <w:sz w:val="18"/>
          <w:szCs w:val="18"/>
        </w:rPr>
        <w:t xml:space="preserve">Faktura som saknar någon av </w:t>
      </w:r>
      <w:r>
        <w:rPr>
          <w:rFonts w:ascii="Verdana" w:hAnsi="Verdana"/>
          <w:sz w:val="18"/>
          <w:szCs w:val="18"/>
        </w:rPr>
        <w:t>nedanstående</w:t>
      </w:r>
      <w:r w:rsidRPr="005A1CAA">
        <w:rPr>
          <w:rFonts w:ascii="Verdana" w:hAnsi="Verdana"/>
          <w:sz w:val="18"/>
          <w:szCs w:val="18"/>
        </w:rPr>
        <w:t xml:space="preserve"> uppgifter</w:t>
      </w:r>
      <w:r>
        <w:rPr>
          <w:rFonts w:ascii="Verdana" w:hAnsi="Verdana"/>
          <w:sz w:val="18"/>
          <w:szCs w:val="18"/>
        </w:rPr>
        <w:t xml:space="preserve"> [Fakturainnehåll]</w:t>
      </w:r>
      <w:r w:rsidRPr="005A1CAA">
        <w:rPr>
          <w:rFonts w:ascii="Verdana" w:hAnsi="Verdana"/>
          <w:sz w:val="18"/>
          <w:szCs w:val="18"/>
        </w:rPr>
        <w:t xml:space="preserve"> kommer inte ses som godkänd, utan ska kompletteras av Säljaren. Betalningsperioden räknas då efter ny ankomstregistrering. </w:t>
      </w:r>
    </w:p>
    <w:p w14:paraId="577F6482" w14:textId="77777777" w:rsidR="00C82D1E" w:rsidRPr="00312849" w:rsidRDefault="00C82D1E" w:rsidP="00C82D1E">
      <w:pPr>
        <w:pStyle w:val="ePunkt"/>
        <w:numPr>
          <w:ilvl w:val="0"/>
          <w:numId w:val="6"/>
        </w:numPr>
        <w:tabs>
          <w:tab w:val="left" w:pos="5103"/>
        </w:tabs>
        <w:rPr>
          <w:rFonts w:ascii="Verdana" w:hAnsi="Verdana"/>
          <w:sz w:val="18"/>
        </w:rPr>
      </w:pPr>
      <w:r w:rsidRPr="00312849">
        <w:rPr>
          <w:rFonts w:ascii="Verdana" w:hAnsi="Verdana"/>
          <w:sz w:val="18"/>
        </w:rPr>
        <w:t>Expeditions-, fakturerings-, order- eller andra avgifter godkännes ej.</w:t>
      </w:r>
    </w:p>
    <w:p w14:paraId="4D3FB401" w14:textId="77777777" w:rsidR="00C82D1E" w:rsidRDefault="00C82D1E" w:rsidP="00C82D1E">
      <w:pPr>
        <w:pStyle w:val="eBrd"/>
        <w:numPr>
          <w:ilvl w:val="0"/>
          <w:numId w:val="6"/>
        </w:numPr>
        <w:tabs>
          <w:tab w:val="left" w:pos="5103"/>
        </w:tabs>
        <w:rPr>
          <w:rFonts w:ascii="Verdana" w:hAnsi="Verdana"/>
          <w:sz w:val="18"/>
        </w:rPr>
      </w:pPr>
      <w:r w:rsidRPr="00312849">
        <w:rPr>
          <w:rFonts w:ascii="Verdana" w:hAnsi="Verdana"/>
          <w:sz w:val="18"/>
        </w:rPr>
        <w:t>I de fall faktura överlämnas till</w:t>
      </w:r>
      <w:r>
        <w:rPr>
          <w:rFonts w:ascii="Verdana" w:hAnsi="Verdana"/>
          <w:sz w:val="18"/>
        </w:rPr>
        <w:t xml:space="preserve"> tredje part ska</w:t>
      </w:r>
      <w:r w:rsidRPr="00312849">
        <w:rPr>
          <w:rFonts w:ascii="Verdana" w:hAnsi="Verdana"/>
          <w:sz w:val="18"/>
        </w:rPr>
        <w:t xml:space="preserve"> villkoren i avtalet med vår leverantör gälla även för dem.</w:t>
      </w:r>
    </w:p>
    <w:p w14:paraId="1FE96FF8" w14:textId="77777777" w:rsidR="00C82D1E" w:rsidRDefault="00C82D1E" w:rsidP="00C82D1E">
      <w:pPr>
        <w:pStyle w:val="eBrd"/>
        <w:numPr>
          <w:ilvl w:val="0"/>
          <w:numId w:val="6"/>
        </w:numPr>
        <w:tabs>
          <w:tab w:val="left" w:pos="5103"/>
        </w:tabs>
        <w:rPr>
          <w:rFonts w:ascii="Verdana" w:hAnsi="Verdana"/>
          <w:sz w:val="18"/>
        </w:rPr>
      </w:pPr>
      <w:r>
        <w:rPr>
          <w:rFonts w:ascii="Verdana" w:hAnsi="Verdana"/>
          <w:sz w:val="18"/>
        </w:rPr>
        <w:t>Inga samlingsfakturor accepteras.</w:t>
      </w:r>
    </w:p>
    <w:p w14:paraId="59793C42" w14:textId="77777777" w:rsidR="00C82D1E" w:rsidRDefault="00C82D1E" w:rsidP="00C82D1E">
      <w:pPr>
        <w:pStyle w:val="eBrd"/>
        <w:numPr>
          <w:ilvl w:val="0"/>
          <w:numId w:val="6"/>
        </w:numPr>
        <w:tabs>
          <w:tab w:val="left" w:pos="5103"/>
        </w:tabs>
        <w:rPr>
          <w:rFonts w:ascii="Verdana" w:hAnsi="Verdana"/>
          <w:sz w:val="18"/>
          <w:szCs w:val="18"/>
        </w:rPr>
      </w:pPr>
      <w:r>
        <w:rPr>
          <w:rFonts w:ascii="Verdana" w:hAnsi="Verdana"/>
          <w:sz w:val="18"/>
          <w:szCs w:val="18"/>
        </w:rPr>
        <w:t>Reklamutskick och fakturakopior får ej bifogas fakturor.</w:t>
      </w:r>
    </w:p>
    <w:p w14:paraId="1B098E8A" w14:textId="77777777" w:rsidR="00C82D1E" w:rsidRPr="005A1CAA" w:rsidRDefault="00C82D1E" w:rsidP="00C82D1E">
      <w:pPr>
        <w:pStyle w:val="eBrd"/>
        <w:tabs>
          <w:tab w:val="left" w:pos="5103"/>
        </w:tabs>
        <w:ind w:left="2138"/>
        <w:rPr>
          <w:rFonts w:ascii="Verdana" w:hAnsi="Verdana"/>
          <w:sz w:val="18"/>
          <w:szCs w:val="18"/>
        </w:rPr>
      </w:pPr>
    </w:p>
    <w:p w14:paraId="58AE0073" w14:textId="3193DF82" w:rsidR="00C82D1E" w:rsidRDefault="00973E34" w:rsidP="0031459F">
      <w:pPr>
        <w:pStyle w:val="e-Avrop2"/>
        <w:ind w:left="1315"/>
      </w:pPr>
      <w:r>
        <w:t xml:space="preserve">       </w:t>
      </w:r>
      <w:r w:rsidR="00C82D1E">
        <w:t>Fakturainnehåll</w:t>
      </w:r>
    </w:p>
    <w:p w14:paraId="26541E16" w14:textId="77777777" w:rsidR="00C82D1E" w:rsidRDefault="00C82D1E" w:rsidP="00C82D1E">
      <w:pPr>
        <w:pStyle w:val="eBrd"/>
        <w:tabs>
          <w:tab w:val="num" w:pos="1202"/>
          <w:tab w:val="left" w:pos="5103"/>
        </w:tabs>
        <w:ind w:left="1418"/>
        <w:rPr>
          <w:rFonts w:ascii="Verdana" w:hAnsi="Verdana"/>
          <w:sz w:val="18"/>
          <w:szCs w:val="18"/>
        </w:rPr>
      </w:pPr>
      <w:r>
        <w:rPr>
          <w:rFonts w:ascii="Verdana" w:hAnsi="Verdana"/>
          <w:sz w:val="18"/>
          <w:szCs w:val="18"/>
        </w:rPr>
        <w:t>Fakturan skall minst</w:t>
      </w:r>
      <w:r w:rsidRPr="006C395D">
        <w:rPr>
          <w:rFonts w:ascii="Verdana" w:hAnsi="Verdana"/>
          <w:sz w:val="18"/>
          <w:szCs w:val="18"/>
        </w:rPr>
        <w:t xml:space="preserve"> innehålla:</w:t>
      </w:r>
    </w:p>
    <w:p w14:paraId="0412F176" w14:textId="77777777" w:rsidR="00C82D1E" w:rsidRDefault="00C82D1E" w:rsidP="00C82D1E">
      <w:pPr>
        <w:pStyle w:val="eBrd"/>
        <w:numPr>
          <w:ilvl w:val="0"/>
          <w:numId w:val="7"/>
        </w:numPr>
        <w:tabs>
          <w:tab w:val="left" w:pos="5103"/>
        </w:tabs>
        <w:rPr>
          <w:rFonts w:ascii="Verdana" w:hAnsi="Verdana"/>
          <w:sz w:val="18"/>
          <w:szCs w:val="18"/>
        </w:rPr>
      </w:pPr>
      <w:r>
        <w:rPr>
          <w:rFonts w:ascii="Verdana" w:hAnsi="Verdana"/>
          <w:sz w:val="18"/>
          <w:szCs w:val="18"/>
        </w:rPr>
        <w:t>Säljarens registreringsnummer för moms</w:t>
      </w:r>
    </w:p>
    <w:p w14:paraId="65C5E992" w14:textId="77777777" w:rsidR="00C82D1E" w:rsidRDefault="00C82D1E" w:rsidP="00C82D1E">
      <w:pPr>
        <w:pStyle w:val="eBrd"/>
        <w:numPr>
          <w:ilvl w:val="0"/>
          <w:numId w:val="7"/>
        </w:numPr>
        <w:tabs>
          <w:tab w:val="left" w:pos="5103"/>
        </w:tabs>
        <w:rPr>
          <w:rFonts w:ascii="Verdana" w:hAnsi="Verdana"/>
          <w:sz w:val="18"/>
          <w:szCs w:val="18"/>
        </w:rPr>
      </w:pPr>
      <w:r>
        <w:rPr>
          <w:rFonts w:ascii="Verdana" w:hAnsi="Verdana"/>
          <w:sz w:val="18"/>
          <w:szCs w:val="18"/>
        </w:rPr>
        <w:t>Fakturabelopp</w:t>
      </w:r>
    </w:p>
    <w:p w14:paraId="749E7E99" w14:textId="77777777" w:rsidR="00C82D1E" w:rsidRPr="00E36E0E" w:rsidRDefault="00C82D1E" w:rsidP="00C82D1E">
      <w:pPr>
        <w:pStyle w:val="eBrd"/>
        <w:numPr>
          <w:ilvl w:val="0"/>
          <w:numId w:val="7"/>
        </w:numPr>
        <w:tabs>
          <w:tab w:val="left" w:pos="5103"/>
        </w:tabs>
        <w:rPr>
          <w:rFonts w:ascii="Verdana" w:hAnsi="Verdana"/>
          <w:sz w:val="18"/>
          <w:szCs w:val="18"/>
        </w:rPr>
      </w:pPr>
      <w:r w:rsidRPr="00E36E0E">
        <w:rPr>
          <w:rFonts w:ascii="Verdana" w:hAnsi="Verdana"/>
          <w:sz w:val="18"/>
          <w:szCs w:val="18"/>
        </w:rPr>
        <w:t>Artikelnummer och korrekt artikel- och tjänstebenämning</w:t>
      </w:r>
    </w:p>
    <w:p w14:paraId="7F6B9762" w14:textId="77777777" w:rsidR="00C82D1E" w:rsidRPr="006C395D" w:rsidRDefault="00C82D1E" w:rsidP="00C82D1E">
      <w:pPr>
        <w:pStyle w:val="eBrd"/>
        <w:numPr>
          <w:ilvl w:val="0"/>
          <w:numId w:val="7"/>
        </w:numPr>
        <w:tabs>
          <w:tab w:val="left" w:pos="5103"/>
        </w:tabs>
        <w:rPr>
          <w:rFonts w:ascii="Verdana" w:hAnsi="Verdana"/>
          <w:sz w:val="18"/>
          <w:szCs w:val="18"/>
        </w:rPr>
      </w:pPr>
      <w:r>
        <w:rPr>
          <w:rFonts w:ascii="Verdana" w:hAnsi="Verdana"/>
          <w:sz w:val="18"/>
          <w:szCs w:val="18"/>
        </w:rPr>
        <w:t>Texten ”Innehar F-skatt” (alt</w:t>
      </w:r>
      <w:r w:rsidRPr="00D741BD">
        <w:rPr>
          <w:rFonts w:ascii="Verdana" w:hAnsi="Verdana"/>
          <w:sz w:val="18"/>
          <w:szCs w:val="18"/>
        </w:rPr>
        <w:t>. ”FA-skatt”)</w:t>
      </w:r>
    </w:p>
    <w:p w14:paraId="5D9B88B4" w14:textId="77777777" w:rsidR="00C82D1E" w:rsidRPr="005A1CAA" w:rsidRDefault="00C82D1E" w:rsidP="00C82D1E">
      <w:pPr>
        <w:pStyle w:val="eBrd"/>
        <w:numPr>
          <w:ilvl w:val="0"/>
          <w:numId w:val="7"/>
        </w:numPr>
        <w:tabs>
          <w:tab w:val="left" w:pos="5103"/>
        </w:tabs>
        <w:rPr>
          <w:rFonts w:ascii="Verdana" w:hAnsi="Verdana"/>
          <w:sz w:val="18"/>
          <w:szCs w:val="18"/>
        </w:rPr>
      </w:pPr>
      <w:r w:rsidRPr="005A1CAA">
        <w:rPr>
          <w:rFonts w:ascii="Verdana" w:hAnsi="Verdana"/>
          <w:sz w:val="18"/>
          <w:szCs w:val="18"/>
        </w:rPr>
        <w:t>Bankgironummer i första hand, alternativt Plusgironummer</w:t>
      </w:r>
    </w:p>
    <w:p w14:paraId="32D85634" w14:textId="77777777" w:rsidR="00C82D1E" w:rsidRPr="005A1CAA" w:rsidRDefault="00C82D1E" w:rsidP="00C82D1E">
      <w:pPr>
        <w:pStyle w:val="eBrd"/>
        <w:numPr>
          <w:ilvl w:val="0"/>
          <w:numId w:val="7"/>
        </w:numPr>
        <w:tabs>
          <w:tab w:val="left" w:pos="5103"/>
        </w:tabs>
        <w:rPr>
          <w:rFonts w:ascii="Verdana" w:hAnsi="Verdana"/>
          <w:sz w:val="18"/>
          <w:szCs w:val="18"/>
        </w:rPr>
      </w:pPr>
      <w:r w:rsidRPr="005A1CAA">
        <w:rPr>
          <w:rFonts w:ascii="Verdana" w:hAnsi="Verdana"/>
          <w:sz w:val="18"/>
          <w:szCs w:val="18"/>
        </w:rPr>
        <w:t>Leveransadress</w:t>
      </w:r>
    </w:p>
    <w:p w14:paraId="306FE98D" w14:textId="77777777" w:rsidR="00C82D1E" w:rsidRPr="005A1CAA" w:rsidRDefault="00C82D1E" w:rsidP="00C82D1E">
      <w:pPr>
        <w:pStyle w:val="eBrd"/>
        <w:numPr>
          <w:ilvl w:val="0"/>
          <w:numId w:val="7"/>
        </w:numPr>
        <w:tabs>
          <w:tab w:val="left" w:pos="5103"/>
        </w:tabs>
        <w:rPr>
          <w:rFonts w:ascii="Verdana" w:hAnsi="Verdana"/>
          <w:sz w:val="18"/>
          <w:szCs w:val="18"/>
        </w:rPr>
      </w:pPr>
      <w:r w:rsidRPr="005A1CAA">
        <w:rPr>
          <w:rFonts w:ascii="Verdana" w:hAnsi="Verdana"/>
          <w:sz w:val="18"/>
          <w:szCs w:val="18"/>
        </w:rPr>
        <w:lastRenderedPageBreak/>
        <w:t>Beställarens namn</w:t>
      </w:r>
      <w:r>
        <w:rPr>
          <w:rFonts w:ascii="Verdana" w:hAnsi="Verdana"/>
          <w:sz w:val="18"/>
          <w:szCs w:val="18"/>
        </w:rPr>
        <w:t xml:space="preserve"> och enhet</w:t>
      </w:r>
    </w:p>
    <w:p w14:paraId="505F85D6" w14:textId="77777777" w:rsidR="00C82D1E" w:rsidRDefault="00C82D1E" w:rsidP="00C82D1E">
      <w:pPr>
        <w:pStyle w:val="eBrd"/>
        <w:numPr>
          <w:ilvl w:val="0"/>
          <w:numId w:val="7"/>
        </w:numPr>
        <w:tabs>
          <w:tab w:val="left" w:pos="5103"/>
        </w:tabs>
        <w:rPr>
          <w:rFonts w:ascii="Verdana" w:hAnsi="Verdana"/>
          <w:sz w:val="18"/>
          <w:szCs w:val="18"/>
        </w:rPr>
      </w:pPr>
      <w:r w:rsidRPr="005A1CAA">
        <w:rPr>
          <w:rFonts w:ascii="Verdana" w:hAnsi="Verdana"/>
          <w:sz w:val="18"/>
          <w:szCs w:val="18"/>
        </w:rPr>
        <w:t>Fakturareferensnummer</w:t>
      </w:r>
      <w:r>
        <w:rPr>
          <w:rFonts w:ascii="Verdana" w:hAnsi="Verdana"/>
          <w:sz w:val="18"/>
          <w:szCs w:val="18"/>
        </w:rPr>
        <w:t>, vilket är köparens referensnummer</w:t>
      </w:r>
      <w:r w:rsidRPr="00E72144">
        <w:rPr>
          <w:rFonts w:ascii="Verdana" w:hAnsi="Verdana"/>
          <w:sz w:val="18"/>
          <w:szCs w:val="18"/>
        </w:rPr>
        <w:t xml:space="preserve"> i exakt utförande, </w:t>
      </w:r>
      <w:r>
        <w:rPr>
          <w:rFonts w:ascii="Verdana" w:hAnsi="Verdana"/>
          <w:sz w:val="18"/>
          <w:szCs w:val="18"/>
        </w:rPr>
        <w:t>70005</w:t>
      </w:r>
    </w:p>
    <w:bookmarkEnd w:id="3"/>
    <w:p w14:paraId="7B9E44BF" w14:textId="77777777" w:rsidR="00C82D1E" w:rsidRDefault="00C82D1E" w:rsidP="00C82D1E">
      <w:pPr>
        <w:pStyle w:val="eBrd"/>
        <w:numPr>
          <w:ilvl w:val="0"/>
          <w:numId w:val="7"/>
        </w:numPr>
        <w:tabs>
          <w:tab w:val="left" w:pos="5103"/>
        </w:tabs>
        <w:rPr>
          <w:rFonts w:ascii="Verdana" w:hAnsi="Verdana"/>
          <w:sz w:val="18"/>
          <w:szCs w:val="18"/>
        </w:rPr>
      </w:pPr>
      <w:r w:rsidRPr="005A1CAA">
        <w:rPr>
          <w:rFonts w:ascii="Verdana" w:hAnsi="Verdana"/>
          <w:sz w:val="18"/>
          <w:szCs w:val="18"/>
        </w:rPr>
        <w:t>Arbetsordernummer i förekommande fall</w:t>
      </w:r>
      <w:r>
        <w:rPr>
          <w:rFonts w:ascii="Verdana" w:hAnsi="Verdana"/>
          <w:sz w:val="18"/>
          <w:szCs w:val="18"/>
        </w:rPr>
        <w:t>,</w:t>
      </w:r>
      <w:r w:rsidRPr="005A1CAA">
        <w:rPr>
          <w:rFonts w:ascii="Verdana" w:hAnsi="Verdana"/>
          <w:sz w:val="18"/>
          <w:szCs w:val="18"/>
        </w:rPr>
        <w:t xml:space="preserve"> </w:t>
      </w:r>
      <w:r>
        <w:rPr>
          <w:rFonts w:ascii="Verdana" w:hAnsi="Verdana"/>
          <w:sz w:val="18"/>
          <w:szCs w:val="18"/>
        </w:rPr>
        <w:t xml:space="preserve">får </w:t>
      </w:r>
      <w:r w:rsidRPr="00E72144">
        <w:rPr>
          <w:rFonts w:ascii="Verdana" w:hAnsi="Verdana"/>
          <w:sz w:val="18"/>
          <w:szCs w:val="18"/>
        </w:rPr>
        <w:t xml:space="preserve">ej </w:t>
      </w:r>
      <w:r>
        <w:rPr>
          <w:rFonts w:ascii="Verdana" w:hAnsi="Verdana"/>
          <w:sz w:val="18"/>
          <w:szCs w:val="18"/>
        </w:rPr>
        <w:t xml:space="preserve">anges </w:t>
      </w:r>
      <w:r w:rsidRPr="00E72144">
        <w:rPr>
          <w:rFonts w:ascii="Verdana" w:hAnsi="Verdana"/>
          <w:sz w:val="18"/>
          <w:szCs w:val="18"/>
        </w:rPr>
        <w:t xml:space="preserve">på </w:t>
      </w:r>
      <w:proofErr w:type="spellStart"/>
      <w:r w:rsidRPr="00E72144">
        <w:rPr>
          <w:rFonts w:ascii="Verdana" w:hAnsi="Verdana"/>
          <w:sz w:val="18"/>
          <w:szCs w:val="18"/>
        </w:rPr>
        <w:t>referensrad</w:t>
      </w:r>
      <w:proofErr w:type="spellEnd"/>
    </w:p>
    <w:p w14:paraId="01C043B5" w14:textId="77777777" w:rsidR="00C82D1E" w:rsidRDefault="00C82D1E" w:rsidP="00C82D1E">
      <w:pPr>
        <w:pStyle w:val="eBrd"/>
        <w:numPr>
          <w:ilvl w:val="0"/>
          <w:numId w:val="7"/>
        </w:numPr>
        <w:rPr>
          <w:rFonts w:ascii="Verdana" w:hAnsi="Verdana"/>
          <w:sz w:val="18"/>
        </w:rPr>
      </w:pPr>
      <w:r>
        <w:rPr>
          <w:rFonts w:ascii="Verdana" w:hAnsi="Verdana"/>
          <w:sz w:val="18"/>
        </w:rPr>
        <w:t xml:space="preserve">Fullständigt underlag enligt </w:t>
      </w:r>
      <w:r w:rsidRPr="00DA2B91">
        <w:rPr>
          <w:rFonts w:ascii="Verdana" w:hAnsi="Verdana"/>
          <w:sz w:val="18"/>
        </w:rPr>
        <w:t xml:space="preserve">bilaga </w:t>
      </w:r>
      <w:r>
        <w:rPr>
          <w:rFonts w:ascii="Verdana" w:hAnsi="Verdana"/>
          <w:sz w:val="18"/>
        </w:rPr>
        <w:t>12</w:t>
      </w:r>
      <w:r w:rsidRPr="00DA2B91">
        <w:rPr>
          <w:rFonts w:ascii="Verdana" w:hAnsi="Verdana"/>
          <w:sz w:val="18"/>
        </w:rPr>
        <w:t xml:space="preserve"> </w:t>
      </w:r>
      <w:r>
        <w:rPr>
          <w:rFonts w:ascii="Verdana" w:hAnsi="Verdana"/>
          <w:sz w:val="18"/>
        </w:rPr>
        <w:t xml:space="preserve">Debiteringsunderlag </w:t>
      </w:r>
    </w:p>
    <w:p w14:paraId="47F23505" w14:textId="77777777" w:rsidR="00C82D1E" w:rsidRDefault="00C82D1E" w:rsidP="00C82D1E">
      <w:pPr>
        <w:pStyle w:val="eBrd"/>
        <w:ind w:left="2138"/>
        <w:rPr>
          <w:rFonts w:ascii="Verdana" w:hAnsi="Verdana"/>
          <w:sz w:val="18"/>
        </w:rPr>
      </w:pPr>
    </w:p>
    <w:p w14:paraId="31E8D87C" w14:textId="24342EA2" w:rsidR="00C82D1E" w:rsidRDefault="00C82D1E" w:rsidP="00C82D1E">
      <w:pPr>
        <w:pStyle w:val="eBrd"/>
        <w:ind w:left="2138"/>
        <w:rPr>
          <w:rStyle w:val="Stark"/>
          <w:rFonts w:ascii="Verdana" w:hAnsi="Verdana"/>
          <w:b w:val="0"/>
          <w:bCs w:val="0"/>
          <w:sz w:val="18"/>
        </w:rPr>
      </w:pPr>
      <w:r w:rsidRPr="00966A09">
        <w:rPr>
          <w:rFonts w:ascii="Verdana" w:hAnsi="Verdana"/>
          <w:sz w:val="18"/>
        </w:rPr>
        <w:t xml:space="preserve">Se bilaga </w:t>
      </w:r>
      <w:r w:rsidR="006D5F79">
        <w:rPr>
          <w:rFonts w:ascii="Verdana" w:hAnsi="Verdana"/>
          <w:sz w:val="18"/>
        </w:rPr>
        <w:t>10</w:t>
      </w:r>
      <w:r w:rsidRPr="00966A09">
        <w:rPr>
          <w:rFonts w:ascii="Verdana" w:hAnsi="Verdana"/>
          <w:sz w:val="18"/>
        </w:rPr>
        <w:t xml:space="preserve"> (debiteringsunderlag)</w:t>
      </w:r>
    </w:p>
    <w:p w14:paraId="4CC5EB75" w14:textId="77777777" w:rsidR="00C82D1E" w:rsidRPr="005A1CAA" w:rsidRDefault="00C82D1E" w:rsidP="00C82D1E">
      <w:pPr>
        <w:pStyle w:val="eBrd"/>
        <w:tabs>
          <w:tab w:val="left" w:pos="5103"/>
        </w:tabs>
        <w:ind w:left="2138"/>
        <w:rPr>
          <w:rFonts w:ascii="Verdana" w:hAnsi="Verdana"/>
          <w:sz w:val="18"/>
          <w:szCs w:val="18"/>
        </w:rPr>
      </w:pPr>
    </w:p>
    <w:p w14:paraId="5FE6BC3F" w14:textId="77777777" w:rsidR="00C82D1E" w:rsidRPr="005A1CAA" w:rsidRDefault="00C82D1E" w:rsidP="00C82D1E">
      <w:pPr>
        <w:pStyle w:val="ePunkt"/>
        <w:tabs>
          <w:tab w:val="left" w:pos="5103"/>
        </w:tabs>
        <w:rPr>
          <w:rFonts w:ascii="Verdana" w:hAnsi="Verdana"/>
          <w:sz w:val="18"/>
        </w:rPr>
      </w:pPr>
      <w:r>
        <w:rPr>
          <w:rFonts w:ascii="Verdana" w:hAnsi="Verdana"/>
          <w:sz w:val="18"/>
        </w:rPr>
        <w:tab/>
      </w:r>
    </w:p>
    <w:p w14:paraId="31D0A770" w14:textId="78D30051" w:rsidR="00C82D1E" w:rsidRPr="00DA2B91" w:rsidRDefault="00973E34" w:rsidP="0031459F">
      <w:pPr>
        <w:pStyle w:val="e-Avrop2"/>
        <w:ind w:left="1315"/>
      </w:pPr>
      <w:r>
        <w:t xml:space="preserve">     </w:t>
      </w:r>
      <w:r w:rsidR="00C82D1E">
        <w:t>Betalningsvillkor</w:t>
      </w:r>
    </w:p>
    <w:p w14:paraId="2CB43267" w14:textId="77777777" w:rsidR="00C82D1E" w:rsidRPr="00DA2B91" w:rsidRDefault="00C82D1E" w:rsidP="00C82D1E">
      <w:pPr>
        <w:ind w:left="1418"/>
        <w:rPr>
          <w:rFonts w:ascii="Verdana" w:hAnsi="Verdana"/>
          <w:sz w:val="18"/>
          <w:szCs w:val="18"/>
        </w:rPr>
      </w:pPr>
      <w:r w:rsidRPr="00DA2B91">
        <w:rPr>
          <w:rFonts w:ascii="Verdana" w:hAnsi="Verdana"/>
          <w:sz w:val="18"/>
          <w:szCs w:val="18"/>
        </w:rPr>
        <w:t xml:space="preserve">Betalning av godkänd faktura sker 30 dagar från fakturans ankomstdag till Köparen. </w:t>
      </w:r>
      <w:r>
        <w:rPr>
          <w:rFonts w:ascii="Verdana" w:hAnsi="Verdana"/>
          <w:sz w:val="18"/>
          <w:szCs w:val="18"/>
        </w:rPr>
        <w:t xml:space="preserve">Ingen ersättning betalas ut i förskott. </w:t>
      </w:r>
      <w:r w:rsidRPr="00DA2B91">
        <w:rPr>
          <w:rFonts w:ascii="Verdana" w:hAnsi="Verdana"/>
          <w:sz w:val="18"/>
          <w:szCs w:val="18"/>
        </w:rPr>
        <w:t xml:space="preserve">I det fall dröjsmålsränta blir aktuell godtar vi endast sådan i enlighet med svensk lag. </w:t>
      </w:r>
    </w:p>
    <w:p w14:paraId="17FE7489" w14:textId="77777777" w:rsidR="00C82D1E" w:rsidRPr="00DA2B91" w:rsidRDefault="00C82D1E" w:rsidP="00C82D1E">
      <w:pPr>
        <w:ind w:left="1418"/>
        <w:rPr>
          <w:rFonts w:ascii="Verdana" w:hAnsi="Verdana"/>
          <w:sz w:val="18"/>
          <w:szCs w:val="18"/>
        </w:rPr>
      </w:pPr>
      <w:r w:rsidRPr="00DA2B91">
        <w:rPr>
          <w:rFonts w:ascii="Verdana" w:hAnsi="Verdana"/>
          <w:sz w:val="18"/>
          <w:szCs w:val="18"/>
        </w:rPr>
        <w:t xml:space="preserve">Dröjsmålsränta betalas ej för fakturor där priset avviker från avtal eller fakturabeloppet understiger 100 SEK.  </w:t>
      </w:r>
    </w:p>
    <w:p w14:paraId="1F24D93F" w14:textId="63AEFAC9" w:rsidR="00873117" w:rsidRDefault="00873117" w:rsidP="00A26B68">
      <w:pPr>
        <w:rPr>
          <w:rFonts w:ascii="Verdana" w:hAnsi="Verdana"/>
          <w:sz w:val="18"/>
          <w:szCs w:val="18"/>
        </w:rPr>
      </w:pPr>
    </w:p>
    <w:p w14:paraId="4AD7D400" w14:textId="54ECDBD1" w:rsidR="00873117" w:rsidRDefault="00873117" w:rsidP="00970E16">
      <w:pPr>
        <w:ind w:left="1418"/>
        <w:rPr>
          <w:rFonts w:ascii="Verdana" w:hAnsi="Verdana"/>
          <w:sz w:val="18"/>
          <w:szCs w:val="18"/>
        </w:rPr>
      </w:pPr>
    </w:p>
    <w:p w14:paraId="45A5A941" w14:textId="77777777" w:rsidR="00A26B68" w:rsidRDefault="00A26B68" w:rsidP="00A26B68">
      <w:pPr>
        <w:pStyle w:val="e-Avrop1"/>
      </w:pPr>
      <w:r>
        <w:t>Insyn och uppföljning av uppdraget</w:t>
      </w:r>
    </w:p>
    <w:p w14:paraId="7F5B0537" w14:textId="77777777" w:rsidR="00A26B68" w:rsidRDefault="00A26B68" w:rsidP="00A26B68">
      <w:pPr>
        <w:pStyle w:val="eAvropBrd"/>
      </w:pPr>
    </w:p>
    <w:p w14:paraId="61E410AE" w14:textId="77777777" w:rsidR="00A26B68" w:rsidRDefault="00A26B68" w:rsidP="00A26B68">
      <w:pPr>
        <w:pStyle w:val="eAvropBrd"/>
      </w:pPr>
    </w:p>
    <w:p w14:paraId="0560CD3D" w14:textId="0748BAF7" w:rsidR="00A26B68" w:rsidRDefault="00973E34" w:rsidP="0031459F">
      <w:pPr>
        <w:pStyle w:val="e-Avrop2"/>
        <w:ind w:left="1315"/>
      </w:pPr>
      <w:r>
        <w:t xml:space="preserve">     </w:t>
      </w:r>
      <w:r w:rsidR="00A26B68">
        <w:t xml:space="preserve">Omsorgsnämndens rätt till insyn </w:t>
      </w:r>
    </w:p>
    <w:p w14:paraId="6DAE5175" w14:textId="77777777" w:rsidR="00A26B68" w:rsidRPr="00654ED9" w:rsidRDefault="00A26B68" w:rsidP="00A26B68">
      <w:pPr>
        <w:ind w:left="1418"/>
        <w:rPr>
          <w:rFonts w:ascii="Verdana" w:hAnsi="Verdana"/>
          <w:sz w:val="18"/>
          <w:szCs w:val="18"/>
        </w:rPr>
      </w:pPr>
      <w:r w:rsidRPr="00654ED9">
        <w:rPr>
          <w:rFonts w:ascii="Verdana" w:hAnsi="Verdana"/>
          <w:sz w:val="18"/>
          <w:szCs w:val="18"/>
        </w:rPr>
        <w:t>Omsorgsnämnden har rätt att ta del av dokumentation som rör enskilda brukare och har rätt att efterfråga synpunkter från enskilda brukare och deras anhöriga i form av till exempel medborgarenkäter. Omsorgsnämnden har även rätt att ta del av övriga handlingar som har betydelse för uppdragets fullgörande. Revisorerna har rätt att granska verksamheten enligt samma regler som gäller vid granskning av kommunens verksamhet.</w:t>
      </w:r>
    </w:p>
    <w:p w14:paraId="5377ED77" w14:textId="77777777" w:rsidR="00A26B68" w:rsidRDefault="00A26B68" w:rsidP="00A26B68">
      <w:pPr>
        <w:pStyle w:val="eAvropBrd"/>
      </w:pPr>
    </w:p>
    <w:p w14:paraId="683778E2" w14:textId="77777777" w:rsidR="00A26B68" w:rsidRDefault="00A26B68" w:rsidP="008077F2">
      <w:pPr>
        <w:pStyle w:val="eAvropBrd"/>
        <w:ind w:left="0"/>
      </w:pPr>
    </w:p>
    <w:p w14:paraId="332563B9" w14:textId="0B41B8DF" w:rsidR="00A26B68" w:rsidRDefault="00973E34" w:rsidP="0031459F">
      <w:pPr>
        <w:pStyle w:val="e-Avrop2"/>
        <w:ind w:left="1315"/>
      </w:pPr>
      <w:r>
        <w:t xml:space="preserve">     </w:t>
      </w:r>
      <w:r w:rsidR="00A26B68">
        <w:t xml:space="preserve">Verksamhetsberättelse </w:t>
      </w:r>
    </w:p>
    <w:p w14:paraId="3C6F8015" w14:textId="77777777" w:rsidR="00A26B68" w:rsidRPr="00E60A83" w:rsidRDefault="00A26B68" w:rsidP="00A26B68">
      <w:pPr>
        <w:ind w:left="1418"/>
        <w:rPr>
          <w:rFonts w:ascii="Verdana" w:hAnsi="Verdana"/>
          <w:sz w:val="18"/>
          <w:szCs w:val="18"/>
        </w:rPr>
      </w:pPr>
      <w:r w:rsidRPr="00654ED9">
        <w:rPr>
          <w:rFonts w:ascii="Verdana" w:hAnsi="Verdana"/>
          <w:sz w:val="18"/>
          <w:szCs w:val="18"/>
        </w:rPr>
        <w:t>Entreprenören ska senast en månad efter verksamhets-/räkenskapsårets slut lämna verksamhets</w:t>
      </w:r>
      <w:r w:rsidRPr="00654ED9">
        <w:rPr>
          <w:rFonts w:ascii="Verdana" w:hAnsi="Verdana"/>
          <w:sz w:val="18"/>
          <w:szCs w:val="18"/>
        </w:rPr>
        <w:softHyphen/>
        <w:t>berättelse över det föregående verksamhets-/räkenskapsåret. Verksamhetsberättelsen ska innehålla uppgifter om utfört kvalitetsarbete enligt entreprenörens kvalitetssystem, hur man arbetat med genomförandeplaner, uppgifter om åtgärder för kompetensutveckling, redovisning av klagomålshantering samt en sammanställning av verksamhetens volym med antal brukare och utförda timmar.</w:t>
      </w:r>
    </w:p>
    <w:p w14:paraId="1C91713C" w14:textId="77777777" w:rsidR="00A26B68" w:rsidRDefault="00A26B68" w:rsidP="00A26B68">
      <w:pPr>
        <w:pStyle w:val="eAvropBrd"/>
      </w:pPr>
    </w:p>
    <w:p w14:paraId="12B1C8D7" w14:textId="771F0712" w:rsidR="00A26B68" w:rsidRDefault="00A26B68" w:rsidP="0031459F">
      <w:pPr>
        <w:pStyle w:val="e-Avrop2"/>
        <w:ind w:left="1315"/>
      </w:pPr>
      <w:r>
        <w:t xml:space="preserve">     Information och marknadsföring </w:t>
      </w:r>
    </w:p>
    <w:p w14:paraId="4972A2DE" w14:textId="77777777" w:rsidR="00A26B68" w:rsidRPr="00705975" w:rsidRDefault="00A26B68" w:rsidP="00A26B68">
      <w:pPr>
        <w:pStyle w:val="eAvropBrd"/>
      </w:pPr>
      <w:r w:rsidRPr="00705975">
        <w:t xml:space="preserve">Kommunen har skyldighet att informera om samt presentera de olika utförarna för brukare enligt konkurrensneutrala principer. Syftet är att brukaren i sitt val av utförare ska få så mycket information som möjligt om de olika utförarna i valfrihetssystemet. Informationen tillhandahålls elektroniskt på Värnamo kommuns hemsida samt i tryckt form. För att möjliggöra detta är utföraren skyldig att tillhandahålla sådan information som kommunen efterfrågar samt under avtalstiden meddela eventuella förändringar så att informationen till kunderna är aktuell </w:t>
      </w:r>
    </w:p>
    <w:p w14:paraId="4DDEF26B" w14:textId="77777777" w:rsidR="00A26B68" w:rsidRDefault="00A26B68" w:rsidP="00A26B68">
      <w:pPr>
        <w:pStyle w:val="eAvropBrd"/>
      </w:pPr>
      <w:r w:rsidRPr="00705975">
        <w:t>Utföraren har rätt att marknadsföra sin verksamhet på ett etiskt försvarbart sätt så att den</w:t>
      </w:r>
      <w:r>
        <w:t xml:space="preserve"> </w:t>
      </w:r>
      <w:r w:rsidRPr="00705975">
        <w:t>enskilde inte uppfattar det som påträngande. Det innebär bland annat att utföraren inte får</w:t>
      </w:r>
      <w:r>
        <w:t xml:space="preserve"> </w:t>
      </w:r>
      <w:r w:rsidRPr="00705975">
        <w:t>försöka värva nya kunder genom ekonomisk ersättning, hembesök eller telefonsamtal.</w:t>
      </w:r>
    </w:p>
    <w:p w14:paraId="7D06CF8E" w14:textId="77777777" w:rsidR="00A26B68" w:rsidRDefault="00A26B68" w:rsidP="00A26B68">
      <w:pPr>
        <w:pStyle w:val="eAvropBrd"/>
      </w:pPr>
    </w:p>
    <w:p w14:paraId="09556EE1" w14:textId="77777777" w:rsidR="00A26B68" w:rsidRDefault="00A26B68" w:rsidP="00A26B68">
      <w:pPr>
        <w:pStyle w:val="eAvropBrd"/>
        <w:ind w:left="0"/>
      </w:pPr>
    </w:p>
    <w:p w14:paraId="2D8B5D9E" w14:textId="491606AF" w:rsidR="00A26B68" w:rsidRDefault="000446EF" w:rsidP="0031459F">
      <w:pPr>
        <w:pStyle w:val="e-Avrop2"/>
        <w:ind w:left="1315"/>
      </w:pPr>
      <w:r>
        <w:lastRenderedPageBreak/>
        <w:t xml:space="preserve">     </w:t>
      </w:r>
      <w:r w:rsidR="00A26B68">
        <w:t>Information, tilläggstjänster och marknadsföring</w:t>
      </w:r>
    </w:p>
    <w:p w14:paraId="569352DC" w14:textId="77777777" w:rsidR="00A26B68" w:rsidRPr="00705975" w:rsidRDefault="00A26B68" w:rsidP="00A26B68">
      <w:pPr>
        <w:pStyle w:val="eAvropBrd"/>
      </w:pPr>
      <w:r>
        <w:t>Utföraren</w:t>
      </w:r>
      <w:r w:rsidRPr="00705975">
        <w:t xml:space="preserve"> har rätt att, utöver de biståndsbedömda insatserna, tillhandahålla så kallade</w:t>
      </w:r>
      <w:r>
        <w:t xml:space="preserve"> </w:t>
      </w:r>
      <w:r w:rsidRPr="00705975">
        <w:t>tilläggstjänster. Med tilläggstjänster avses dels sådana tjänster som ingår i biståndsbeslutet där den enskilde vill utöka volymen eller antalet tillfällen som insatsen utförs utöver vad biståndsbeslutet anger och dels sådana tjänster som inte ingår i biståndsbeslutet. Den enskilde ska tydligt informeras om att dessa tjänster inte ingår i biståndsbeslutet och att de inte ingår i hemtjänstavgiften utan att den enskilde betalar för dessa tjänster separat. Kommunen har inget ansvar för tilläggstjänsterna.</w:t>
      </w:r>
    </w:p>
    <w:p w14:paraId="6CDEA14E" w14:textId="77777777" w:rsidR="00A26B68" w:rsidRDefault="00A26B68" w:rsidP="00A26B68">
      <w:pPr>
        <w:pStyle w:val="eAvropBrd"/>
      </w:pPr>
    </w:p>
    <w:p w14:paraId="33DF0FF1" w14:textId="77777777" w:rsidR="00A26B68" w:rsidRDefault="00A26B68" w:rsidP="00A26B68">
      <w:pPr>
        <w:pStyle w:val="eAvropBrd"/>
      </w:pPr>
    </w:p>
    <w:p w14:paraId="0F736BE4" w14:textId="2F12B2A8" w:rsidR="00A26B68" w:rsidRDefault="000446EF" w:rsidP="0031459F">
      <w:pPr>
        <w:pStyle w:val="e-Avrop2"/>
        <w:ind w:left="1315"/>
      </w:pPr>
      <w:r>
        <w:t xml:space="preserve">    </w:t>
      </w:r>
      <w:r w:rsidR="00A26B68">
        <w:t xml:space="preserve">Individuell uppföljning </w:t>
      </w:r>
    </w:p>
    <w:p w14:paraId="59FECD6A" w14:textId="77777777" w:rsidR="00A26B68" w:rsidRPr="00705975" w:rsidRDefault="00A26B68" w:rsidP="00A26B68">
      <w:pPr>
        <w:pStyle w:val="eAvropBrd"/>
      </w:pPr>
      <w:r w:rsidRPr="00B7016A">
        <w:rPr>
          <w:szCs w:val="18"/>
        </w:rPr>
        <w:t xml:space="preserve">Entreprenören ska vara behjälplig vid individuella uppföljningar och underlätta kvalitetsgranskning i enskilda ärenden. Biståndshandläggaren gör individuella uppföljningar med olika tidsintervaller.  </w:t>
      </w:r>
    </w:p>
    <w:p w14:paraId="1F1B2F34" w14:textId="77777777" w:rsidR="00A26B68" w:rsidRDefault="00A26B68" w:rsidP="00A26B68">
      <w:pPr>
        <w:pStyle w:val="eAvropBrd"/>
      </w:pPr>
    </w:p>
    <w:p w14:paraId="70EEB39B" w14:textId="77777777" w:rsidR="00A26B68" w:rsidRDefault="00A26B68" w:rsidP="00A26B68">
      <w:pPr>
        <w:pStyle w:val="eAvropBrd"/>
      </w:pPr>
    </w:p>
    <w:p w14:paraId="106D39B9" w14:textId="3CEB1E7C" w:rsidR="00A26B68" w:rsidRDefault="000446EF" w:rsidP="0031459F">
      <w:pPr>
        <w:pStyle w:val="e-Avrop2"/>
        <w:ind w:left="1315"/>
      </w:pPr>
      <w:r>
        <w:t xml:space="preserve">   </w:t>
      </w:r>
      <w:r w:rsidR="005C65D9">
        <w:t xml:space="preserve"> </w:t>
      </w:r>
      <w:r>
        <w:t xml:space="preserve"> </w:t>
      </w:r>
      <w:r w:rsidR="00A26B68" w:rsidRPr="000121E8">
        <w:t>St</w:t>
      </w:r>
      <w:r w:rsidR="00F55B37" w:rsidRPr="000121E8">
        <w:t>atistisk</w:t>
      </w:r>
      <w:r w:rsidR="00A26B68">
        <w:t xml:space="preserve"> uppföljning</w:t>
      </w:r>
    </w:p>
    <w:p w14:paraId="494C1DC9" w14:textId="77777777" w:rsidR="00A26B68" w:rsidRDefault="00A26B68" w:rsidP="00A26B68">
      <w:pPr>
        <w:ind w:left="1418"/>
        <w:rPr>
          <w:rFonts w:ascii="Verdana" w:hAnsi="Verdana"/>
          <w:sz w:val="18"/>
          <w:szCs w:val="18"/>
        </w:rPr>
      </w:pPr>
      <w:r w:rsidRPr="00B7016A">
        <w:rPr>
          <w:rFonts w:ascii="Verdana" w:hAnsi="Verdana"/>
          <w:sz w:val="18"/>
          <w:szCs w:val="18"/>
        </w:rPr>
        <w:t>Utföraren ska vara behjälplig vid insamling av nationell statistik eller annan nationell uppföljning, liksom insamling av underlag för kommunens nyckeltal, SCB-statistik eller annan statistik för planering och uppföljning.</w:t>
      </w:r>
    </w:p>
    <w:p w14:paraId="3DBCAFF6" w14:textId="77777777" w:rsidR="00A26B68" w:rsidRPr="00B7016A" w:rsidRDefault="00A26B68" w:rsidP="000121E8">
      <w:pPr>
        <w:rPr>
          <w:rFonts w:ascii="Verdana" w:hAnsi="Verdana"/>
          <w:sz w:val="18"/>
          <w:szCs w:val="18"/>
        </w:rPr>
      </w:pPr>
    </w:p>
    <w:p w14:paraId="0AB7517A" w14:textId="77777777" w:rsidR="00A26B68" w:rsidRDefault="00A26B68" w:rsidP="00A26B68">
      <w:pPr>
        <w:pStyle w:val="eAvropBrd"/>
      </w:pPr>
      <w:r>
        <w:t>Statistik över köpta tjänster ska kunna lämnas i Excel 2 ggr/år kostnadsfritt av Säljaren.</w:t>
      </w:r>
    </w:p>
    <w:p w14:paraId="35BD7862" w14:textId="77777777" w:rsidR="00A26B68" w:rsidRDefault="00A26B68" w:rsidP="00A26B68">
      <w:pPr>
        <w:pStyle w:val="eAvropBrd"/>
      </w:pPr>
    </w:p>
    <w:p w14:paraId="1729925A" w14:textId="4129C058" w:rsidR="00873117" w:rsidRDefault="00A26B68" w:rsidP="00EB6F52">
      <w:pPr>
        <w:pStyle w:val="eAvropBrd"/>
      </w:pPr>
      <w:r>
        <w:t xml:space="preserve">Säljaren ska på begäran av köparen skicka statistikuppgifter till </w:t>
      </w:r>
      <w:hyperlink r:id="rId12" w:history="1">
        <w:r w:rsidRPr="00284842">
          <w:rPr>
            <w:rStyle w:val="Hyperlnk"/>
          </w:rPr>
          <w:t>upphandling@varnamo.se</w:t>
        </w:r>
      </w:hyperlink>
      <w:r>
        <w:t xml:space="preserve"> för de senaste 12 månadernas inköp av tjänster enligt ovan.</w:t>
      </w:r>
    </w:p>
    <w:p w14:paraId="79C4BC18" w14:textId="0B70D38B" w:rsidR="004852C2" w:rsidRDefault="004852C2" w:rsidP="00EB6F52">
      <w:pPr>
        <w:pStyle w:val="eAvropBrd"/>
      </w:pPr>
    </w:p>
    <w:p w14:paraId="0270217D" w14:textId="22C16F69" w:rsidR="004852C2" w:rsidRDefault="004852C2" w:rsidP="00EB6F52">
      <w:pPr>
        <w:pStyle w:val="eAvropBrd"/>
      </w:pPr>
    </w:p>
    <w:p w14:paraId="71DBCF0F" w14:textId="18A360F9" w:rsidR="004852C2" w:rsidRDefault="004852C2" w:rsidP="00EB6F52">
      <w:pPr>
        <w:pStyle w:val="eAvropBrd"/>
      </w:pPr>
    </w:p>
    <w:p w14:paraId="2D9020BA" w14:textId="108F3E91" w:rsidR="004852C2" w:rsidRPr="002B7B90" w:rsidRDefault="004852C2" w:rsidP="004852C2">
      <w:pPr>
        <w:pStyle w:val="e-Avrop2"/>
        <w:tabs>
          <w:tab w:val="num" w:pos="1600"/>
        </w:tabs>
        <w:ind w:left="1600"/>
      </w:pPr>
      <w:r>
        <w:t xml:space="preserve">    </w:t>
      </w:r>
      <w:r w:rsidRPr="002B7B90">
        <w:t xml:space="preserve">Strategisk uppföljning </w:t>
      </w:r>
    </w:p>
    <w:p w14:paraId="0D445584" w14:textId="77777777" w:rsidR="004852C2" w:rsidRPr="002B7B90" w:rsidRDefault="004852C2" w:rsidP="004852C2">
      <w:pPr>
        <w:pStyle w:val="eAvropBrd"/>
      </w:pPr>
      <w:r w:rsidRPr="002B7B90">
        <w:t>Parterna ska under avtalsperioden stämma av avtalets tillämpning, måluppfyllelse samt därvid även kunna samråda om eventuella behov av förtydliganden och förändringar av detsamma inom ramen för avtalets ursprungliga grundläggande omfattning och inriktning. Uppföljningsmöten ska ske minst en (1) gång/år tillsammans med berörda funktioner inom omsorgsförvaltningen och någon från upphandlande myndighet.</w:t>
      </w:r>
    </w:p>
    <w:p w14:paraId="1191698B" w14:textId="77777777" w:rsidR="004852C2" w:rsidRPr="002B7B90" w:rsidRDefault="004852C2" w:rsidP="004852C2">
      <w:pPr>
        <w:pStyle w:val="eAvropBrd"/>
        <w:ind w:left="0"/>
      </w:pPr>
    </w:p>
    <w:p w14:paraId="128AC301" w14:textId="77777777" w:rsidR="004852C2" w:rsidRPr="002B7B90" w:rsidRDefault="004852C2" w:rsidP="004852C2">
      <w:pPr>
        <w:pStyle w:val="eBrd"/>
        <w:ind w:left="1418"/>
        <w:rPr>
          <w:rFonts w:ascii="Verdana" w:hAnsi="Verdana"/>
          <w:sz w:val="18"/>
        </w:rPr>
      </w:pPr>
      <w:r w:rsidRPr="002B7B90">
        <w:rPr>
          <w:rFonts w:ascii="Verdana" w:hAnsi="Verdana"/>
          <w:sz w:val="18"/>
        </w:rPr>
        <w:t>Parterna ska under avtalstiden gemensamt arbeta för en för Köparen mer kostnadseffektiv användning av detta avtal</w:t>
      </w:r>
      <w:r>
        <w:rPr>
          <w:rFonts w:ascii="Verdana" w:hAnsi="Verdana"/>
          <w:sz w:val="18"/>
        </w:rPr>
        <w:t>.</w:t>
      </w:r>
    </w:p>
    <w:p w14:paraId="7067B81B" w14:textId="77777777" w:rsidR="004852C2" w:rsidRDefault="004852C2" w:rsidP="004852C2">
      <w:pPr>
        <w:pStyle w:val="eBrd"/>
        <w:ind w:left="1418"/>
        <w:rPr>
          <w:rFonts w:ascii="Verdana" w:hAnsi="Verdana"/>
          <w:sz w:val="18"/>
        </w:rPr>
      </w:pPr>
      <w:r w:rsidRPr="002B7B90">
        <w:rPr>
          <w:rFonts w:ascii="Verdana" w:hAnsi="Verdana"/>
          <w:sz w:val="18"/>
        </w:rPr>
        <w:t>I de fall Parterna identifierar mer kostnadseffektiva arbetssätt med bibehållen eller ökad kvalitet kan dessa, efter skriftlig överenskommelse mellan parterna, komma att implementeras inom detta avtal.</w:t>
      </w:r>
      <w:r w:rsidRPr="00F23C8F">
        <w:rPr>
          <w:rFonts w:ascii="Verdana" w:hAnsi="Verdana"/>
          <w:sz w:val="18"/>
        </w:rPr>
        <w:t xml:space="preserve">    </w:t>
      </w:r>
    </w:p>
    <w:p w14:paraId="4ECBE0EF" w14:textId="77777777" w:rsidR="004852C2" w:rsidRPr="00EB6F52" w:rsidRDefault="004852C2" w:rsidP="00EB6F52">
      <w:pPr>
        <w:pStyle w:val="eAvropBrd"/>
      </w:pPr>
    </w:p>
    <w:p w14:paraId="18F4AC4B" w14:textId="77777777" w:rsidR="001F1BCB" w:rsidRDefault="001F1BCB" w:rsidP="00970E16">
      <w:pPr>
        <w:ind w:left="1418"/>
        <w:rPr>
          <w:rFonts w:ascii="Verdana" w:hAnsi="Verdana"/>
          <w:sz w:val="18"/>
          <w:szCs w:val="18"/>
        </w:rPr>
      </w:pPr>
    </w:p>
    <w:p w14:paraId="5C24E5FF" w14:textId="263DD810" w:rsidR="00EB6F52" w:rsidRPr="008F446A" w:rsidRDefault="00BF212D" w:rsidP="0031459F">
      <w:pPr>
        <w:pStyle w:val="e-Avrop2"/>
        <w:ind w:left="1315"/>
      </w:pPr>
      <w:r>
        <w:t xml:space="preserve">    </w:t>
      </w:r>
      <w:r w:rsidR="00EB6F52" w:rsidRPr="007437D7">
        <w:t>A</w:t>
      </w:r>
      <w:r w:rsidR="00EB6F52">
        <w:t>nsvars</w:t>
      </w:r>
      <w:r w:rsidR="00EB6F52" w:rsidRPr="007437D7">
        <w:t xml:space="preserve">försäkring </w:t>
      </w:r>
    </w:p>
    <w:p w14:paraId="0E985F27" w14:textId="77777777" w:rsidR="00EB6F52" w:rsidRDefault="00EB6F52" w:rsidP="00EB6F52">
      <w:pPr>
        <w:pStyle w:val="eAvropBrd"/>
      </w:pPr>
      <w:r w:rsidRPr="00C22B6C">
        <w:t>Den privata utföraren ska teckna sedvanlig ansvarsförsäkring för sin verksamhet. Senast i samband med avtalets ikraftträdande ska försäkringsbevis överlämnas till kommunen. I de fall avtalet löper över flera försäkringsperioder ska nytt försäkringsbevis överlämnas till kommunen i samband med förnyelse av försäkringen.</w:t>
      </w:r>
    </w:p>
    <w:p w14:paraId="068703C8" w14:textId="77777777" w:rsidR="00EB6F52" w:rsidRPr="00C22B6C" w:rsidRDefault="00EB6F52" w:rsidP="00EB6F52">
      <w:pPr>
        <w:pStyle w:val="eAvropBrd"/>
      </w:pPr>
    </w:p>
    <w:p w14:paraId="1CBF5A07" w14:textId="03CDE61E" w:rsidR="00A939D0" w:rsidRDefault="00EB6F52" w:rsidP="00A876FF">
      <w:pPr>
        <w:pStyle w:val="eAvropBrd"/>
        <w:rPr>
          <w:color w:val="000000" w:themeColor="text1"/>
        </w:rPr>
      </w:pPr>
      <w:r w:rsidRPr="00C22B6C">
        <w:lastRenderedPageBreak/>
        <w:t>Skadestånd som kommunen kan komma behöva utge till tredje man på grund av skada vållad av den privata utföraren eller personal som utföraren svarar för, är den privata utföraren skyldig att ersätta kommunen</w:t>
      </w:r>
      <w:r w:rsidRPr="00F441F0">
        <w:rPr>
          <w:color w:val="000000" w:themeColor="text1"/>
        </w:rPr>
        <w:t>. Säljaren ska teckna och vidmakthålla en ansvarsförsäkring med försäkringsbelopp om minst 10 miljoner kronor under hela avtalsperioden.</w:t>
      </w:r>
    </w:p>
    <w:p w14:paraId="795E22EA" w14:textId="77777777" w:rsidR="00A939D0" w:rsidRPr="00F441F0" w:rsidRDefault="00A939D0" w:rsidP="00EB6F52">
      <w:pPr>
        <w:pStyle w:val="eAvropBrd"/>
        <w:rPr>
          <w:color w:val="000000" w:themeColor="text1"/>
        </w:rPr>
      </w:pPr>
    </w:p>
    <w:p w14:paraId="3A44C61B" w14:textId="61F47840" w:rsidR="00A939D0" w:rsidRDefault="00A939D0" w:rsidP="00A939D0">
      <w:pPr>
        <w:pStyle w:val="e-Avrop1"/>
      </w:pPr>
      <w:r>
        <w:t xml:space="preserve">Tidsgränser för ersättning </w:t>
      </w:r>
    </w:p>
    <w:p w14:paraId="7AB62389" w14:textId="77777777" w:rsidR="005C33BA" w:rsidRPr="005C33BA" w:rsidRDefault="005C33BA" w:rsidP="005C33BA"/>
    <w:p w14:paraId="7B70BE37" w14:textId="03185E3A" w:rsidR="00A939D0" w:rsidRPr="004B12AC" w:rsidRDefault="00A939D0" w:rsidP="0031459F">
      <w:pPr>
        <w:pStyle w:val="e-Avrop2"/>
        <w:ind w:left="1315"/>
      </w:pPr>
      <w:r>
        <w:t xml:space="preserve">     </w:t>
      </w:r>
      <w:r w:rsidRPr="004B12AC">
        <w:t xml:space="preserve">Start av insats </w:t>
      </w:r>
    </w:p>
    <w:p w14:paraId="2F3E3DF7" w14:textId="77777777" w:rsidR="00A939D0" w:rsidRDefault="00A939D0" w:rsidP="00A939D0">
      <w:pPr>
        <w:pStyle w:val="eAvropBrd"/>
      </w:pPr>
      <w:r>
        <w:t>Ställtiden för serviceinsatser är 7 dagar. Omvårdnadsinsats för brukare i hemmet eller efter korttidsvistelse är 36 vardagstimmar. Brukare inlagda på sjukhus ska kunna lämna sjukhuset inom 24 timmar från det att utskrivningsklar skickats i Cosmic Link. Planerat utskrivningsdatum/vårdtid ska meddelas till hemtjänsten kontinuerligt så att utföraren kan vara insatsberedd.</w:t>
      </w:r>
    </w:p>
    <w:p w14:paraId="6F4B73D9" w14:textId="58B82DC6" w:rsidR="00A939D0" w:rsidRPr="00772B57" w:rsidRDefault="00A939D0" w:rsidP="001854D3">
      <w:pPr>
        <w:pStyle w:val="eAvropBrd"/>
      </w:pPr>
      <w:r>
        <w:t>Ersättning för tillfälligt utökade behov ges för maximalt 14 dagar. Entreprenören bedömer själv det tillfälligt utökade behovet inom den tidsrymden. Det ska vara väl dokumenterat när insatserna påbörjats.</w:t>
      </w:r>
    </w:p>
    <w:p w14:paraId="1ED32573" w14:textId="77777777" w:rsidR="00A939D0" w:rsidRDefault="00A939D0" w:rsidP="005C33BA">
      <w:pPr>
        <w:pStyle w:val="eAvropBrd"/>
        <w:ind w:left="0"/>
      </w:pPr>
    </w:p>
    <w:p w14:paraId="25505F95" w14:textId="50BF6F1C" w:rsidR="00A939D0" w:rsidRDefault="00A939D0" w:rsidP="0031459F">
      <w:pPr>
        <w:pStyle w:val="e-Avrop2"/>
        <w:ind w:left="1315"/>
      </w:pPr>
      <w:r>
        <w:t xml:space="preserve">    Volymförändringar av beslutande och delegerade insatser </w:t>
      </w:r>
    </w:p>
    <w:p w14:paraId="176F9074" w14:textId="77777777" w:rsidR="00A939D0" w:rsidRPr="00BC365E" w:rsidRDefault="00A939D0" w:rsidP="00A939D0">
      <w:pPr>
        <w:pStyle w:val="eAvropBrd"/>
      </w:pPr>
      <w:r>
        <w:t>Vid förändringar av antal timmar i pågående ärenden utgår ersättning för det nya timantalet från och med dagen för beslut om en sådan ändring.</w:t>
      </w:r>
    </w:p>
    <w:p w14:paraId="2E0563E5" w14:textId="77777777" w:rsidR="00A939D0" w:rsidRDefault="00A939D0" w:rsidP="00A939D0">
      <w:pPr>
        <w:pStyle w:val="eAvropBrd"/>
        <w:ind w:left="0"/>
      </w:pPr>
    </w:p>
    <w:p w14:paraId="1FD6130C" w14:textId="7D393C2B" w:rsidR="00A939D0" w:rsidRDefault="00A939D0" w:rsidP="0031459F">
      <w:pPr>
        <w:pStyle w:val="e-Avrop2"/>
        <w:ind w:left="1315"/>
      </w:pPr>
      <w:r>
        <w:t xml:space="preserve">    Brukares frånvaro</w:t>
      </w:r>
    </w:p>
    <w:p w14:paraId="72A57871" w14:textId="77777777" w:rsidR="00A939D0" w:rsidRDefault="00A939D0" w:rsidP="00A939D0">
      <w:pPr>
        <w:pStyle w:val="eAvropBrd"/>
      </w:pPr>
      <w:r>
        <w:t>Vid brukares frånvaro, meddelad till entreprenören 7 dagar innan frånvaron, till exempel för sjukhusvistelse, korttidsvistelse, semester eller andra egna angelägenheter och inga insatser ska utföras, utgår ingen ersättning.</w:t>
      </w:r>
    </w:p>
    <w:p w14:paraId="510A7306" w14:textId="77777777" w:rsidR="00A939D0" w:rsidRDefault="00A939D0" w:rsidP="00A939D0">
      <w:pPr>
        <w:pStyle w:val="eAvropBrd"/>
      </w:pPr>
      <w:r>
        <w:t>Är frånvaron oplanerad utgår ersättning för de första 7 dagarna av frånvaron.</w:t>
      </w:r>
    </w:p>
    <w:p w14:paraId="18EB7D48" w14:textId="77777777" w:rsidR="00A939D0" w:rsidRDefault="00A939D0" w:rsidP="00A939D0">
      <w:pPr>
        <w:pStyle w:val="eAvropBrd"/>
      </w:pPr>
    </w:p>
    <w:p w14:paraId="1D31ED4E" w14:textId="77777777" w:rsidR="00A939D0" w:rsidRDefault="00A939D0" w:rsidP="00A10CA7">
      <w:pPr>
        <w:pStyle w:val="e-Avrop2"/>
      </w:pPr>
      <w:r>
        <w:t xml:space="preserve">Avslutande av insatser på grund av att brukare valt ny entreprenör eller där insatsen upphör av annat skäl. </w:t>
      </w:r>
    </w:p>
    <w:p w14:paraId="1F697B04" w14:textId="77777777" w:rsidR="00A939D0" w:rsidRDefault="00A939D0" w:rsidP="00A939D0">
      <w:pPr>
        <w:pStyle w:val="eAvropBrd"/>
      </w:pPr>
      <w:r>
        <w:t>Avslutas entreprenörens insatser hos brukaren på grund av att brukaren valt en annan entreprenör, eller av något annat skäl, ska entreprenören meddelas det av biståndshand</w:t>
      </w:r>
      <w:r>
        <w:softHyphen/>
        <w:t xml:space="preserve">läggaren. Efter uppsägning utgår ersättning till entreprenören under 7 dagar, enligt biståndsbeslut. </w:t>
      </w:r>
    </w:p>
    <w:p w14:paraId="39632ED0" w14:textId="77777777" w:rsidR="00A939D0" w:rsidRDefault="00A939D0" w:rsidP="005C33BA">
      <w:pPr>
        <w:pStyle w:val="eAvropBrd"/>
        <w:ind w:left="0"/>
      </w:pPr>
    </w:p>
    <w:p w14:paraId="1996B3A8" w14:textId="088A0F5D" w:rsidR="00A939D0" w:rsidRDefault="00A939D0" w:rsidP="0031459F">
      <w:pPr>
        <w:pStyle w:val="e-Avrop2"/>
        <w:ind w:left="1315"/>
      </w:pPr>
      <w:r w:rsidRPr="00FB0F87">
        <w:t>Avslutande av insatser på grund av dödsfall</w:t>
      </w:r>
    </w:p>
    <w:p w14:paraId="2C71A148" w14:textId="75C7DADF" w:rsidR="006826FB" w:rsidRPr="00A876FF" w:rsidRDefault="00F55B37" w:rsidP="00A876FF">
      <w:pPr>
        <w:rPr>
          <w:rFonts w:ascii="Verdana" w:hAnsi="Verdana"/>
          <w:sz w:val="18"/>
          <w:szCs w:val="20"/>
        </w:rPr>
      </w:pPr>
      <w:r>
        <w:rPr>
          <w:rFonts w:ascii="Verdana" w:hAnsi="Verdana"/>
          <w:sz w:val="18"/>
          <w:szCs w:val="20"/>
        </w:rPr>
        <w:t xml:space="preserve">                </w:t>
      </w:r>
      <w:r w:rsidR="00A939D0" w:rsidRPr="00F55B37">
        <w:rPr>
          <w:rFonts w:ascii="Verdana" w:hAnsi="Verdana"/>
          <w:sz w:val="18"/>
          <w:szCs w:val="20"/>
        </w:rPr>
        <w:t xml:space="preserve">Vid </w:t>
      </w:r>
      <w:r w:rsidR="00D87EE6">
        <w:rPr>
          <w:rFonts w:ascii="Verdana" w:hAnsi="Verdana"/>
          <w:sz w:val="18"/>
          <w:szCs w:val="20"/>
        </w:rPr>
        <w:t>a</w:t>
      </w:r>
      <w:r w:rsidR="00A939D0" w:rsidRPr="00F55B37">
        <w:rPr>
          <w:rFonts w:ascii="Verdana" w:hAnsi="Verdana"/>
          <w:sz w:val="18"/>
          <w:szCs w:val="20"/>
        </w:rPr>
        <w:t>vslutande av insatser på grund av dödsfall utgår ersättning 7 dagar efter</w:t>
      </w:r>
      <w:r w:rsidR="00D87EE6">
        <w:rPr>
          <w:rFonts w:ascii="Verdana" w:hAnsi="Verdana"/>
          <w:sz w:val="18"/>
          <w:szCs w:val="20"/>
        </w:rPr>
        <w:t xml:space="preserve"> dödsfallet</w:t>
      </w:r>
    </w:p>
    <w:p w14:paraId="5BFBB4B9" w14:textId="62510295" w:rsidR="006826FB" w:rsidRPr="00D87EE6" w:rsidRDefault="006826FB" w:rsidP="00A939D0">
      <w:pPr>
        <w:ind w:left="1418"/>
        <w:rPr>
          <w:rFonts w:ascii="Verdana" w:hAnsi="Verdana"/>
          <w:sz w:val="18"/>
          <w:szCs w:val="20"/>
        </w:rPr>
      </w:pPr>
    </w:p>
    <w:p w14:paraId="58DD051D" w14:textId="77777777" w:rsidR="006826FB" w:rsidRPr="00D87EE6" w:rsidRDefault="006826FB" w:rsidP="00A939D0">
      <w:pPr>
        <w:ind w:left="1418"/>
        <w:rPr>
          <w:rFonts w:ascii="Verdana" w:hAnsi="Verdana"/>
          <w:sz w:val="18"/>
          <w:szCs w:val="20"/>
        </w:rPr>
      </w:pPr>
    </w:p>
    <w:p w14:paraId="76FA43B2" w14:textId="77777777" w:rsidR="00EB6F52" w:rsidRDefault="00EB6F52" w:rsidP="00BF212D">
      <w:pPr>
        <w:pStyle w:val="e-Avrop1"/>
      </w:pPr>
      <w:r w:rsidRPr="009B4736">
        <w:t>Ansvar och påföljder</w:t>
      </w:r>
    </w:p>
    <w:p w14:paraId="7A03E990" w14:textId="77777777" w:rsidR="00EB6F52" w:rsidRDefault="00EB6F52" w:rsidP="00EB6F52">
      <w:pPr>
        <w:pStyle w:val="eAvropBrd"/>
      </w:pPr>
      <w:r w:rsidRPr="009B4736">
        <w:t>Köparen har rätt att påkalla en eller flera av nedanstående påföljder vid brister och avtalsbrott.</w:t>
      </w:r>
    </w:p>
    <w:p w14:paraId="03243AB8" w14:textId="77777777" w:rsidR="00EB6F52" w:rsidRDefault="00EB6F52" w:rsidP="00EB6F52">
      <w:pPr>
        <w:pStyle w:val="eAvropBrd"/>
      </w:pPr>
    </w:p>
    <w:p w14:paraId="1FED4CA2" w14:textId="77777777" w:rsidR="00EB6F52" w:rsidRPr="009B4736" w:rsidRDefault="00EB6F52" w:rsidP="0031459F">
      <w:pPr>
        <w:pStyle w:val="e-Avrop2"/>
        <w:ind w:left="1315"/>
      </w:pPr>
      <w:r w:rsidRPr="009B4736">
        <w:t xml:space="preserve">Dröjsmål </w:t>
      </w:r>
    </w:p>
    <w:p w14:paraId="6DA1A7A3" w14:textId="77777777" w:rsidR="00EB6F52" w:rsidRDefault="00EB6F52" w:rsidP="00EB6F52">
      <w:pPr>
        <w:pStyle w:val="eAvropBrd"/>
      </w:pPr>
      <w:r w:rsidRPr="009B4736">
        <w:t>Dröjsmål föreligger om tjänst inte levereras enligt detta avtal, om inte annan tid har överenskommits mellan Parterna och under förutsättning att detta inte beror på någon omständighet från Köparen sida.</w:t>
      </w:r>
    </w:p>
    <w:p w14:paraId="6DA8FF50" w14:textId="77777777" w:rsidR="00EB6F52" w:rsidRDefault="00EB6F52" w:rsidP="00EB6F52">
      <w:pPr>
        <w:pStyle w:val="eAvropBrd"/>
      </w:pPr>
    </w:p>
    <w:p w14:paraId="07579DDF" w14:textId="77777777" w:rsidR="00EB6F52" w:rsidRDefault="00EB6F52" w:rsidP="0031459F">
      <w:pPr>
        <w:pStyle w:val="e-Avrop2"/>
        <w:ind w:left="1315"/>
      </w:pPr>
      <w:r w:rsidRPr="009B4736">
        <w:t xml:space="preserve">Fel i </w:t>
      </w:r>
      <w:r>
        <w:t>tjänst</w:t>
      </w:r>
    </w:p>
    <w:p w14:paraId="47502697" w14:textId="77777777" w:rsidR="00EB6F52" w:rsidRDefault="00EB6F52" w:rsidP="00EB6F52">
      <w:pPr>
        <w:pStyle w:val="eAvropBrd"/>
      </w:pPr>
      <w:r>
        <w:t>Tjänsten anses felaktig om:</w:t>
      </w:r>
    </w:p>
    <w:p w14:paraId="68E539A2" w14:textId="77777777" w:rsidR="00EB6F52" w:rsidRDefault="00EB6F52" w:rsidP="00EB6F52">
      <w:pPr>
        <w:pStyle w:val="eAvropBrd"/>
      </w:pPr>
      <w:r>
        <w:t>Tjänsten eller resultatet inte uppfyller avtalade krav,</w:t>
      </w:r>
    </w:p>
    <w:p w14:paraId="3CE0E055" w14:textId="77777777" w:rsidR="00EB6F52" w:rsidRDefault="00EB6F52" w:rsidP="00EB6F52">
      <w:pPr>
        <w:pStyle w:val="eAvropBrd"/>
      </w:pPr>
      <w:r>
        <w:lastRenderedPageBreak/>
        <w:t>Resultatet avviker från uppgifter som säljaren lämnat,</w:t>
      </w:r>
    </w:p>
    <w:p w14:paraId="2F3DBE52" w14:textId="2CC0F2DA" w:rsidR="00EB6F52" w:rsidRPr="009B4736" w:rsidRDefault="00EB6F52" w:rsidP="001854D3">
      <w:pPr>
        <w:pStyle w:val="eAvropBrd"/>
      </w:pPr>
      <w:r>
        <w:t xml:space="preserve">Säljaren underlåtit att upplysa köparen om förhållande som kan försämra resultat i jämförelse med vad köparen haft anledning att känna till. </w:t>
      </w:r>
    </w:p>
    <w:p w14:paraId="6EBB2CD9" w14:textId="77777777" w:rsidR="00EB6F52" w:rsidRDefault="00EB6F52" w:rsidP="00EB6F52">
      <w:pPr>
        <w:pStyle w:val="eAvropBrd"/>
      </w:pPr>
    </w:p>
    <w:p w14:paraId="1DB4719A" w14:textId="36E3E75D" w:rsidR="00EB6F52" w:rsidRPr="009B4736" w:rsidRDefault="005C7F68" w:rsidP="0031459F">
      <w:pPr>
        <w:pStyle w:val="e-Avrop2"/>
        <w:ind w:left="1315"/>
      </w:pPr>
      <w:r>
        <w:t xml:space="preserve">    </w:t>
      </w:r>
      <w:r w:rsidR="00EB6F52" w:rsidRPr="009B4736">
        <w:t>Fel i uppdragets utförande</w:t>
      </w:r>
    </w:p>
    <w:p w14:paraId="2E76E2A9" w14:textId="77777777" w:rsidR="00EB6F52" w:rsidRPr="009B4736" w:rsidRDefault="00EB6F52" w:rsidP="00EB6F52">
      <w:pPr>
        <w:pStyle w:val="eAvropBrd"/>
      </w:pPr>
      <w:r w:rsidRPr="009B4736">
        <w:t>Fel i uppdragets utförande föreligger om resultatet avviker från vad som avtalats eller vad Köparen särskilt med hänsyn till detta avtal har rätt att kräva.</w:t>
      </w:r>
    </w:p>
    <w:p w14:paraId="21E22C56" w14:textId="77777777" w:rsidR="00EB6F52" w:rsidRPr="009B3670" w:rsidRDefault="00EB6F52" w:rsidP="00EB6F52">
      <w:pPr>
        <w:pStyle w:val="eAvropBrd"/>
      </w:pPr>
      <w:r w:rsidRPr="009B4736">
        <w:t xml:space="preserve">Fel ska utan dröjsmål efter konstaterat fel avhjälpas utan kostnad för Köparen. </w:t>
      </w:r>
    </w:p>
    <w:p w14:paraId="7CCBA8E5" w14:textId="77777777" w:rsidR="00EB6F52" w:rsidRPr="009B4736" w:rsidRDefault="00EB6F52" w:rsidP="00EB6F52">
      <w:pPr>
        <w:pStyle w:val="eAvropBrd"/>
      </w:pPr>
    </w:p>
    <w:p w14:paraId="2C1B483D" w14:textId="2C180898" w:rsidR="00EB6F52" w:rsidRPr="009B4736" w:rsidRDefault="005C7F68" w:rsidP="0031459F">
      <w:pPr>
        <w:pStyle w:val="e-Avrop2"/>
        <w:ind w:left="1315"/>
      </w:pPr>
      <w:r>
        <w:t xml:space="preserve">    </w:t>
      </w:r>
      <w:r w:rsidR="00EB6F52" w:rsidRPr="009B4736">
        <w:t>Innehållande av betalning</w:t>
      </w:r>
    </w:p>
    <w:p w14:paraId="2DAF0721" w14:textId="77777777" w:rsidR="00EB6F52" w:rsidRPr="009B4736" w:rsidRDefault="00EB6F52" w:rsidP="00EB6F52">
      <w:pPr>
        <w:pStyle w:val="eAvropBrd"/>
      </w:pPr>
      <w:r w:rsidRPr="009B4736">
        <w:t>Köparen förbehåller sig rätten att innehålla betalning av fakturor av andra varor/tjänster som säljaren levererat till likvärdigt/jämförbart belopp, till dess leverans eller fel blivit helt åtgärdat.</w:t>
      </w:r>
    </w:p>
    <w:p w14:paraId="461D29A2" w14:textId="393F15D0" w:rsidR="006B7075" w:rsidRDefault="00EB6F52" w:rsidP="006B7075">
      <w:pPr>
        <w:pStyle w:val="eAvropBrd"/>
        <w:rPr>
          <w:i/>
        </w:rPr>
      </w:pPr>
      <w:r w:rsidRPr="009B4736">
        <w:t xml:space="preserve">Köparen förbehåller sig även rätten att enligt 61§ </w:t>
      </w:r>
      <w:proofErr w:type="spellStart"/>
      <w:r w:rsidRPr="009B4736">
        <w:t>Köplagen</w:t>
      </w:r>
      <w:proofErr w:type="spellEnd"/>
      <w:r w:rsidRPr="009B4736">
        <w:t xml:space="preserve"> innehålla annan prestation än ovan vid befarat avtalsbrott.</w:t>
      </w:r>
    </w:p>
    <w:p w14:paraId="25B6672A" w14:textId="77777777" w:rsidR="006B7075" w:rsidRDefault="006B7075" w:rsidP="00EB6F52">
      <w:pPr>
        <w:pStyle w:val="eAvropBrd"/>
        <w:rPr>
          <w:i/>
        </w:rPr>
      </w:pPr>
    </w:p>
    <w:p w14:paraId="64CE02E5" w14:textId="77777777" w:rsidR="006B7075" w:rsidRDefault="006B7075" w:rsidP="00EB6F52">
      <w:pPr>
        <w:pStyle w:val="eAvropBrd"/>
        <w:rPr>
          <w:i/>
        </w:rPr>
      </w:pPr>
    </w:p>
    <w:p w14:paraId="4E51F25E" w14:textId="39AB7F36" w:rsidR="006B7075" w:rsidRDefault="005C7F68" w:rsidP="006B7075">
      <w:pPr>
        <w:pStyle w:val="e-Avrop2"/>
        <w:tabs>
          <w:tab w:val="num" w:pos="1486"/>
        </w:tabs>
        <w:ind w:left="1486"/>
      </w:pPr>
      <w:r>
        <w:t xml:space="preserve">    </w:t>
      </w:r>
      <w:r w:rsidR="006B7075">
        <w:t xml:space="preserve">omförhandling </w:t>
      </w:r>
    </w:p>
    <w:p w14:paraId="38CBDE8F" w14:textId="77777777" w:rsidR="006B7075" w:rsidRPr="00F441F0" w:rsidRDefault="006B7075" w:rsidP="006B7075">
      <w:pPr>
        <w:pStyle w:val="eDold"/>
        <w:tabs>
          <w:tab w:val="num" w:pos="1202"/>
          <w:tab w:val="left" w:pos="5103"/>
        </w:tabs>
        <w:ind w:left="1418"/>
        <w:rPr>
          <w:rFonts w:ascii="Verdana" w:hAnsi="Verdana"/>
          <w:color w:val="auto"/>
          <w:sz w:val="18"/>
          <w:szCs w:val="18"/>
        </w:rPr>
      </w:pPr>
      <w:r w:rsidRPr="00F441F0">
        <w:rPr>
          <w:rFonts w:ascii="Verdana" w:hAnsi="Verdana"/>
          <w:color w:val="auto"/>
          <w:sz w:val="18"/>
          <w:szCs w:val="18"/>
        </w:rPr>
        <w:t>Om förutsättningarna för avtalets ingående ändras väsentligt under avtalstiden äger parterna rätt att uppta förhandling utifrån sådan förändring. Exempel på en sådan förändring kan vara väsentlig ändring, tillkomst eller bortfall av insatser eller ändringar på grund av politiska beslut.</w:t>
      </w:r>
    </w:p>
    <w:p w14:paraId="0025E8B3" w14:textId="77777777" w:rsidR="006B7075" w:rsidRPr="00BA10D1" w:rsidRDefault="006B7075" w:rsidP="006B7075">
      <w:pPr>
        <w:pStyle w:val="eDold"/>
        <w:tabs>
          <w:tab w:val="num" w:pos="1202"/>
          <w:tab w:val="left" w:pos="5103"/>
        </w:tabs>
        <w:ind w:left="1418"/>
        <w:rPr>
          <w:rFonts w:ascii="Verdana" w:hAnsi="Verdana"/>
          <w:color w:val="auto"/>
          <w:sz w:val="18"/>
          <w:szCs w:val="18"/>
        </w:rPr>
      </w:pPr>
      <w:r w:rsidRPr="00F441F0">
        <w:rPr>
          <w:rFonts w:ascii="Verdana" w:hAnsi="Verdana"/>
          <w:color w:val="auto"/>
          <w:sz w:val="18"/>
          <w:szCs w:val="18"/>
        </w:rPr>
        <w:t>Anmälan om omförhandling ska ske så snart det åberopade förhållandet blivit känt för den part som åberopar omförhandlingsrätten och befriar inte part från skyldighet att fullgöra avtalsförbindelse.</w:t>
      </w:r>
    </w:p>
    <w:p w14:paraId="495CB8D9" w14:textId="77777777" w:rsidR="006B7075" w:rsidRPr="009B4736" w:rsidRDefault="006B7075" w:rsidP="006B7075">
      <w:pPr>
        <w:pStyle w:val="eAvropBrd"/>
        <w:ind w:left="0"/>
      </w:pPr>
    </w:p>
    <w:p w14:paraId="052C41EA" w14:textId="09FC6E5D" w:rsidR="006B7075" w:rsidRDefault="005C7F68" w:rsidP="0031459F">
      <w:pPr>
        <w:pStyle w:val="e-Avrop2"/>
        <w:ind w:left="1315"/>
      </w:pPr>
      <w:r>
        <w:t xml:space="preserve">     </w:t>
      </w:r>
      <w:r w:rsidR="006B7075" w:rsidRPr="009B4736">
        <w:t>Avdrag på priset</w:t>
      </w:r>
    </w:p>
    <w:p w14:paraId="2EB154F5" w14:textId="75DEF568" w:rsidR="00EB6F52" w:rsidRPr="001854D3" w:rsidRDefault="006B7075" w:rsidP="001854D3">
      <w:pPr>
        <w:pStyle w:val="eAvropBrd"/>
      </w:pPr>
      <w:r w:rsidRPr="00F331F7">
        <w:rPr>
          <w:color w:val="000000" w:themeColor="text1"/>
        </w:rPr>
        <w:t>Om tjänst inte levererats enligt detta avtal eller om fel upptäckts har köparen efter 10 dagar rätt att begära avdrag på priset i den utsträckning som motsvarar felet eller dröjsmålet</w:t>
      </w:r>
      <w:r>
        <w:t xml:space="preserve">. </w:t>
      </w:r>
      <w:r w:rsidR="00EB6F52" w:rsidRPr="009B4736">
        <w:rPr>
          <w:i/>
        </w:rPr>
        <w:t xml:space="preserve"> </w:t>
      </w:r>
    </w:p>
    <w:p w14:paraId="6414F7EB" w14:textId="68B7E6C5" w:rsidR="00EB6F52" w:rsidRDefault="00EB6F52" w:rsidP="00EB6F52">
      <w:pPr>
        <w:pStyle w:val="eDold"/>
        <w:tabs>
          <w:tab w:val="num" w:pos="1202"/>
          <w:tab w:val="left" w:pos="5103"/>
        </w:tabs>
        <w:ind w:left="1418"/>
        <w:rPr>
          <w:rFonts w:ascii="Verdana" w:hAnsi="Verdana"/>
          <w:sz w:val="18"/>
          <w:szCs w:val="18"/>
        </w:rPr>
      </w:pPr>
    </w:p>
    <w:p w14:paraId="21D1751F" w14:textId="76EEABB0" w:rsidR="001057EA" w:rsidRPr="009B4736" w:rsidRDefault="005C7F68" w:rsidP="0031459F">
      <w:pPr>
        <w:pStyle w:val="e-Avrop2"/>
        <w:ind w:left="1315"/>
      </w:pPr>
      <w:r>
        <w:t xml:space="preserve">    </w:t>
      </w:r>
      <w:r w:rsidR="001057EA" w:rsidRPr="009B4736">
        <w:t>Vite</w:t>
      </w:r>
    </w:p>
    <w:p w14:paraId="7B86F169" w14:textId="77777777" w:rsidR="001057EA" w:rsidRPr="007C518D" w:rsidRDefault="001057EA" w:rsidP="001057EA">
      <w:pPr>
        <w:pStyle w:val="eAvropBrd"/>
      </w:pPr>
      <w:r w:rsidRPr="007C518D">
        <w:t>Fel och brister på utförandet av tjänsten som inte avhjälps utan oskäligt uppehåll, dock</w:t>
      </w:r>
      <w:r>
        <w:t xml:space="preserve"> </w:t>
      </w:r>
      <w:r w:rsidRPr="007C518D">
        <w:t>senast inom 30 dagar efter det att felet reklamerats och som beror på utföraren eller något</w:t>
      </w:r>
      <w:r>
        <w:t xml:space="preserve"> </w:t>
      </w:r>
      <w:r w:rsidRPr="007C518D">
        <w:t>förhållande på dennes sida, berättigar beställaren till vite.</w:t>
      </w:r>
    </w:p>
    <w:p w14:paraId="02E85078" w14:textId="77777777" w:rsidR="001057EA" w:rsidRPr="007C518D" w:rsidRDefault="001057EA" w:rsidP="001057EA">
      <w:pPr>
        <w:pStyle w:val="eAvropBrd"/>
      </w:pPr>
      <w:r w:rsidRPr="007C518D">
        <w:t>Vite ska utgå med 10 procent beräknat på den utbetalda ersättningen för den period</w:t>
      </w:r>
      <w:r>
        <w:t>en</w:t>
      </w:r>
      <w:r w:rsidRPr="007C518D">
        <w:t xml:space="preserve"> under</w:t>
      </w:r>
      <w:r>
        <w:t xml:space="preserve"> </w:t>
      </w:r>
      <w:r w:rsidRPr="007C518D">
        <w:t>vilken felet har funnits, dock minst 5 000 kronor.</w:t>
      </w:r>
    </w:p>
    <w:p w14:paraId="2563C0DF" w14:textId="77777777" w:rsidR="001057EA" w:rsidRDefault="001057EA" w:rsidP="001057EA">
      <w:pPr>
        <w:pStyle w:val="eAvropBrd"/>
      </w:pPr>
      <w:r w:rsidRPr="007C518D">
        <w:t>Vite till följd av fel och brister förfaller till betalning senast trettio (30) dagar efter den</w:t>
      </w:r>
      <w:r>
        <w:t xml:space="preserve"> </w:t>
      </w:r>
      <w:r w:rsidRPr="007C518D">
        <w:t>tidpunkt som berättigar till vite</w:t>
      </w:r>
      <w:r>
        <w:t>.</w:t>
      </w:r>
    </w:p>
    <w:p w14:paraId="721D109E" w14:textId="601383AB" w:rsidR="001057EA" w:rsidRDefault="001057EA" w:rsidP="00EB6F52">
      <w:pPr>
        <w:pStyle w:val="eDold"/>
        <w:tabs>
          <w:tab w:val="num" w:pos="1202"/>
          <w:tab w:val="left" w:pos="5103"/>
        </w:tabs>
        <w:ind w:left="1418"/>
        <w:rPr>
          <w:rFonts w:ascii="Verdana" w:hAnsi="Verdana"/>
          <w:sz w:val="18"/>
          <w:szCs w:val="18"/>
        </w:rPr>
      </w:pPr>
    </w:p>
    <w:p w14:paraId="2F8E2E15" w14:textId="77777777" w:rsidR="001057EA" w:rsidRPr="009B4736" w:rsidRDefault="001057EA" w:rsidP="001057EA">
      <w:pPr>
        <w:pStyle w:val="eDold"/>
        <w:tabs>
          <w:tab w:val="num" w:pos="1202"/>
          <w:tab w:val="left" w:pos="5103"/>
        </w:tabs>
        <w:rPr>
          <w:rFonts w:ascii="Verdana" w:hAnsi="Verdana"/>
          <w:sz w:val="18"/>
          <w:szCs w:val="18"/>
        </w:rPr>
      </w:pPr>
    </w:p>
    <w:bookmarkStart w:id="4" w:name="_Hlk527011762"/>
    <w:p w14:paraId="1377E610" w14:textId="6A744144" w:rsidR="00EB6F52" w:rsidRDefault="005C7F68" w:rsidP="0031459F">
      <w:pPr>
        <w:pStyle w:val="e-Avrop2"/>
        <w:ind w:left="1315"/>
      </w:pPr>
      <w:r>
        <w:t xml:space="preserve">    </w:t>
      </w:r>
      <w:r w:rsidR="00EB6F52" w:rsidRPr="009B4736">
        <w:t>Uppsägning och Hävning</w:t>
      </w:r>
    </w:p>
    <w:p w14:paraId="79C1B8AB" w14:textId="77777777" w:rsidR="00EB6F52" w:rsidRDefault="00EB6F52" w:rsidP="00EB6F52">
      <w:pPr>
        <w:pStyle w:val="eAvropBrd"/>
      </w:pPr>
      <w:r>
        <w:t xml:space="preserve">Värnamo kommun eller entreprenören får häva avtalet om motparten inte fullgör sina åligganden och avtalsbrott är av väsentlig betydelse. </w:t>
      </w:r>
    </w:p>
    <w:p w14:paraId="17D6758E" w14:textId="77777777" w:rsidR="00EB6F52" w:rsidRDefault="00EB6F52" w:rsidP="00EB6F52">
      <w:pPr>
        <w:pStyle w:val="eAvropBrd"/>
        <w:ind w:left="0"/>
      </w:pPr>
    </w:p>
    <w:p w14:paraId="19687EC3" w14:textId="77777777" w:rsidR="00EB6F52" w:rsidRDefault="00EB6F52" w:rsidP="00EB6F52">
      <w:pPr>
        <w:pStyle w:val="eAvropBrd"/>
      </w:pPr>
      <w:r>
        <w:t xml:space="preserve">Exempelvis:  </w:t>
      </w:r>
    </w:p>
    <w:p w14:paraId="58D3BED4" w14:textId="77777777" w:rsidR="00EB6F52" w:rsidRPr="009B4736" w:rsidRDefault="00EB6F52" w:rsidP="00EB6F52">
      <w:pPr>
        <w:pStyle w:val="eAvropBrd"/>
        <w:numPr>
          <w:ilvl w:val="0"/>
          <w:numId w:val="4"/>
        </w:numPr>
      </w:pPr>
      <w:r w:rsidRPr="009B4736">
        <w:t>Blivit föremål för ansökan om konkurs, försatts i konkurs, likvidation, ansöker om företagsrekonstruktion, tvångsförvaltning, ackord eller tills vidare inställt sina betalningar eller annars kan anses vara obestånd, erhållit näringsförbud eller annat liknande förfarande.</w:t>
      </w:r>
    </w:p>
    <w:p w14:paraId="4E4CA980" w14:textId="77777777" w:rsidR="00EB6F52" w:rsidRPr="009B4736" w:rsidRDefault="00EB6F52" w:rsidP="00EB6F52">
      <w:pPr>
        <w:pStyle w:val="eAvropBrd"/>
        <w:numPr>
          <w:ilvl w:val="0"/>
          <w:numId w:val="4"/>
        </w:numPr>
      </w:pPr>
      <w:r w:rsidRPr="009B4736">
        <w:t>Dömts för brott avseende yrkesutövningen enligt lagakraftvunnen dom.</w:t>
      </w:r>
    </w:p>
    <w:p w14:paraId="6E0F6F36" w14:textId="77777777" w:rsidR="00EB6F52" w:rsidRPr="009B4736" w:rsidRDefault="00EB6F52" w:rsidP="00EB6F52">
      <w:pPr>
        <w:pStyle w:val="eAvropBrd"/>
        <w:numPr>
          <w:ilvl w:val="0"/>
          <w:numId w:val="4"/>
        </w:numPr>
      </w:pPr>
      <w:r w:rsidRPr="009B4736">
        <w:t>Gjort sig skyldig till allvarligt fel i yrkesutövningen.</w:t>
      </w:r>
    </w:p>
    <w:p w14:paraId="612A510B" w14:textId="77777777" w:rsidR="00EB6F52" w:rsidRPr="00D741BD" w:rsidRDefault="00EB6F52" w:rsidP="00EB6F52">
      <w:pPr>
        <w:pStyle w:val="eAvropBrd"/>
        <w:numPr>
          <w:ilvl w:val="0"/>
          <w:numId w:val="4"/>
        </w:numPr>
      </w:pPr>
      <w:r w:rsidRPr="009B4736">
        <w:lastRenderedPageBreak/>
        <w:t xml:space="preserve">Säljaren eller dess underleverantörer inte uppfyller sina skyldigheter enligt lagar och avtal vad gäller momsregistrering, inbetalning </w:t>
      </w:r>
      <w:r w:rsidRPr="00D741BD">
        <w:t>av socialförsäkringsavgifter och skatter samt innehav av F-skattsedel/FA-skatt.</w:t>
      </w:r>
    </w:p>
    <w:p w14:paraId="2F73F886" w14:textId="77777777" w:rsidR="00EB6F52" w:rsidRPr="009B4736" w:rsidRDefault="00EB6F52" w:rsidP="00EB6F52">
      <w:pPr>
        <w:pStyle w:val="eAvropBrd"/>
        <w:numPr>
          <w:ilvl w:val="0"/>
          <w:numId w:val="4"/>
        </w:numPr>
      </w:pPr>
      <w:r w:rsidRPr="009B4736">
        <w:t>Det framkommer att Säljaren lämnat oriktiga uppgifter i anbudet eller efter avtalets tecknande underlåtit sig att lämna uppgifter om företaget som är av väsentlig betydelse för avtalets tillkomst och/eller fortsatta giltighet.</w:t>
      </w:r>
    </w:p>
    <w:p w14:paraId="0F120B3E" w14:textId="77777777" w:rsidR="00EB6F52" w:rsidRPr="009B4736" w:rsidRDefault="00EB6F52" w:rsidP="00EB6F52">
      <w:pPr>
        <w:pStyle w:val="eAvropBrd"/>
        <w:ind w:left="1778"/>
      </w:pPr>
    </w:p>
    <w:p w14:paraId="424605D7" w14:textId="77777777" w:rsidR="00EB6F52" w:rsidRDefault="00EB6F52" w:rsidP="00EB6F52">
      <w:pPr>
        <w:pStyle w:val="eAvropBrd"/>
      </w:pPr>
    </w:p>
    <w:p w14:paraId="135AEB6A" w14:textId="77777777" w:rsidR="00EB6F52" w:rsidRDefault="00EB6F52" w:rsidP="00EB6F52">
      <w:pPr>
        <w:pStyle w:val="eAvropBrd"/>
      </w:pPr>
      <w:r>
        <w:t xml:space="preserve">Har part sagt upp eller hävt avtalet eller del av avtalet enligt ovan äger part rätt till skadestånd motsvarande den skada som part lider till följd av motpartens avtalsbrott. </w:t>
      </w:r>
    </w:p>
    <w:p w14:paraId="220600F9" w14:textId="77777777" w:rsidR="00EB6F52" w:rsidRDefault="00EB6F52" w:rsidP="00EB6F52">
      <w:pPr>
        <w:pStyle w:val="eAvropBrd"/>
      </w:pPr>
    </w:p>
    <w:p w14:paraId="5B602486" w14:textId="1134B28E" w:rsidR="00EB6F52" w:rsidRPr="00871319" w:rsidRDefault="005C7F68" w:rsidP="0031459F">
      <w:pPr>
        <w:pStyle w:val="e-Avrop2"/>
        <w:ind w:left="1315"/>
      </w:pPr>
      <w:r>
        <w:t xml:space="preserve">    </w:t>
      </w:r>
      <w:r w:rsidR="00EB6F52" w:rsidRPr="00871319">
        <w:t>Skadestånd</w:t>
      </w:r>
    </w:p>
    <w:p w14:paraId="1266213E" w14:textId="77777777" w:rsidR="00EB6F52" w:rsidRPr="00871319" w:rsidRDefault="00EB6F52" w:rsidP="00EB6F52">
      <w:pPr>
        <w:pStyle w:val="eAvropBrd"/>
      </w:pPr>
      <w:r w:rsidRPr="00871319">
        <w:t>Köparen har rätt till skadestånd om Säljaren inte följer avtalet. Köparen har rätt till skadestånd även om vite har utgått.</w:t>
      </w:r>
    </w:p>
    <w:p w14:paraId="731604F6" w14:textId="77777777" w:rsidR="00EB6F52" w:rsidRPr="00871319" w:rsidRDefault="00EB6F52" w:rsidP="00EB6F52">
      <w:pPr>
        <w:pStyle w:val="eAvropBrd"/>
      </w:pPr>
    </w:p>
    <w:p w14:paraId="2EC94F79" w14:textId="77777777" w:rsidR="00EB6F52" w:rsidRPr="00871319" w:rsidRDefault="00EB6F52" w:rsidP="00EB6F52">
      <w:pPr>
        <w:pStyle w:val="eAvropBrd"/>
      </w:pPr>
      <w:r w:rsidRPr="00871319">
        <w:t>Part har rätt till skadestånd motsvarande den skada som Part lider till följd av Parts avtalsbrott. Part är inte skadeståndsskyldig för indirekta skador och goodwill, detta gäller dock inte vid uppsåt eller grov vårdslöshet.</w:t>
      </w:r>
    </w:p>
    <w:p w14:paraId="7BFAA367" w14:textId="77777777" w:rsidR="00EB6F52" w:rsidRPr="00871319" w:rsidRDefault="00EB6F52" w:rsidP="00EB6F52">
      <w:pPr>
        <w:pStyle w:val="eAvropBrd"/>
      </w:pPr>
    </w:p>
    <w:p w14:paraId="6D542EAB" w14:textId="4434976A" w:rsidR="001057EA" w:rsidRDefault="00EB6F52" w:rsidP="006B7075">
      <w:pPr>
        <w:pStyle w:val="eAvropBrd"/>
      </w:pPr>
      <w:r w:rsidRPr="00871319">
        <w:t>Krav på skadestånd ska meddelats motparten det senare av följande: inom två månader från att avtalet upphört att gälla eller inom 6 månader från att Part upptäckte skadan.</w:t>
      </w:r>
    </w:p>
    <w:p w14:paraId="028524C3" w14:textId="48E00CD4" w:rsidR="001057EA" w:rsidRDefault="001057EA" w:rsidP="00EB6F52">
      <w:pPr>
        <w:pStyle w:val="eAvropBrd"/>
      </w:pPr>
    </w:p>
    <w:p w14:paraId="5658FF80" w14:textId="2F4EC437" w:rsidR="001057EA" w:rsidRDefault="001057EA" w:rsidP="00EB6F52">
      <w:pPr>
        <w:pStyle w:val="eAvropBrd"/>
      </w:pPr>
    </w:p>
    <w:p w14:paraId="7BCA4F56" w14:textId="1B52A2E3" w:rsidR="001057EA" w:rsidRDefault="001057EA" w:rsidP="00EB6F52">
      <w:pPr>
        <w:pStyle w:val="eAvropBrd"/>
      </w:pPr>
    </w:p>
    <w:p w14:paraId="3D78601A" w14:textId="032F6A9E" w:rsidR="001057EA" w:rsidRPr="009B4736" w:rsidRDefault="006B7075" w:rsidP="006B7075">
      <w:pPr>
        <w:pStyle w:val="e-Avrop1"/>
      </w:pPr>
      <w:r>
        <w:t xml:space="preserve">   </w:t>
      </w:r>
      <w:r w:rsidR="001057EA" w:rsidRPr="009B4736">
        <w:t>Force Majeure</w:t>
      </w:r>
    </w:p>
    <w:p w14:paraId="6A9C7116" w14:textId="244C30BC" w:rsidR="001057EA" w:rsidRPr="00871319" w:rsidRDefault="001057EA" w:rsidP="001854D3">
      <w:pPr>
        <w:pStyle w:val="eAvropBrd"/>
      </w:pPr>
      <w:r w:rsidRPr="009B4736">
        <w:t>Part befrias ifrån sina avtalsenliga åtaganden om dessa inte kan fullföljas på grund av en oförutsebar händelse som parten inte kan råda över. Exempel på sådan händelse är krig, omfattande arbetskonflikt, blockad, eldsvåda, miljökatastrof samt allvarlig smittspridning</w:t>
      </w:r>
      <w:r>
        <w:t>. A</w:t>
      </w:r>
      <w:r w:rsidRPr="009B4736">
        <w:t>rbetskonflikt som har sin grund i parts brott mot kollektivavtal får inte åberopas som befrielsegrund.</w:t>
      </w:r>
    </w:p>
    <w:p w14:paraId="2D1987D1" w14:textId="77777777" w:rsidR="00EB6F52" w:rsidRPr="009B4736" w:rsidRDefault="00EB6F52" w:rsidP="00EB6F52">
      <w:pPr>
        <w:pStyle w:val="eAvropBrd"/>
        <w:ind w:left="0"/>
      </w:pPr>
    </w:p>
    <w:bookmarkEnd w:id="4"/>
    <w:p w14:paraId="72EF5D1A" w14:textId="438B0E07" w:rsidR="00EB6F52" w:rsidRPr="009B4736" w:rsidRDefault="006B7075" w:rsidP="006B7075">
      <w:pPr>
        <w:pStyle w:val="e-Avrop1"/>
      </w:pPr>
      <w:r>
        <w:t xml:space="preserve">   </w:t>
      </w:r>
      <w:r w:rsidR="00EB6F52" w:rsidRPr="009B4736">
        <w:t>Tvist</w:t>
      </w:r>
    </w:p>
    <w:p w14:paraId="63D3ADF9" w14:textId="77777777" w:rsidR="00EB6F52" w:rsidRDefault="00EB6F52" w:rsidP="00EB6F52">
      <w:pPr>
        <w:pStyle w:val="eAvropBrd"/>
      </w:pPr>
      <w:r w:rsidRPr="009B4736">
        <w:t>Tvist angående tillämpning eller tolkning av avtalet ska avgöras av svensk allmän domstol där Köparen har sin hemvist, med tillämpning av svensk rätt.</w:t>
      </w:r>
    </w:p>
    <w:p w14:paraId="2AB5BAE2" w14:textId="77777777" w:rsidR="00EB6F52" w:rsidRPr="009B4736" w:rsidRDefault="00EB6F52" w:rsidP="00EB6F52">
      <w:pPr>
        <w:pStyle w:val="eAvropBrd"/>
        <w:ind w:left="0"/>
      </w:pPr>
    </w:p>
    <w:p w14:paraId="18CF2707" w14:textId="7C42B44D" w:rsidR="00EB6F52" w:rsidRPr="009B4736" w:rsidRDefault="00BA10D1" w:rsidP="006B7075">
      <w:pPr>
        <w:pStyle w:val="e-Avrop1"/>
      </w:pPr>
      <w:r>
        <w:t xml:space="preserve">  </w:t>
      </w:r>
      <w:r w:rsidR="00EB6F52" w:rsidRPr="009B4736">
        <w:t>Överlåtelse av avtal</w:t>
      </w:r>
    </w:p>
    <w:p w14:paraId="748CEEDC" w14:textId="3FF4B4E1" w:rsidR="006826FB" w:rsidRDefault="00EB6F52" w:rsidP="001854D3">
      <w:pPr>
        <w:pStyle w:val="eAvropBrd"/>
      </w:pPr>
      <w:r w:rsidRPr="009B4736">
        <w:t>Detta avtal får inte utan Köparens i förväg inhämtade skriftliga medgivande, överlåtas på annan part.</w:t>
      </w:r>
    </w:p>
    <w:p w14:paraId="00B6F6D2" w14:textId="7C6831C0" w:rsidR="00EB6F52" w:rsidRPr="00F441F0" w:rsidRDefault="00BA10D1" w:rsidP="006B7075">
      <w:pPr>
        <w:pStyle w:val="e-Avrop1"/>
      </w:pPr>
      <w:r>
        <w:t xml:space="preserve">    </w:t>
      </w:r>
      <w:r w:rsidR="00EB6F52" w:rsidRPr="00F441F0">
        <w:t>Ändringar och tillägg</w:t>
      </w:r>
    </w:p>
    <w:p w14:paraId="062799A7" w14:textId="77777777" w:rsidR="00EB6F52" w:rsidRPr="00647040" w:rsidRDefault="00EB6F52" w:rsidP="00EB6F52">
      <w:pPr>
        <w:pStyle w:val="eDold"/>
        <w:tabs>
          <w:tab w:val="num" w:pos="1202"/>
          <w:tab w:val="left" w:pos="5103"/>
        </w:tabs>
        <w:ind w:left="1418"/>
        <w:rPr>
          <w:rFonts w:ascii="Verdana" w:hAnsi="Verdana"/>
          <w:color w:val="auto"/>
          <w:sz w:val="18"/>
          <w:szCs w:val="18"/>
        </w:rPr>
      </w:pPr>
      <w:r w:rsidRPr="00871319">
        <w:rPr>
          <w:rFonts w:ascii="Verdana" w:hAnsi="Verdana"/>
          <w:color w:val="auto"/>
          <w:sz w:val="18"/>
          <w:szCs w:val="18"/>
        </w:rPr>
        <w:t>Ändringar och tillägg till avtalet kan endast ske genom en skriftlig av båda parter</w:t>
      </w:r>
      <w:r>
        <w:rPr>
          <w:rFonts w:ascii="Verdana" w:hAnsi="Verdana"/>
          <w:color w:val="auto"/>
          <w:sz w:val="18"/>
          <w:szCs w:val="18"/>
        </w:rPr>
        <w:t xml:space="preserve"> </w:t>
      </w:r>
      <w:r w:rsidRPr="00871319">
        <w:rPr>
          <w:rFonts w:ascii="Verdana" w:hAnsi="Verdana"/>
          <w:color w:val="auto"/>
          <w:sz w:val="18"/>
          <w:szCs w:val="18"/>
        </w:rPr>
        <w:t>undertecknad handling. Kommunen har rätt att genom politiska beslut ändra villkoren i de krav, riktlinjer, policyer, ersättningssystem och ersättningsnivåer som tillämpas enligt detta förfrågningsunderlag. Så snart Värnamo kommun har fattat beslut om ändringar av villkoren kommer entreprenören att informeras om dessa ändringar skriftligt. Om entreprenören inte accepterar de ändrade villkoren ska entreprenören inom 30 dagar från den tidpunkt ändringsmeddelandet</w:t>
      </w:r>
      <w:r w:rsidRPr="00647040">
        <w:rPr>
          <w:rFonts w:ascii="Verdana" w:hAnsi="Verdana"/>
          <w:color w:val="auto"/>
          <w:sz w:val="18"/>
          <w:szCs w:val="18"/>
        </w:rPr>
        <w:t xml:space="preserve"> är avsänt, skriftligen meddela Värnamo kommun (kontaktperson) att de ändrade villkoren inte accepteras. Om sådant meddelande inte mottagits av Värnamo kommun (kontaktperson) inom angiven tidsfrist blir entreprenören bunden av de ändrade </w:t>
      </w:r>
      <w:r w:rsidRPr="00647040">
        <w:rPr>
          <w:rFonts w:ascii="Verdana" w:hAnsi="Verdana"/>
          <w:color w:val="auto"/>
          <w:sz w:val="18"/>
          <w:szCs w:val="18"/>
        </w:rPr>
        <w:lastRenderedPageBreak/>
        <w:t>villkoren. Meddelar entreprenören Värnamo kommun att de nya villkoren inte accepteras upphör avtalet att gälla senast 60 dagar efter den tidpunkt</w:t>
      </w:r>
      <w:r>
        <w:rPr>
          <w:rFonts w:ascii="Verdana" w:hAnsi="Verdana"/>
          <w:color w:val="auto"/>
          <w:sz w:val="18"/>
          <w:szCs w:val="18"/>
        </w:rPr>
        <w:t xml:space="preserve"> </w:t>
      </w:r>
      <w:r w:rsidRPr="00647040">
        <w:rPr>
          <w:rFonts w:ascii="Verdana" w:hAnsi="Verdana"/>
          <w:color w:val="auto"/>
          <w:sz w:val="18"/>
          <w:szCs w:val="18"/>
        </w:rPr>
        <w:t>ändringsmeddelandet är avsänt, om inte avtalet av andra skäl upphör tidigare. Under denna period gäller kontraktet i sin lydelse före ändringarna.</w:t>
      </w:r>
    </w:p>
    <w:p w14:paraId="4A899052" w14:textId="543F3D7B" w:rsidR="0078371D" w:rsidRPr="0078371D" w:rsidRDefault="00EB6F52" w:rsidP="0078371D">
      <w:pPr>
        <w:pStyle w:val="eDold"/>
        <w:tabs>
          <w:tab w:val="num" w:pos="1202"/>
          <w:tab w:val="left" w:pos="5103"/>
        </w:tabs>
        <w:ind w:left="1418"/>
        <w:rPr>
          <w:rFonts w:ascii="Verdana" w:hAnsi="Verdana"/>
          <w:color w:val="auto"/>
          <w:sz w:val="18"/>
          <w:szCs w:val="18"/>
        </w:rPr>
      </w:pPr>
      <w:r w:rsidRPr="00647040">
        <w:rPr>
          <w:rFonts w:ascii="Verdana" w:hAnsi="Verdana"/>
          <w:color w:val="auto"/>
          <w:sz w:val="18"/>
          <w:szCs w:val="18"/>
        </w:rPr>
        <w:t>Övriga ändringar i och tillägg till detta avtal ska för att vara gällande ske i form av skriftligt tilläggsavtal mellan parterna.</w:t>
      </w:r>
    </w:p>
    <w:p w14:paraId="73FD666B" w14:textId="5B4EFA26" w:rsidR="0078371D" w:rsidRDefault="0078371D" w:rsidP="00EB6F52">
      <w:pPr>
        <w:pStyle w:val="eAvropBrd"/>
        <w:ind w:left="0"/>
      </w:pPr>
    </w:p>
    <w:p w14:paraId="1A199AB3" w14:textId="4C6D5701" w:rsidR="0078371D" w:rsidRDefault="0078371D" w:rsidP="00EB6F52">
      <w:pPr>
        <w:pStyle w:val="eAvropBrd"/>
        <w:ind w:left="0"/>
      </w:pPr>
    </w:p>
    <w:p w14:paraId="2468F9CE" w14:textId="10C383CA" w:rsidR="00F65F62" w:rsidRDefault="00F65F62" w:rsidP="00F65F62">
      <w:pPr>
        <w:pStyle w:val="e-Avrop1"/>
      </w:pPr>
      <w:r>
        <w:t xml:space="preserve">   Externa bilagor</w:t>
      </w:r>
    </w:p>
    <w:p w14:paraId="54205CF3" w14:textId="75139F9B" w:rsidR="00F65F62" w:rsidRPr="00F65F62" w:rsidRDefault="00F65F62" w:rsidP="00F65F62">
      <w:pPr>
        <w:rPr>
          <w:rFonts w:ascii="Verdana" w:hAnsi="Verdana"/>
          <w:sz w:val="18"/>
          <w:szCs w:val="18"/>
        </w:rPr>
      </w:pPr>
      <w:r>
        <w:rPr>
          <w:rFonts w:ascii="Verdana" w:hAnsi="Verdana"/>
          <w:sz w:val="18"/>
          <w:szCs w:val="18"/>
        </w:rPr>
        <w:t xml:space="preserve">                      </w:t>
      </w:r>
      <w:r w:rsidRPr="00F65F62">
        <w:rPr>
          <w:rFonts w:ascii="Verdana" w:hAnsi="Verdana"/>
          <w:sz w:val="18"/>
          <w:szCs w:val="18"/>
        </w:rPr>
        <w:t>Bilaga 6,7 och 8 är externa länkade bilagor</w:t>
      </w:r>
      <w:r>
        <w:rPr>
          <w:rFonts w:ascii="Verdana" w:hAnsi="Verdana"/>
          <w:sz w:val="18"/>
          <w:szCs w:val="18"/>
        </w:rPr>
        <w:t>.</w:t>
      </w:r>
    </w:p>
    <w:p w14:paraId="64431F76" w14:textId="7E1ADE96" w:rsidR="00F65F62" w:rsidRPr="00F65F62" w:rsidRDefault="00F65F62" w:rsidP="00F65F62">
      <w:pPr>
        <w:rPr>
          <w:rFonts w:ascii="Verdana" w:hAnsi="Verdana"/>
          <w:sz w:val="18"/>
          <w:szCs w:val="18"/>
        </w:rPr>
      </w:pPr>
    </w:p>
    <w:p w14:paraId="67DA0FD5" w14:textId="5509717D" w:rsidR="00F65F62" w:rsidRDefault="00F65F62" w:rsidP="00F65F62"/>
    <w:p w14:paraId="0EE52949" w14:textId="5C4FFE1C" w:rsidR="00CB411C" w:rsidRPr="00F60037" w:rsidRDefault="00CB411C" w:rsidP="00CB411C">
      <w:pPr>
        <w:rPr>
          <w:rFonts w:ascii="Verdana" w:hAnsi="Verdana"/>
          <w:sz w:val="18"/>
          <w:szCs w:val="18"/>
        </w:rPr>
      </w:pPr>
      <w:r w:rsidRPr="00706704">
        <w:rPr>
          <w:rFonts w:ascii="Verdana" w:hAnsi="Verdana"/>
          <w:sz w:val="18"/>
          <w:szCs w:val="20"/>
        </w:rPr>
        <w:t>Bilaga 6</w:t>
      </w:r>
      <w:r w:rsidRPr="00F60037">
        <w:rPr>
          <w:rFonts w:ascii="Verdana" w:hAnsi="Verdana"/>
        </w:rPr>
        <w:t xml:space="preserve"> </w:t>
      </w:r>
      <w:hyperlink r:id="rId13" w:history="1">
        <w:r w:rsidRPr="00F60037">
          <w:rPr>
            <w:rStyle w:val="Hyperlnk"/>
            <w:sz w:val="18"/>
            <w:szCs w:val="18"/>
          </w:rPr>
          <w:t>Samverkan vid utskrivning från sluten hälso‐ och sjukvård - Samordnad vårdplanering(SVPL)-Folkhälsa och sjukvård (rjl.se)</w:t>
        </w:r>
      </w:hyperlink>
    </w:p>
    <w:p w14:paraId="04252628" w14:textId="77777777" w:rsidR="00F60037" w:rsidRDefault="00F60037" w:rsidP="00CB411C">
      <w:pPr>
        <w:rPr>
          <w:rFonts w:ascii="Verdana" w:hAnsi="Verdana"/>
          <w:sz w:val="18"/>
          <w:szCs w:val="20"/>
        </w:rPr>
      </w:pPr>
    </w:p>
    <w:p w14:paraId="2627741F" w14:textId="2B4B55BE" w:rsidR="00CB411C" w:rsidRPr="00F60037" w:rsidRDefault="00CB411C" w:rsidP="00CB411C">
      <w:pPr>
        <w:rPr>
          <w:sz w:val="18"/>
          <w:szCs w:val="18"/>
        </w:rPr>
      </w:pPr>
      <w:r w:rsidRPr="00706704">
        <w:rPr>
          <w:rFonts w:ascii="Verdana" w:hAnsi="Verdana"/>
          <w:sz w:val="18"/>
          <w:szCs w:val="20"/>
        </w:rPr>
        <w:t xml:space="preserve">Bilaga 8 </w:t>
      </w:r>
      <w:hyperlink r:id="rId14" w:history="1">
        <w:r w:rsidRPr="00F60037">
          <w:rPr>
            <w:rStyle w:val="Hyperlnk"/>
            <w:sz w:val="18"/>
            <w:szCs w:val="18"/>
          </w:rPr>
          <w:t>Basal hygien - Riktlinjer i kommunal vård och omsorg i Jönköpings län-Folkhälsa och sjukvård (rjl.se)</w:t>
        </w:r>
      </w:hyperlink>
    </w:p>
    <w:p w14:paraId="529E8D85" w14:textId="77777777" w:rsidR="00CB411C" w:rsidRPr="00706704" w:rsidRDefault="00CB411C" w:rsidP="00CB411C">
      <w:pPr>
        <w:pStyle w:val="eAvropBrd"/>
      </w:pPr>
    </w:p>
    <w:p w14:paraId="655527CF" w14:textId="77777777" w:rsidR="00CB411C" w:rsidRDefault="00CB411C" w:rsidP="00F65F62"/>
    <w:p w14:paraId="040ADFC9" w14:textId="3037DF9D" w:rsidR="00F65F62" w:rsidRDefault="00F65F62" w:rsidP="00F65F62"/>
    <w:p w14:paraId="6A8A4959" w14:textId="77777777" w:rsidR="00F65F62" w:rsidRPr="00F65F62" w:rsidRDefault="00F65F62" w:rsidP="00F65F62"/>
    <w:p w14:paraId="520B8598" w14:textId="77777777" w:rsidR="00EB6F52" w:rsidRDefault="00EB6F52" w:rsidP="00EB6F52">
      <w:pPr>
        <w:pStyle w:val="eAvropBrd"/>
      </w:pPr>
    </w:p>
    <w:p w14:paraId="1F10FB80" w14:textId="77777777" w:rsidR="00EB6F52" w:rsidRPr="00686534" w:rsidRDefault="00EB6F52" w:rsidP="00EB6F52">
      <w:pPr>
        <w:pStyle w:val="eAvropBrd"/>
      </w:pPr>
      <w:r w:rsidRPr="00686534">
        <w:t xml:space="preserve">Detta avtal har signerats elektroniskt där var part har sparat en slutlig version. </w:t>
      </w:r>
    </w:p>
    <w:p w14:paraId="698D2AD3" w14:textId="77777777" w:rsidR="00EB6F52" w:rsidRDefault="00EB6F52" w:rsidP="00EB6F52">
      <w:pPr>
        <w:pStyle w:val="eAvropBrd"/>
      </w:pPr>
    </w:p>
    <w:p w14:paraId="67B0CBDF" w14:textId="77777777" w:rsidR="00EB6F52" w:rsidRPr="00B841B7" w:rsidRDefault="00EB6F52" w:rsidP="00EB6F52">
      <w:pPr>
        <w:rPr>
          <w:strike/>
          <w:color w:val="FF0000"/>
        </w:rPr>
      </w:pPr>
    </w:p>
    <w:p w14:paraId="774DF634" w14:textId="219EBC81" w:rsidR="00BF6464" w:rsidRDefault="00BF6464" w:rsidP="00970E16">
      <w:pPr>
        <w:ind w:left="1418"/>
        <w:rPr>
          <w:rFonts w:ascii="Verdana" w:hAnsi="Verdana"/>
          <w:sz w:val="18"/>
          <w:szCs w:val="18"/>
        </w:rPr>
      </w:pPr>
    </w:p>
    <w:p w14:paraId="61B25443" w14:textId="11577F69" w:rsidR="000446EF" w:rsidRDefault="000446EF" w:rsidP="00970E16">
      <w:pPr>
        <w:ind w:left="1418"/>
        <w:rPr>
          <w:rFonts w:ascii="Verdana" w:hAnsi="Verdana"/>
          <w:sz w:val="18"/>
          <w:szCs w:val="18"/>
        </w:rPr>
      </w:pPr>
    </w:p>
    <w:p w14:paraId="64BF964A" w14:textId="24F58919" w:rsidR="000446EF" w:rsidRDefault="000446EF" w:rsidP="00970E16">
      <w:pPr>
        <w:ind w:left="1418"/>
        <w:rPr>
          <w:rFonts w:ascii="Verdana" w:hAnsi="Verdana"/>
          <w:sz w:val="18"/>
          <w:szCs w:val="18"/>
        </w:rPr>
      </w:pPr>
    </w:p>
    <w:p w14:paraId="7A99535A" w14:textId="77777777" w:rsidR="000446EF" w:rsidRDefault="000446EF" w:rsidP="00970E16">
      <w:pPr>
        <w:ind w:left="1418"/>
        <w:rPr>
          <w:rFonts w:ascii="Verdana" w:hAnsi="Verdana"/>
          <w:sz w:val="18"/>
          <w:szCs w:val="18"/>
        </w:rPr>
      </w:pPr>
    </w:p>
    <w:p w14:paraId="4D6625F3" w14:textId="62CABABC" w:rsidR="00BF6464" w:rsidRDefault="00BF6464" w:rsidP="00970E16">
      <w:pPr>
        <w:ind w:left="1418"/>
        <w:rPr>
          <w:rFonts w:ascii="Verdana" w:hAnsi="Verdana"/>
          <w:sz w:val="18"/>
          <w:szCs w:val="18"/>
        </w:rPr>
      </w:pPr>
    </w:p>
    <w:p w14:paraId="166AA7E0" w14:textId="77777777" w:rsidR="00BF6464" w:rsidRPr="00970E16" w:rsidRDefault="00BF6464" w:rsidP="00970E16">
      <w:pPr>
        <w:ind w:left="1418"/>
        <w:rPr>
          <w:rFonts w:ascii="Verdana" w:hAnsi="Verdana"/>
          <w:sz w:val="18"/>
          <w:szCs w:val="18"/>
        </w:rPr>
      </w:pPr>
    </w:p>
    <w:p w14:paraId="5A7CACC5" w14:textId="77777777" w:rsidR="0033367F" w:rsidRDefault="0033367F" w:rsidP="000B4BB2">
      <w:pPr>
        <w:ind w:left="1418"/>
        <w:rPr>
          <w:rFonts w:ascii="Verdana" w:hAnsi="Verdana"/>
          <w:sz w:val="18"/>
          <w:szCs w:val="18"/>
        </w:rPr>
      </w:pPr>
    </w:p>
    <w:p w14:paraId="5B11E00C" w14:textId="675E08A9" w:rsidR="00EE3F32" w:rsidRPr="00BD221E" w:rsidRDefault="00EE3F32" w:rsidP="00BD221E">
      <w:pPr>
        <w:rPr>
          <w:rFonts w:ascii="Verdana" w:hAnsi="Verdana"/>
          <w:sz w:val="18"/>
          <w:szCs w:val="18"/>
        </w:rPr>
      </w:pPr>
    </w:p>
    <w:p w14:paraId="5E471DAD" w14:textId="77777777" w:rsidR="008A26CD" w:rsidRDefault="008A26CD" w:rsidP="008A26CD">
      <w:pPr>
        <w:pStyle w:val="eAvropBrd"/>
      </w:pPr>
    </w:p>
    <w:p w14:paraId="5B74980C" w14:textId="45736537" w:rsidR="00BD3AF4" w:rsidRDefault="00BD3AF4" w:rsidP="00EB6F52">
      <w:pPr>
        <w:pStyle w:val="e-Avrop1"/>
        <w:numPr>
          <w:ilvl w:val="0"/>
          <w:numId w:val="0"/>
        </w:numPr>
        <w:ind w:left="1202" w:hanging="1202"/>
      </w:pPr>
    </w:p>
    <w:p w14:paraId="674F7661" w14:textId="6E7D46FE" w:rsidR="00BD3AF4" w:rsidRDefault="00BD3AF4" w:rsidP="008A26CD">
      <w:pPr>
        <w:pStyle w:val="eAvropBrd"/>
      </w:pPr>
    </w:p>
    <w:p w14:paraId="5EE5AA50" w14:textId="77777777" w:rsidR="00BD221E" w:rsidRDefault="00BD221E" w:rsidP="00BD221E">
      <w:pPr>
        <w:ind w:left="1418"/>
        <w:rPr>
          <w:rFonts w:ascii="Verdana" w:hAnsi="Verdana"/>
          <w:sz w:val="18"/>
          <w:szCs w:val="18"/>
        </w:rPr>
      </w:pPr>
    </w:p>
    <w:p w14:paraId="2BC3A92A" w14:textId="77777777" w:rsidR="00BD221E" w:rsidRDefault="00BD221E" w:rsidP="00BD221E">
      <w:pPr>
        <w:rPr>
          <w:rFonts w:ascii="Verdana" w:hAnsi="Verdana"/>
          <w:sz w:val="18"/>
          <w:szCs w:val="18"/>
        </w:rPr>
      </w:pPr>
    </w:p>
    <w:p w14:paraId="0C3D6B88" w14:textId="77777777" w:rsidR="00BD221E" w:rsidRDefault="00BD221E" w:rsidP="00BD221E">
      <w:pPr>
        <w:ind w:left="1418"/>
        <w:rPr>
          <w:rFonts w:ascii="Verdana" w:hAnsi="Verdana"/>
          <w:sz w:val="18"/>
          <w:szCs w:val="18"/>
        </w:rPr>
      </w:pPr>
    </w:p>
    <w:p w14:paraId="2ED62D68" w14:textId="77777777" w:rsidR="00BD221E" w:rsidRDefault="00BD221E" w:rsidP="00BD221E">
      <w:pPr>
        <w:pStyle w:val="eAvropBrd"/>
        <w:ind w:left="0"/>
      </w:pPr>
    </w:p>
    <w:p w14:paraId="6998B7AF" w14:textId="77777777" w:rsidR="00BD221E" w:rsidRPr="00FB0F87" w:rsidRDefault="00BD221E" w:rsidP="00BD221E">
      <w:pPr>
        <w:pStyle w:val="eAvropBrd"/>
      </w:pPr>
    </w:p>
    <w:p w14:paraId="1C3FA407" w14:textId="50845644" w:rsidR="008F446A" w:rsidRDefault="008F446A" w:rsidP="00476D7C">
      <w:pPr>
        <w:pStyle w:val="eAvropBrd"/>
      </w:pPr>
    </w:p>
    <w:p w14:paraId="7FEE519B" w14:textId="74BD9E84" w:rsidR="008F446A" w:rsidRDefault="008F446A" w:rsidP="00476D7C">
      <w:pPr>
        <w:pStyle w:val="eAvropBrd"/>
      </w:pPr>
    </w:p>
    <w:p w14:paraId="29772DDC" w14:textId="5C2706CB" w:rsidR="008F446A" w:rsidRDefault="008F446A" w:rsidP="00476D7C">
      <w:pPr>
        <w:pStyle w:val="eAvropBrd"/>
      </w:pPr>
    </w:p>
    <w:p w14:paraId="1D05DB78" w14:textId="77777777" w:rsidR="008F446A" w:rsidRDefault="008F446A" w:rsidP="00476D7C">
      <w:pPr>
        <w:pStyle w:val="eAvropBrd"/>
      </w:pPr>
    </w:p>
    <w:p w14:paraId="3AFF5EA7" w14:textId="3E480006" w:rsidR="000931D6" w:rsidRDefault="000931D6" w:rsidP="00476D7C">
      <w:pPr>
        <w:pStyle w:val="eAvropBrd"/>
      </w:pPr>
    </w:p>
    <w:p w14:paraId="6B35C8B5" w14:textId="0961C27D" w:rsidR="000446EF" w:rsidRDefault="000446EF" w:rsidP="00476D7C">
      <w:pPr>
        <w:pStyle w:val="eAvropBrd"/>
      </w:pPr>
    </w:p>
    <w:p w14:paraId="066EFD45" w14:textId="6AF6FAF5" w:rsidR="000446EF" w:rsidRDefault="000446EF" w:rsidP="00476D7C">
      <w:pPr>
        <w:pStyle w:val="eAvropBrd"/>
      </w:pPr>
    </w:p>
    <w:p w14:paraId="2006805E" w14:textId="34775743" w:rsidR="000446EF" w:rsidRDefault="000446EF" w:rsidP="00476D7C">
      <w:pPr>
        <w:pStyle w:val="eAvropBrd"/>
      </w:pPr>
    </w:p>
    <w:p w14:paraId="615B7942" w14:textId="0D47C39A" w:rsidR="000446EF" w:rsidRDefault="000446EF" w:rsidP="00476D7C">
      <w:pPr>
        <w:pStyle w:val="eAvropBrd"/>
      </w:pPr>
    </w:p>
    <w:p w14:paraId="1527B0A2" w14:textId="2EAFE77B" w:rsidR="000446EF" w:rsidRDefault="000446EF" w:rsidP="00476D7C">
      <w:pPr>
        <w:pStyle w:val="eAvropBrd"/>
      </w:pPr>
    </w:p>
    <w:p w14:paraId="2D502F1A" w14:textId="77777777" w:rsidR="000446EF" w:rsidRDefault="000446EF" w:rsidP="00476D7C">
      <w:pPr>
        <w:pStyle w:val="eAvropBrd"/>
      </w:pPr>
    </w:p>
    <w:p w14:paraId="1500AFC8" w14:textId="77777777" w:rsidR="000931D6" w:rsidRDefault="000931D6" w:rsidP="00476D7C">
      <w:pPr>
        <w:pStyle w:val="eAvropBrd"/>
      </w:pPr>
    </w:p>
    <w:p w14:paraId="03079D11" w14:textId="77777777" w:rsidR="00EB6F52" w:rsidRPr="00B841B7" w:rsidRDefault="00EB6F52">
      <w:pPr>
        <w:rPr>
          <w:strike/>
          <w:color w:val="FF0000"/>
        </w:rPr>
      </w:pPr>
    </w:p>
    <w:sectPr w:rsidR="00EB6F52" w:rsidRPr="00B841B7" w:rsidSect="00C86159">
      <w:headerReference w:type="default" r:id="rId15"/>
      <w:footerReference w:type="default" r:id="rId16"/>
      <w:type w:val="continuous"/>
      <w:pgSz w:w="11906" w:h="16838"/>
      <w:pgMar w:top="1417" w:right="1417" w:bottom="1417" w:left="1417"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BECFB" w14:textId="77777777" w:rsidR="00A27B7D" w:rsidRDefault="00A27B7D">
      <w:r>
        <w:separator/>
      </w:r>
    </w:p>
  </w:endnote>
  <w:endnote w:type="continuationSeparator" w:id="0">
    <w:p w14:paraId="77AFBF92" w14:textId="77777777" w:rsidR="00A27B7D" w:rsidRDefault="00A27B7D">
      <w:r>
        <w:continuationSeparator/>
      </w:r>
    </w:p>
  </w:endnote>
  <w:endnote w:type="continuationNotice" w:id="1">
    <w:p w14:paraId="5F94DFEB" w14:textId="77777777" w:rsidR="00A27B7D" w:rsidRDefault="00A27B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5006164"/>
      <w:docPartObj>
        <w:docPartGallery w:val="Page Numbers (Bottom of Page)"/>
        <w:docPartUnique/>
      </w:docPartObj>
    </w:sdtPr>
    <w:sdtEndPr/>
    <w:sdtContent>
      <w:sdt>
        <w:sdtPr>
          <w:id w:val="431792424"/>
          <w:docPartObj>
            <w:docPartGallery w:val="Page Numbers (Top of Page)"/>
            <w:docPartUnique/>
          </w:docPartObj>
        </w:sdtPr>
        <w:sdtEndPr/>
        <w:sdtContent>
          <w:p w14:paraId="26EAC54F" w14:textId="1AC04D50" w:rsidR="00243F6A" w:rsidRDefault="00243F6A">
            <w:pPr>
              <w:pStyle w:val="Sidfot"/>
              <w:jc w:val="right"/>
            </w:pPr>
            <w:r w:rsidRPr="00B27D47">
              <w:rPr>
                <w:sz w:val="16"/>
                <w:szCs w:val="16"/>
              </w:rPr>
              <w:t xml:space="preserve"> </w:t>
            </w:r>
            <w:r w:rsidRPr="00B27D47">
              <w:rPr>
                <w:b/>
                <w:bCs/>
                <w:sz w:val="16"/>
                <w:szCs w:val="16"/>
              </w:rPr>
              <w:fldChar w:fldCharType="begin"/>
            </w:r>
            <w:r w:rsidRPr="00B27D47">
              <w:rPr>
                <w:b/>
                <w:bCs/>
                <w:sz w:val="16"/>
                <w:szCs w:val="16"/>
              </w:rPr>
              <w:instrText>PAGE</w:instrText>
            </w:r>
            <w:r w:rsidRPr="00B27D47">
              <w:rPr>
                <w:b/>
                <w:bCs/>
                <w:sz w:val="16"/>
                <w:szCs w:val="16"/>
              </w:rPr>
              <w:fldChar w:fldCharType="separate"/>
            </w:r>
            <w:r w:rsidR="008875F3">
              <w:rPr>
                <w:b/>
                <w:bCs/>
                <w:noProof/>
                <w:sz w:val="16"/>
                <w:szCs w:val="16"/>
              </w:rPr>
              <w:t>12</w:t>
            </w:r>
            <w:r w:rsidRPr="00B27D47">
              <w:rPr>
                <w:b/>
                <w:bCs/>
                <w:sz w:val="16"/>
                <w:szCs w:val="16"/>
              </w:rPr>
              <w:fldChar w:fldCharType="end"/>
            </w:r>
            <w:r w:rsidR="00BE466E">
              <w:rPr>
                <w:b/>
                <w:bCs/>
                <w:sz w:val="16"/>
                <w:szCs w:val="16"/>
              </w:rPr>
              <w:t>(</w:t>
            </w:r>
            <w:r w:rsidRPr="00B27D47">
              <w:rPr>
                <w:b/>
                <w:bCs/>
                <w:sz w:val="16"/>
                <w:szCs w:val="16"/>
              </w:rPr>
              <w:fldChar w:fldCharType="begin"/>
            </w:r>
            <w:r w:rsidRPr="00B27D47">
              <w:rPr>
                <w:b/>
                <w:bCs/>
                <w:sz w:val="16"/>
                <w:szCs w:val="16"/>
              </w:rPr>
              <w:instrText>NUMPAGES</w:instrText>
            </w:r>
            <w:r w:rsidRPr="00B27D47">
              <w:rPr>
                <w:b/>
                <w:bCs/>
                <w:sz w:val="16"/>
                <w:szCs w:val="16"/>
              </w:rPr>
              <w:fldChar w:fldCharType="separate"/>
            </w:r>
            <w:r w:rsidR="008875F3">
              <w:rPr>
                <w:b/>
                <w:bCs/>
                <w:noProof/>
                <w:sz w:val="16"/>
                <w:szCs w:val="16"/>
              </w:rPr>
              <w:t>12</w:t>
            </w:r>
            <w:r w:rsidRPr="00B27D47">
              <w:rPr>
                <w:b/>
                <w:bCs/>
                <w:sz w:val="16"/>
                <w:szCs w:val="16"/>
              </w:rPr>
              <w:fldChar w:fldCharType="end"/>
            </w:r>
            <w:r w:rsidR="00B841B7">
              <w:rPr>
                <w:b/>
                <w:bCs/>
                <w:sz w:val="16"/>
                <w:szCs w:val="16"/>
              </w:rPr>
              <w:t>)</w:t>
            </w:r>
          </w:p>
        </w:sdtContent>
      </w:sdt>
    </w:sdtContent>
  </w:sdt>
  <w:p w14:paraId="17A02212" w14:textId="77777777" w:rsidR="00243F6A" w:rsidRPr="00C86159" w:rsidRDefault="00243F6A" w:rsidP="001D6A71">
    <w:pPr>
      <w:pStyle w:val="Sidfot"/>
      <w:tabs>
        <w:tab w:val="clear" w:pos="4536"/>
        <w:tab w:val="clear" w:pos="9072"/>
        <w:tab w:val="left" w:pos="828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9F191" w14:textId="77777777" w:rsidR="00A27B7D" w:rsidRDefault="00A27B7D">
      <w:r>
        <w:separator/>
      </w:r>
    </w:p>
  </w:footnote>
  <w:footnote w:type="continuationSeparator" w:id="0">
    <w:p w14:paraId="53CCB8C4" w14:textId="77777777" w:rsidR="00A27B7D" w:rsidRDefault="00A27B7D">
      <w:r>
        <w:continuationSeparator/>
      </w:r>
    </w:p>
  </w:footnote>
  <w:footnote w:type="continuationNotice" w:id="1">
    <w:p w14:paraId="776F4DA5" w14:textId="77777777" w:rsidR="00A27B7D" w:rsidRDefault="00A27B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25" w:type="dxa"/>
      <w:tblInd w:w="70" w:type="dxa"/>
      <w:tblBorders>
        <w:bottom w:val="single" w:sz="4" w:space="0" w:color="auto"/>
      </w:tblBorders>
      <w:tblLayout w:type="fixed"/>
      <w:tblCellMar>
        <w:left w:w="56" w:type="dxa"/>
        <w:right w:w="56" w:type="dxa"/>
      </w:tblCellMar>
      <w:tblLook w:val="0000" w:firstRow="0" w:lastRow="0" w:firstColumn="0" w:lastColumn="0" w:noHBand="0" w:noVBand="0"/>
    </w:tblPr>
    <w:tblGrid>
      <w:gridCol w:w="4097"/>
      <w:gridCol w:w="5387"/>
      <w:gridCol w:w="141"/>
    </w:tblGrid>
    <w:tr w:rsidR="006F297D" w14:paraId="76E16038" w14:textId="77777777" w:rsidTr="00F77238">
      <w:trPr>
        <w:cantSplit/>
        <w:trHeight w:val="851"/>
      </w:trPr>
      <w:tc>
        <w:tcPr>
          <w:tcW w:w="4097" w:type="dxa"/>
        </w:tcPr>
        <w:p w14:paraId="59AA201C" w14:textId="77777777" w:rsidR="006F297D" w:rsidRDefault="006F297D" w:rsidP="006F297D">
          <w:pPr>
            <w:rPr>
              <w:sz w:val="16"/>
            </w:rPr>
          </w:pPr>
          <w:r>
            <w:rPr>
              <w:noProof/>
            </w:rPr>
            <w:drawing>
              <wp:inline distT="0" distB="0" distL="0" distR="0" wp14:anchorId="3F354479" wp14:editId="7990A0CF">
                <wp:extent cx="1495425" cy="514350"/>
                <wp:effectExtent l="0" t="0" r="9525" b="0"/>
                <wp:docPr id="1" name="Bildobjekt 1" descr="Värnamo kommuns logotyp. Länk till www.varnamo.se">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2" name="Bildobjekt 2" descr="Värnamo kommuns logotyp. Länk till www.varnamo.se">
                          <a:hlinkClick r:id="rId1"/>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95425" cy="514350"/>
                        </a:xfrm>
                        <a:prstGeom prst="rect">
                          <a:avLst/>
                        </a:prstGeom>
                        <a:noFill/>
                        <a:ln>
                          <a:noFill/>
                        </a:ln>
                      </pic:spPr>
                    </pic:pic>
                  </a:graphicData>
                </a:graphic>
              </wp:inline>
            </w:drawing>
          </w:r>
        </w:p>
      </w:tc>
      <w:tc>
        <w:tcPr>
          <w:tcW w:w="5387" w:type="dxa"/>
        </w:tcPr>
        <w:p w14:paraId="6E9EB00E" w14:textId="77777777" w:rsidR="006F297D" w:rsidRPr="00471F1D" w:rsidRDefault="006F297D" w:rsidP="006F297D">
          <w:pPr>
            <w:jc w:val="right"/>
            <w:rPr>
              <w:rFonts w:ascii="Trebuchet MS" w:hAnsi="Trebuchet MS"/>
              <w:b/>
              <w:smallCaps/>
              <w:sz w:val="26"/>
              <w:szCs w:val="26"/>
            </w:rPr>
          </w:pPr>
          <w:r>
            <w:rPr>
              <w:rFonts w:ascii="Trebuchet MS" w:hAnsi="Trebuchet MS"/>
              <w:b/>
              <w:smallCaps/>
              <w:sz w:val="26"/>
              <w:szCs w:val="26"/>
            </w:rPr>
            <w:t>A</w:t>
          </w:r>
          <w:r w:rsidRPr="00471F1D">
            <w:rPr>
              <w:rFonts w:ascii="Trebuchet MS" w:hAnsi="Trebuchet MS"/>
              <w:b/>
              <w:smallCaps/>
              <w:sz w:val="26"/>
              <w:szCs w:val="26"/>
            </w:rPr>
            <w:t>vtal</w:t>
          </w:r>
        </w:p>
        <w:p w14:paraId="58D4F9C7" w14:textId="77777777" w:rsidR="006F297D" w:rsidRDefault="006F297D" w:rsidP="006F297D">
          <w:pPr>
            <w:jc w:val="right"/>
            <w:rPr>
              <w:rFonts w:ascii="Trebuchet MS" w:hAnsi="Trebuchet MS"/>
              <w:noProof/>
              <w:sz w:val="22"/>
              <w:szCs w:val="22"/>
            </w:rPr>
          </w:pPr>
          <w:r>
            <w:rPr>
              <w:rFonts w:ascii="Trebuchet MS" w:hAnsi="Trebuchet MS"/>
              <w:noProof/>
              <w:sz w:val="22"/>
              <w:szCs w:val="22"/>
            </w:rPr>
            <w:t>LOV - Hemtjänst</w:t>
          </w:r>
        </w:p>
        <w:p w14:paraId="7D7F2852" w14:textId="7B1BC001" w:rsidR="006F297D" w:rsidRPr="001D6A71" w:rsidRDefault="006F297D" w:rsidP="006F297D">
          <w:pPr>
            <w:jc w:val="right"/>
            <w:rPr>
              <w:rFonts w:ascii="Trebuchet MS" w:hAnsi="Trebuchet MS"/>
              <w:sz w:val="22"/>
              <w:szCs w:val="22"/>
            </w:rPr>
          </w:pPr>
          <w:r w:rsidRPr="009C4E5E">
            <w:rPr>
              <w:rFonts w:ascii="Trebuchet MS" w:hAnsi="Trebuchet MS"/>
              <w:b/>
              <w:smallCaps/>
              <w:sz w:val="22"/>
              <w:szCs w:val="22"/>
            </w:rPr>
            <w:t>Dnr</w:t>
          </w:r>
          <w:r>
            <w:rPr>
              <w:rFonts w:ascii="Trebuchet MS" w:hAnsi="Trebuchet MS"/>
              <w:b/>
              <w:smallCaps/>
              <w:sz w:val="22"/>
              <w:szCs w:val="22"/>
            </w:rPr>
            <w:t xml:space="preserve"> KS.202</w:t>
          </w:r>
          <w:r w:rsidR="00771B92">
            <w:rPr>
              <w:rFonts w:ascii="Trebuchet MS" w:hAnsi="Trebuchet MS"/>
              <w:b/>
              <w:smallCaps/>
              <w:sz w:val="22"/>
              <w:szCs w:val="22"/>
            </w:rPr>
            <w:t>3</w:t>
          </w:r>
          <w:r>
            <w:rPr>
              <w:rFonts w:ascii="Trebuchet MS" w:hAnsi="Trebuchet MS"/>
              <w:b/>
              <w:smallCaps/>
              <w:sz w:val="22"/>
              <w:szCs w:val="22"/>
            </w:rPr>
            <w:t>.XXX</w:t>
          </w:r>
          <w:r w:rsidRPr="009C4E5E">
            <w:rPr>
              <w:rFonts w:ascii="Trebuchet MS" w:hAnsi="Trebuchet MS"/>
              <w:b/>
              <w:smallCaps/>
              <w:sz w:val="22"/>
              <w:szCs w:val="22"/>
            </w:rPr>
            <w:t xml:space="preserve"> </w:t>
          </w:r>
        </w:p>
      </w:tc>
      <w:tc>
        <w:tcPr>
          <w:tcW w:w="141" w:type="dxa"/>
        </w:tcPr>
        <w:p w14:paraId="123ADA9C" w14:textId="77777777" w:rsidR="006F297D" w:rsidRDefault="006F297D" w:rsidP="006F297D">
          <w:pPr>
            <w:jc w:val="right"/>
            <w:rPr>
              <w:b/>
              <w:smallCaps/>
              <w:sz w:val="18"/>
            </w:rPr>
          </w:pPr>
        </w:p>
      </w:tc>
    </w:tr>
  </w:tbl>
  <w:p w14:paraId="538B99DF" w14:textId="77777777" w:rsidR="006F297D" w:rsidRDefault="006F297D">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B0C8D"/>
    <w:multiLevelType w:val="multilevel"/>
    <w:tmpl w:val="C9EAA8E6"/>
    <w:lvl w:ilvl="0">
      <w:start w:val="1"/>
      <w:numFmt w:val="decimal"/>
      <w:pStyle w:val="Rubrik1numrerad"/>
      <w:lvlText w:val="%1"/>
      <w:lvlJc w:val="left"/>
      <w:pPr>
        <w:tabs>
          <w:tab w:val="num" w:pos="862"/>
        </w:tabs>
        <w:ind w:left="851" w:hanging="851"/>
      </w:pPr>
      <w:rPr>
        <w:rFonts w:cs="Times New Roman" w:hint="default"/>
      </w:rPr>
    </w:lvl>
    <w:lvl w:ilvl="1">
      <w:start w:val="1"/>
      <w:numFmt w:val="decimal"/>
      <w:pStyle w:val="Rubrik2numrerad"/>
      <w:lvlText w:val="%1.%2"/>
      <w:lvlJc w:val="left"/>
      <w:pPr>
        <w:tabs>
          <w:tab w:val="num" w:pos="862"/>
        </w:tabs>
        <w:ind w:left="862" w:hanging="862"/>
      </w:pPr>
      <w:rPr>
        <w:rFonts w:cs="Times New Roman" w:hint="default"/>
      </w:rPr>
    </w:lvl>
    <w:lvl w:ilvl="2">
      <w:start w:val="1"/>
      <w:numFmt w:val="decimal"/>
      <w:pStyle w:val="Rubrik3numrerad"/>
      <w:lvlText w:val="%1.%2.%3"/>
      <w:lvlJc w:val="left"/>
      <w:pPr>
        <w:tabs>
          <w:tab w:val="num" w:pos="862"/>
        </w:tabs>
        <w:ind w:left="862" w:hanging="862"/>
      </w:pPr>
      <w:rPr>
        <w:rFonts w:cs="Times New Roman" w:hint="default"/>
      </w:rPr>
    </w:lvl>
    <w:lvl w:ilvl="3">
      <w:start w:val="1"/>
      <w:numFmt w:val="decimal"/>
      <w:lvlText w:val="%1.%2.%3.%4"/>
      <w:lvlJc w:val="left"/>
      <w:pPr>
        <w:tabs>
          <w:tab w:val="num" w:pos="864"/>
        </w:tabs>
        <w:ind w:left="862" w:hanging="862"/>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 w15:restartNumberingAfterBreak="0">
    <w:nsid w:val="2EA23C03"/>
    <w:multiLevelType w:val="hybridMultilevel"/>
    <w:tmpl w:val="EE76A41A"/>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2" w15:restartNumberingAfterBreak="0">
    <w:nsid w:val="32331350"/>
    <w:multiLevelType w:val="hybridMultilevel"/>
    <w:tmpl w:val="58FC4E32"/>
    <w:lvl w:ilvl="0" w:tplc="D7128B02">
      <w:start w:val="1"/>
      <w:numFmt w:val="lowerLetter"/>
      <w:lvlText w:val="%1)"/>
      <w:lvlJc w:val="left"/>
      <w:pPr>
        <w:ind w:left="1778" w:hanging="360"/>
      </w:pPr>
      <w:rPr>
        <w:rFonts w:hint="default"/>
      </w:rPr>
    </w:lvl>
    <w:lvl w:ilvl="1" w:tplc="041D0019" w:tentative="1">
      <w:start w:val="1"/>
      <w:numFmt w:val="lowerLetter"/>
      <w:lvlText w:val="%2."/>
      <w:lvlJc w:val="left"/>
      <w:pPr>
        <w:ind w:left="2498" w:hanging="360"/>
      </w:pPr>
    </w:lvl>
    <w:lvl w:ilvl="2" w:tplc="041D001B" w:tentative="1">
      <w:start w:val="1"/>
      <w:numFmt w:val="lowerRoman"/>
      <w:lvlText w:val="%3."/>
      <w:lvlJc w:val="right"/>
      <w:pPr>
        <w:ind w:left="3218" w:hanging="180"/>
      </w:pPr>
    </w:lvl>
    <w:lvl w:ilvl="3" w:tplc="041D000F" w:tentative="1">
      <w:start w:val="1"/>
      <w:numFmt w:val="decimal"/>
      <w:lvlText w:val="%4."/>
      <w:lvlJc w:val="left"/>
      <w:pPr>
        <w:ind w:left="3938" w:hanging="360"/>
      </w:pPr>
    </w:lvl>
    <w:lvl w:ilvl="4" w:tplc="041D0019" w:tentative="1">
      <w:start w:val="1"/>
      <w:numFmt w:val="lowerLetter"/>
      <w:lvlText w:val="%5."/>
      <w:lvlJc w:val="left"/>
      <w:pPr>
        <w:ind w:left="4658" w:hanging="360"/>
      </w:pPr>
    </w:lvl>
    <w:lvl w:ilvl="5" w:tplc="041D001B" w:tentative="1">
      <w:start w:val="1"/>
      <w:numFmt w:val="lowerRoman"/>
      <w:lvlText w:val="%6."/>
      <w:lvlJc w:val="right"/>
      <w:pPr>
        <w:ind w:left="5378" w:hanging="180"/>
      </w:pPr>
    </w:lvl>
    <w:lvl w:ilvl="6" w:tplc="041D000F" w:tentative="1">
      <w:start w:val="1"/>
      <w:numFmt w:val="decimal"/>
      <w:lvlText w:val="%7."/>
      <w:lvlJc w:val="left"/>
      <w:pPr>
        <w:ind w:left="6098" w:hanging="360"/>
      </w:pPr>
    </w:lvl>
    <w:lvl w:ilvl="7" w:tplc="041D0019" w:tentative="1">
      <w:start w:val="1"/>
      <w:numFmt w:val="lowerLetter"/>
      <w:lvlText w:val="%8."/>
      <w:lvlJc w:val="left"/>
      <w:pPr>
        <w:ind w:left="6818" w:hanging="360"/>
      </w:pPr>
    </w:lvl>
    <w:lvl w:ilvl="8" w:tplc="041D001B" w:tentative="1">
      <w:start w:val="1"/>
      <w:numFmt w:val="lowerRoman"/>
      <w:lvlText w:val="%9."/>
      <w:lvlJc w:val="right"/>
      <w:pPr>
        <w:ind w:left="7538" w:hanging="180"/>
      </w:pPr>
    </w:lvl>
  </w:abstractNum>
  <w:abstractNum w:abstractNumId="3" w15:restartNumberingAfterBreak="0">
    <w:nsid w:val="371B3A1F"/>
    <w:multiLevelType w:val="multilevel"/>
    <w:tmpl w:val="F452B062"/>
    <w:lvl w:ilvl="0">
      <w:start w:val="1"/>
      <w:numFmt w:val="decimal"/>
      <w:pStyle w:val="e-Avrop1"/>
      <w:lvlText w:val="%1.0"/>
      <w:lvlJc w:val="left"/>
      <w:pPr>
        <w:tabs>
          <w:tab w:val="num" w:pos="1202"/>
        </w:tabs>
        <w:ind w:left="1202" w:hanging="1202"/>
      </w:pPr>
      <w:rPr>
        <w:rFonts w:ascii="Verdana" w:hAnsi="Verdana" w:hint="default"/>
        <w:b/>
        <w:i w:val="0"/>
        <w:sz w:val="24"/>
        <w:szCs w:val="24"/>
      </w:rPr>
    </w:lvl>
    <w:lvl w:ilvl="1">
      <w:start w:val="1"/>
      <w:numFmt w:val="decimal"/>
      <w:pStyle w:val="e-Avrop2"/>
      <w:lvlText w:val="%1.%2"/>
      <w:lvlJc w:val="left"/>
      <w:pPr>
        <w:tabs>
          <w:tab w:val="num" w:pos="1174"/>
        </w:tabs>
        <w:ind w:left="1174" w:hanging="1032"/>
      </w:pPr>
      <w:rPr>
        <w:rFonts w:ascii="Verdana" w:hAnsi="Verdana" w:hint="default"/>
        <w:b/>
        <w:i w:val="0"/>
        <w:sz w:val="20"/>
        <w:szCs w:val="22"/>
      </w:rPr>
    </w:lvl>
    <w:lvl w:ilvl="2">
      <w:start w:val="1"/>
      <w:numFmt w:val="decimal"/>
      <w:pStyle w:val="e-Avrop3"/>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4" w15:restartNumberingAfterBreak="0">
    <w:nsid w:val="3D36735D"/>
    <w:multiLevelType w:val="hybridMultilevel"/>
    <w:tmpl w:val="17EC1A70"/>
    <w:lvl w:ilvl="0" w:tplc="F9FE2A52">
      <w:start w:val="1"/>
      <w:numFmt w:val="decimal"/>
      <w:lvlText w:val="%1."/>
      <w:lvlJc w:val="left"/>
      <w:pPr>
        <w:ind w:left="1778" w:hanging="360"/>
      </w:pPr>
      <w:rPr>
        <w:rFonts w:hint="default"/>
      </w:rPr>
    </w:lvl>
    <w:lvl w:ilvl="1" w:tplc="041D0019">
      <w:start w:val="1"/>
      <w:numFmt w:val="lowerLetter"/>
      <w:lvlText w:val="%2."/>
      <w:lvlJc w:val="left"/>
      <w:pPr>
        <w:ind w:left="2498" w:hanging="360"/>
      </w:pPr>
    </w:lvl>
    <w:lvl w:ilvl="2" w:tplc="041D001B" w:tentative="1">
      <w:start w:val="1"/>
      <w:numFmt w:val="lowerRoman"/>
      <w:lvlText w:val="%3."/>
      <w:lvlJc w:val="right"/>
      <w:pPr>
        <w:ind w:left="3218" w:hanging="180"/>
      </w:pPr>
    </w:lvl>
    <w:lvl w:ilvl="3" w:tplc="041D000F" w:tentative="1">
      <w:start w:val="1"/>
      <w:numFmt w:val="decimal"/>
      <w:lvlText w:val="%4."/>
      <w:lvlJc w:val="left"/>
      <w:pPr>
        <w:ind w:left="3938" w:hanging="360"/>
      </w:pPr>
    </w:lvl>
    <w:lvl w:ilvl="4" w:tplc="041D0019" w:tentative="1">
      <w:start w:val="1"/>
      <w:numFmt w:val="lowerLetter"/>
      <w:lvlText w:val="%5."/>
      <w:lvlJc w:val="left"/>
      <w:pPr>
        <w:ind w:left="4658" w:hanging="360"/>
      </w:pPr>
    </w:lvl>
    <w:lvl w:ilvl="5" w:tplc="041D001B" w:tentative="1">
      <w:start w:val="1"/>
      <w:numFmt w:val="lowerRoman"/>
      <w:lvlText w:val="%6."/>
      <w:lvlJc w:val="right"/>
      <w:pPr>
        <w:ind w:left="5378" w:hanging="180"/>
      </w:pPr>
    </w:lvl>
    <w:lvl w:ilvl="6" w:tplc="041D000F" w:tentative="1">
      <w:start w:val="1"/>
      <w:numFmt w:val="decimal"/>
      <w:lvlText w:val="%7."/>
      <w:lvlJc w:val="left"/>
      <w:pPr>
        <w:ind w:left="6098" w:hanging="360"/>
      </w:pPr>
    </w:lvl>
    <w:lvl w:ilvl="7" w:tplc="041D0019" w:tentative="1">
      <w:start w:val="1"/>
      <w:numFmt w:val="lowerLetter"/>
      <w:lvlText w:val="%8."/>
      <w:lvlJc w:val="left"/>
      <w:pPr>
        <w:ind w:left="6818" w:hanging="360"/>
      </w:pPr>
    </w:lvl>
    <w:lvl w:ilvl="8" w:tplc="041D001B" w:tentative="1">
      <w:start w:val="1"/>
      <w:numFmt w:val="lowerRoman"/>
      <w:lvlText w:val="%9."/>
      <w:lvlJc w:val="right"/>
      <w:pPr>
        <w:ind w:left="7538" w:hanging="180"/>
      </w:pPr>
    </w:lvl>
  </w:abstractNum>
  <w:abstractNum w:abstractNumId="5" w15:restartNumberingAfterBreak="0">
    <w:nsid w:val="452D1234"/>
    <w:multiLevelType w:val="hybridMultilevel"/>
    <w:tmpl w:val="39560A1C"/>
    <w:lvl w:ilvl="0" w:tplc="E31C4E70">
      <w:start w:val="1"/>
      <w:numFmt w:val="bullet"/>
      <w:pStyle w:val="eAvropPunkt"/>
      <w:lvlText w:val=""/>
      <w:lvlJc w:val="left"/>
      <w:pPr>
        <w:tabs>
          <w:tab w:val="num" w:pos="227"/>
        </w:tabs>
        <w:ind w:left="1644" w:hanging="226"/>
      </w:pPr>
      <w:rPr>
        <w:rFonts w:ascii="Symbol" w:hAnsi="Symbol" w:hint="default"/>
        <w:sz w:val="20"/>
        <w:szCs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D946E7F"/>
    <w:multiLevelType w:val="hybridMultilevel"/>
    <w:tmpl w:val="DC80AF2E"/>
    <w:lvl w:ilvl="0" w:tplc="3E826810">
      <w:numFmt w:val="bullet"/>
      <w:lvlText w:val="-"/>
      <w:lvlJc w:val="left"/>
      <w:pPr>
        <w:tabs>
          <w:tab w:val="num" w:pos="720"/>
        </w:tabs>
        <w:ind w:left="720" w:hanging="360"/>
      </w:pPr>
      <w:rPr>
        <w:rFonts w:ascii="Arial" w:eastAsia="Cambria" w:hAnsi="Arial" w:cs="Aria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C864009"/>
    <w:multiLevelType w:val="hybridMultilevel"/>
    <w:tmpl w:val="7E2CEEBA"/>
    <w:lvl w:ilvl="0" w:tplc="7B8AD93C">
      <w:start w:val="1"/>
      <w:numFmt w:val="lowerLetter"/>
      <w:lvlText w:val="%1)"/>
      <w:lvlJc w:val="left"/>
      <w:pPr>
        <w:ind w:left="1778" w:hanging="360"/>
      </w:pPr>
      <w:rPr>
        <w:rFonts w:hint="default"/>
      </w:rPr>
    </w:lvl>
    <w:lvl w:ilvl="1" w:tplc="041D0019">
      <w:start w:val="1"/>
      <w:numFmt w:val="lowerLetter"/>
      <w:lvlText w:val="%2."/>
      <w:lvlJc w:val="left"/>
      <w:pPr>
        <w:ind w:left="2498" w:hanging="360"/>
      </w:pPr>
    </w:lvl>
    <w:lvl w:ilvl="2" w:tplc="041D001B" w:tentative="1">
      <w:start w:val="1"/>
      <w:numFmt w:val="lowerRoman"/>
      <w:lvlText w:val="%3."/>
      <w:lvlJc w:val="right"/>
      <w:pPr>
        <w:ind w:left="3218" w:hanging="180"/>
      </w:pPr>
    </w:lvl>
    <w:lvl w:ilvl="3" w:tplc="041D000F" w:tentative="1">
      <w:start w:val="1"/>
      <w:numFmt w:val="decimal"/>
      <w:lvlText w:val="%4."/>
      <w:lvlJc w:val="left"/>
      <w:pPr>
        <w:ind w:left="3938" w:hanging="360"/>
      </w:pPr>
    </w:lvl>
    <w:lvl w:ilvl="4" w:tplc="041D0019" w:tentative="1">
      <w:start w:val="1"/>
      <w:numFmt w:val="lowerLetter"/>
      <w:lvlText w:val="%5."/>
      <w:lvlJc w:val="left"/>
      <w:pPr>
        <w:ind w:left="4658" w:hanging="360"/>
      </w:pPr>
    </w:lvl>
    <w:lvl w:ilvl="5" w:tplc="041D001B" w:tentative="1">
      <w:start w:val="1"/>
      <w:numFmt w:val="lowerRoman"/>
      <w:lvlText w:val="%6."/>
      <w:lvlJc w:val="right"/>
      <w:pPr>
        <w:ind w:left="5378" w:hanging="180"/>
      </w:pPr>
    </w:lvl>
    <w:lvl w:ilvl="6" w:tplc="041D000F" w:tentative="1">
      <w:start w:val="1"/>
      <w:numFmt w:val="decimal"/>
      <w:lvlText w:val="%7."/>
      <w:lvlJc w:val="left"/>
      <w:pPr>
        <w:ind w:left="6098" w:hanging="360"/>
      </w:pPr>
    </w:lvl>
    <w:lvl w:ilvl="7" w:tplc="041D0019" w:tentative="1">
      <w:start w:val="1"/>
      <w:numFmt w:val="lowerLetter"/>
      <w:lvlText w:val="%8."/>
      <w:lvlJc w:val="left"/>
      <w:pPr>
        <w:ind w:left="6818" w:hanging="360"/>
      </w:pPr>
    </w:lvl>
    <w:lvl w:ilvl="8" w:tplc="041D001B" w:tentative="1">
      <w:start w:val="1"/>
      <w:numFmt w:val="lowerRoman"/>
      <w:lvlText w:val="%9."/>
      <w:lvlJc w:val="right"/>
      <w:pPr>
        <w:ind w:left="7538" w:hanging="180"/>
      </w:pPr>
    </w:lvl>
  </w:abstractNum>
  <w:abstractNum w:abstractNumId="8" w15:restartNumberingAfterBreak="0">
    <w:nsid w:val="64A55A39"/>
    <w:multiLevelType w:val="hybridMultilevel"/>
    <w:tmpl w:val="E5C0907C"/>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9" w15:restartNumberingAfterBreak="0">
    <w:nsid w:val="6B9E4C1A"/>
    <w:multiLevelType w:val="hybridMultilevel"/>
    <w:tmpl w:val="A46EAA5C"/>
    <w:lvl w:ilvl="0" w:tplc="3E826810">
      <w:numFmt w:val="bullet"/>
      <w:lvlText w:val="-"/>
      <w:lvlJc w:val="left"/>
      <w:pPr>
        <w:tabs>
          <w:tab w:val="num" w:pos="720"/>
        </w:tabs>
        <w:ind w:left="720" w:hanging="360"/>
      </w:pPr>
      <w:rPr>
        <w:rFonts w:ascii="Arial" w:eastAsia="Cambria" w:hAnsi="Arial" w:cs="Aria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6E2B375F"/>
    <w:multiLevelType w:val="hybridMultilevel"/>
    <w:tmpl w:val="E9A4C85A"/>
    <w:lvl w:ilvl="0" w:tplc="041D0001">
      <w:start w:val="1"/>
      <w:numFmt w:val="bullet"/>
      <w:lvlText w:val=""/>
      <w:lvlJc w:val="left"/>
      <w:pPr>
        <w:ind w:left="2138" w:hanging="360"/>
      </w:pPr>
      <w:rPr>
        <w:rFonts w:ascii="Symbol" w:hAnsi="Symbol" w:hint="default"/>
      </w:rPr>
    </w:lvl>
    <w:lvl w:ilvl="1" w:tplc="041D0003">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num w:numId="1" w16cid:durableId="1491870068">
    <w:abstractNumId w:val="3"/>
  </w:num>
  <w:num w:numId="2" w16cid:durableId="175309994">
    <w:abstractNumId w:val="5"/>
  </w:num>
  <w:num w:numId="3" w16cid:durableId="697587752">
    <w:abstractNumId w:val="0"/>
  </w:num>
  <w:num w:numId="4" w16cid:durableId="645089475">
    <w:abstractNumId w:val="7"/>
  </w:num>
  <w:num w:numId="5" w16cid:durableId="523325267">
    <w:abstractNumId w:val="4"/>
  </w:num>
  <w:num w:numId="6" w16cid:durableId="1544446126">
    <w:abstractNumId w:val="10"/>
  </w:num>
  <w:num w:numId="7" w16cid:durableId="1205798388">
    <w:abstractNumId w:val="1"/>
  </w:num>
  <w:num w:numId="8" w16cid:durableId="1597862425">
    <w:abstractNumId w:val="8"/>
  </w:num>
  <w:num w:numId="9" w16cid:durableId="494801348">
    <w:abstractNumId w:val="6"/>
  </w:num>
  <w:num w:numId="10" w16cid:durableId="1359041308">
    <w:abstractNumId w:val="9"/>
  </w:num>
  <w:num w:numId="11" w16cid:durableId="1666547266">
    <w:abstractNumId w:val="2"/>
  </w:num>
  <w:num w:numId="12" w16cid:durableId="631910393">
    <w:abstractNumId w:val="3"/>
  </w:num>
  <w:num w:numId="13" w16cid:durableId="1501460312">
    <w:abstractNumId w:val="3"/>
  </w:num>
  <w:num w:numId="14" w16cid:durableId="1797337662">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docVars>
    <w:docVar w:name="eavrop1" w:val="Upp_Form"/>
    <w:docVar w:name="eavrop10" w:val="Upp_HeltDelat"/>
    <w:docVar w:name="eavrop11" w:val="Upp_AvtalsForm"/>
    <w:docVar w:name="eavrop12" w:val="Upp_FornyadGrans"/>
    <w:docVar w:name="eavrop13" w:val="Upp_Information"/>
    <w:docVar w:name="eavrop14" w:val="Org_Namn"/>
    <w:docVar w:name="eavrop15" w:val="Org_Adress"/>
    <w:docVar w:name="eavrop16" w:val="Org_Postadress"/>
    <w:docVar w:name="eavrop17" w:val="Org_Ort"/>
    <w:docVar w:name="eavrop18" w:val="Org_Tel"/>
    <w:docVar w:name="eavrop19" w:val="Org_Fax"/>
    <w:docVar w:name="eavrop2" w:val="Upp_Kategori"/>
    <w:docVar w:name="eavrop20" w:val="Org_Nr"/>
    <w:docVar w:name="eavrop21" w:val="Org_UpphandlareNamn"/>
    <w:docVar w:name="eavrop22" w:val="Org_UpphandlareEpost"/>
    <w:docVar w:name="eavrop23" w:val="Org_UpphandlareTel"/>
    <w:docVar w:name="eavrop24" w:val="Org_AvtalsagareNamn"/>
    <w:docVar w:name="eavrop25" w:val="Org_AvtalsagareEpost"/>
    <w:docVar w:name="eavrop26" w:val="Org_KvalitetsansvarigsNamn"/>
    <w:docVar w:name="eavrop27" w:val="Org_KvalitetsansvarigsEpost"/>
    <w:docVar w:name="eavrop28" w:val="Dat_Annons"/>
    <w:docVar w:name="eavrop29" w:val="Dat_Sistaansokan2"/>
    <w:docVar w:name="eavrop3" w:val="Upp_Varugrupp"/>
    <w:docVar w:name="eavrop30" w:val="Dat_SistaFragaAnsokan2"/>
    <w:docVar w:name="eavrop31" w:val="Dat_UtskickUnderlag2"/>
    <w:docVar w:name="eavrop32" w:val="Dat_SistaAnbud"/>
    <w:docVar w:name="eavrop33" w:val="Dat_SistaFraga"/>
    <w:docVar w:name="eavrop34" w:val="Dat_Oppna"/>
    <w:docVar w:name="eavrop35" w:val="Dat_Tilldela"/>
    <w:docVar w:name="eavrop36" w:val="Dat_Kontrakt"/>
    <w:docVar w:name="eavrop37" w:val="Dat_Bindande"/>
    <w:docVar w:name="eavrop38" w:val="Dat_AvtalFran"/>
    <w:docVar w:name="eavrop39" w:val="Dat_AvtalTill"/>
    <w:docVar w:name="eavrop4" w:val="Upp_Namn"/>
    <w:docVar w:name="eavrop40" w:val="Dat_FastPris"/>
    <w:docVar w:name="eavrop41" w:val="Dat_Forlangning1"/>
    <w:docVar w:name="eavrop42" w:val="Dat_Forlangning2"/>
    <w:docVar w:name="eavrop43" w:val="Dat_AntalAnnonsDagar"/>
    <w:docVar w:name="eavrop44" w:val="Dat_AntalAnbudsdagar"/>
    <w:docVar w:name="eavrop45" w:val="Dat_AntalProjektdagar"/>
    <w:docVar w:name="eavrop46" w:val="Dat_AntalUpphandlingsdagar"/>
    <w:docVar w:name="eavrop47" w:val="Dat_AntalDagar"/>
    <w:docVar w:name="eavrop48" w:val="Lev_Postadress"/>
    <w:docVar w:name="eavrop49" w:val="Lev_Kontaktperson"/>
    <w:docVar w:name="eavrop5" w:val="Upp_Omfattning"/>
    <w:docVar w:name="eavrop50" w:val="Lev_Kontaktepost"/>
    <w:docVar w:name="eavrop51" w:val="Lev_OrgNr"/>
    <w:docVar w:name="eavrop52" w:val="Lev_Namn"/>
    <w:docVar w:name="eavrop53" w:val="Lev_Adress"/>
    <w:docVar w:name="eavrop54" w:val="Rap_ListaProjektgrupp"/>
    <w:docVar w:name="eavrop55" w:val="Rap_AntalIntressenter"/>
    <w:docVar w:name="eavrop56" w:val="Rap_AntalPrenumeranter"/>
    <w:docVar w:name="eavrop57" w:val="Rap_AntalAnsokningar2"/>
    <w:docVar w:name="eavrop58" w:val="Rap_ListaAnsokningar2"/>
    <w:docVar w:name="eavrop59" w:val="Rap_AntalKvalificerade2"/>
    <w:docVar w:name="eavrop6" w:val="Upp_Varde"/>
    <w:docVar w:name="eavrop60" w:val="Rap_ListaKvalificerade2"/>
    <w:docVar w:name="eavrop61" w:val="Rap_AntalAnbud"/>
    <w:docVar w:name="eavrop62" w:val="Rap_ListaAnbud"/>
    <w:docVar w:name="eavrop63" w:val="Rap_AntalVinnare"/>
    <w:docVar w:name="eavrop64" w:val="Rap_ListVinnare"/>
    <w:docVar w:name="eavrop7" w:val="Upp_Diarie"/>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Organisationen"/>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Dateringar"/>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Vinnande Leverantör"/>
    <w:docVar w:name="eavropG49" w:val="Vinnande Leverantör"/>
    <w:docVar w:name="eavropG5" w:val="Upphandling"/>
    <w:docVar w:name="eavropG50" w:val="Vinnande Leverantör"/>
    <w:docVar w:name="eavropG51" w:val="Vinnande Leverantör"/>
    <w:docVar w:name="eavropG52" w:val="Vinnande Leverantör"/>
    <w:docVar w:name="eavropG53" w:val="Vinnande Leverantör"/>
    <w:docVar w:name="eavropG54" w:val="Rapportinformation"/>
    <w:docVar w:name="eavropG55" w:val="Rapportinformation"/>
    <w:docVar w:name="eavropG56" w:val="Rapportinformation"/>
    <w:docVar w:name="eavropG57" w:val="Rapportinformation"/>
    <w:docVar w:name="eavropG58" w:val="Rapportinformation"/>
    <w:docVar w:name="eavropG59" w:val="Rapportinformation"/>
    <w:docVar w:name="eavropG6" w:val="Upphandling"/>
    <w:docVar w:name="eavropG60" w:val="Rapportinformation"/>
    <w:docVar w:name="eavropG61" w:val="Rapportinformation"/>
    <w:docVar w:name="eavropG62" w:val="Rapportinformation"/>
    <w:docVar w:name="eavropG63" w:val="Rapportinformation"/>
    <w:docVar w:name="eavropG64" w:val="Rapportinformation"/>
    <w:docVar w:name="eavropG7" w:val="Upphandling"/>
    <w:docVar w:name="eavropG8" w:val="Upphandling"/>
    <w:docVar w:name="eavropG9" w:val="Grunduppgifter"/>
    <w:docVar w:name="eavropX1" w:val="Upphandlingsform"/>
    <w:docVar w:name="eavropX10" w:val="Typ av utvärdering. Helt eller delat anbud."/>
    <w:docVar w:name="eavropX11" w:val="Typ av avtal: rangordnat, förnyad konkurrens, komboavtal eller avtal med 1 leverantör."/>
    <w:docVar w:name="eavropX12" w:val="Gräns när förnyad konkurrensutsättning ska användas. Gäller för rangordnade avtal."/>
    <w:docVar w:name="eavropX13" w:val="Beskrivning av fråga svar, anbudsinlämning och avtalstyp riktad till leverantören."/>
    <w:docVar w:name="eavropX14" w:val="Organisationens namn"/>
    <w:docVar w:name="eavropX15" w:val="Organisationens Adress"/>
    <w:docVar w:name="eavropX16" w:val="Organisationens Postadress"/>
    <w:docVar w:name="eavropX17" w:val="Organisationens Ort"/>
    <w:docVar w:name="eavropX18" w:val="Organisationens Telefonnummer"/>
    <w:docVar w:name="eavropX19" w:val="Organisationens Telefaxnummer"/>
    <w:docVar w:name="eavropX2" w:val="Avtalets kategori. Namnet som information i upphandlingen och för att kategorisera avtalen i avtalsdatabasen."/>
    <w:docVar w:name="eavropX20" w:val="Vårt organisationsnummer"/>
    <w:docVar w:name="eavropX21" w:val="Ansvarig upphandlares namn"/>
    <w:docVar w:name="eavropX22" w:val="Ansvarig upphandlares e-post"/>
    <w:docVar w:name="eavropX23" w:val="Ansvarig upphandlares telefon"/>
    <w:docVar w:name="eavropX24" w:val="Avtalsägarens namn"/>
    <w:docVar w:name="eavropX25" w:val="Avtalsägarens e-post"/>
    <w:docVar w:name="eavropX26" w:val="Namn på kvalitetsansvarig för avtalet"/>
    <w:docVar w:name="eavropX27" w:val="E-post till kvalitetsansvarig för avtalet"/>
    <w:docVar w:name="eavropX28" w:val="Första dag då annonsen kan publiceras"/>
    <w:docVar w:name="eavropX29" w:val="Sista dag för att inkomma med ansökan (sel, urv, förh.)"/>
    <w:docVar w:name="eavropX3" w:val="Avtalets varugrupp. Namnet som information i upphandlingen och för att gruppera avtalen i avtalsdatabasen."/>
    <w:docVar w:name="eavropX30" w:val="Sista dag för frågor ansökan (sel, urv, förh.)"/>
    <w:docVar w:name="eavropX31" w:val="Datum för utskick av förfrågningsunderlag till kvalificerade leverantörer (sel, urv, förh.)"/>
    <w:docVar w:name="eavropX32" w:val="Sista anbudsdag"/>
    <w:docVar w:name="eavropX33" w:val="Sista dag att inkomma med frågor"/>
    <w:docVar w:name="eavropX34" w:val="Anbudsöppning"/>
    <w:docVar w:name="eavropX35" w:val="Datum för tilldelningsbeslut"/>
    <w:docVar w:name="eavropX36" w:val="Datum för kontraktstilldelning"/>
    <w:docVar w:name="eavropX37" w:val="Anbudet bindande t.o.m"/>
    <w:docVar w:name="eavropX38" w:val="Avtalsperiod från"/>
    <w:docVar w:name="eavropX39" w:val="Avtalsperiod till"/>
    <w:docVar w:name="eavropX4" w:val="Upphandlingens namn"/>
    <w:docVar w:name="eavropX40" w:val="Avtalade priser fasta t.o.m"/>
    <w:docVar w:name="eavropX41" w:val="Förlängningsoption1"/>
    <w:docVar w:name="eavropX42" w:val="Förlängningsoption2"/>
    <w:docVar w:name="eavropX43" w:val="Antal dagar mellan annonsering och sista anbudsdag/ansökningsdag i (sel, urv, förh.)"/>
    <w:docVar w:name="eavropX44" w:val="Antal dagar mellan annons och sista anbudsdag eller mellan utskick underlag och sista anbudsdag (sel, urv, förh)"/>
    <w:docVar w:name="eavropX45" w:val="Antal dagar mellan start och annonsering"/>
    <w:docVar w:name="eavropX46" w:val="Antal dagar mellan annons och kontrakt eller mellan utskick underlag och kontrakt (sel, urv, förh)"/>
    <w:docVar w:name="eavropX47" w:val="Antal dagar hela projektet"/>
    <w:docVar w:name="eavropX48" w:val="Postadress Vinnande anbud"/>
    <w:docVar w:name="eavropX49" w:val="Kontaktperson Vinnande anbud"/>
    <w:docVar w:name="eavropX5" w:val="Beskrivning av upphandlingens omfattning"/>
    <w:docVar w:name="eavropX50" w:val="Kontakt e-post Vinnande anbud"/>
    <w:docVar w:name="eavropX51" w:val="Organisationsnummer Vinnande anbud"/>
    <w:docVar w:name="eavropX52" w:val="Företagsnamn Vinnande anbud"/>
    <w:docVar w:name="eavropX53" w:val="Adress Vinnande anbud"/>
    <w:docVar w:name="eavropX54" w:val="Lista på projektmedlemmar"/>
    <w:docVar w:name="eavropX55" w:val="Antal intressenter som meddelades om denna upphandling vid annonseringstillfället"/>
    <w:docVar w:name="eavropX56" w:val="Antal som hämtat förfrågningsunderlaget"/>
    <w:docVar w:name="eavropX57" w:val="Antal företag som inkommit med ansökan i (sel, urv, förh)"/>
    <w:docVar w:name="eavropX58" w:val="Lista med sökande företag (sel, urv, förh)"/>
    <w:docVar w:name="eavropX59" w:val="Antal kvalificerade företag (sel, urv, förh)"/>
    <w:docVar w:name="eavropX6" w:val="Upphandlingens värde"/>
    <w:docVar w:name="eavropX60" w:val="Lista med kvalificerade företag (sel, urv, förh)"/>
    <w:docVar w:name="eavropX61" w:val="Antal inkomna anbud"/>
    <w:docVar w:name="eavropX62" w:val="Lista med inkomna anbud"/>
    <w:docVar w:name="eavropX63" w:val="Antal vinnande anbud"/>
    <w:docVar w:name="eavropX64" w:val="Lista med vinnande anbud"/>
    <w:docVar w:name="eavropX7" w:val="Upphandlingens diarienummer"/>
    <w:docVar w:name="eavropX8" w:val="Upphandlingens valda CPV-kodning"/>
    <w:docVar w:name="eavropX9" w:val="Hur anbud antas. Kan vara lägsta pris eller ekonomiskt mest fördelaktiga."/>
    <w:docVar w:name="StyleType" w:val="eNumberdStyle"/>
  </w:docVars>
  <w:rsids>
    <w:rsidRoot w:val="00660500"/>
    <w:rsid w:val="0000016B"/>
    <w:rsid w:val="00000E6D"/>
    <w:rsid w:val="000024E4"/>
    <w:rsid w:val="000121E8"/>
    <w:rsid w:val="00023618"/>
    <w:rsid w:val="000271A9"/>
    <w:rsid w:val="000302EB"/>
    <w:rsid w:val="00032552"/>
    <w:rsid w:val="00032605"/>
    <w:rsid w:val="000332C0"/>
    <w:rsid w:val="00036D93"/>
    <w:rsid w:val="000446EF"/>
    <w:rsid w:val="000605C9"/>
    <w:rsid w:val="00062ACF"/>
    <w:rsid w:val="00067E4C"/>
    <w:rsid w:val="000704A8"/>
    <w:rsid w:val="00070697"/>
    <w:rsid w:val="00071EEC"/>
    <w:rsid w:val="000731BD"/>
    <w:rsid w:val="000733E7"/>
    <w:rsid w:val="000776B1"/>
    <w:rsid w:val="00084BE5"/>
    <w:rsid w:val="0008700B"/>
    <w:rsid w:val="00091A15"/>
    <w:rsid w:val="000931A7"/>
    <w:rsid w:val="000931D6"/>
    <w:rsid w:val="000949CE"/>
    <w:rsid w:val="00097B6D"/>
    <w:rsid w:val="000A1733"/>
    <w:rsid w:val="000A4EEB"/>
    <w:rsid w:val="000B0660"/>
    <w:rsid w:val="000B3299"/>
    <w:rsid w:val="000B3686"/>
    <w:rsid w:val="000B4BB2"/>
    <w:rsid w:val="000B7357"/>
    <w:rsid w:val="000C0093"/>
    <w:rsid w:val="000C2785"/>
    <w:rsid w:val="000D0F26"/>
    <w:rsid w:val="000D3AA2"/>
    <w:rsid w:val="000D5CFF"/>
    <w:rsid w:val="000D6AA2"/>
    <w:rsid w:val="000E2638"/>
    <w:rsid w:val="000E3428"/>
    <w:rsid w:val="000F26B5"/>
    <w:rsid w:val="0010377A"/>
    <w:rsid w:val="001057EA"/>
    <w:rsid w:val="00106DAB"/>
    <w:rsid w:val="00114B54"/>
    <w:rsid w:val="00116773"/>
    <w:rsid w:val="00132EA8"/>
    <w:rsid w:val="00136E9D"/>
    <w:rsid w:val="001406B2"/>
    <w:rsid w:val="00141158"/>
    <w:rsid w:val="001437EE"/>
    <w:rsid w:val="00150688"/>
    <w:rsid w:val="0015110D"/>
    <w:rsid w:val="0015186B"/>
    <w:rsid w:val="00153E01"/>
    <w:rsid w:val="001616AF"/>
    <w:rsid w:val="0016329C"/>
    <w:rsid w:val="00166351"/>
    <w:rsid w:val="00170935"/>
    <w:rsid w:val="00170CA1"/>
    <w:rsid w:val="0017214E"/>
    <w:rsid w:val="0017266D"/>
    <w:rsid w:val="00174105"/>
    <w:rsid w:val="00182A27"/>
    <w:rsid w:val="00183FDE"/>
    <w:rsid w:val="001854D3"/>
    <w:rsid w:val="001935DE"/>
    <w:rsid w:val="0019367C"/>
    <w:rsid w:val="0019389C"/>
    <w:rsid w:val="001A39BE"/>
    <w:rsid w:val="001A573B"/>
    <w:rsid w:val="001B297A"/>
    <w:rsid w:val="001B2BE7"/>
    <w:rsid w:val="001B2D55"/>
    <w:rsid w:val="001C4CAD"/>
    <w:rsid w:val="001C75F6"/>
    <w:rsid w:val="001D6A71"/>
    <w:rsid w:val="001D7A57"/>
    <w:rsid w:val="001D7DD9"/>
    <w:rsid w:val="001E3BF4"/>
    <w:rsid w:val="001F1407"/>
    <w:rsid w:val="001F190B"/>
    <w:rsid w:val="001F1BCB"/>
    <w:rsid w:val="001F58D0"/>
    <w:rsid w:val="001F58F7"/>
    <w:rsid w:val="001F7F0C"/>
    <w:rsid w:val="002067E2"/>
    <w:rsid w:val="00215537"/>
    <w:rsid w:val="00243F6A"/>
    <w:rsid w:val="0024459F"/>
    <w:rsid w:val="0024633F"/>
    <w:rsid w:val="00250663"/>
    <w:rsid w:val="00252001"/>
    <w:rsid w:val="00254476"/>
    <w:rsid w:val="00257E58"/>
    <w:rsid w:val="002644E3"/>
    <w:rsid w:val="002668CB"/>
    <w:rsid w:val="00272972"/>
    <w:rsid w:val="002741AF"/>
    <w:rsid w:val="002742FF"/>
    <w:rsid w:val="00284AF8"/>
    <w:rsid w:val="00285C79"/>
    <w:rsid w:val="0029469C"/>
    <w:rsid w:val="002970F4"/>
    <w:rsid w:val="002A0C59"/>
    <w:rsid w:val="002A0F5B"/>
    <w:rsid w:val="002A65E4"/>
    <w:rsid w:val="002B008E"/>
    <w:rsid w:val="002C4056"/>
    <w:rsid w:val="002D4492"/>
    <w:rsid w:val="002D6B2F"/>
    <w:rsid w:val="002D6ECA"/>
    <w:rsid w:val="002E3E84"/>
    <w:rsid w:val="002E5C51"/>
    <w:rsid w:val="002E661D"/>
    <w:rsid w:val="002F1074"/>
    <w:rsid w:val="0031459F"/>
    <w:rsid w:val="00317399"/>
    <w:rsid w:val="00322608"/>
    <w:rsid w:val="003244BD"/>
    <w:rsid w:val="0033367F"/>
    <w:rsid w:val="0034020C"/>
    <w:rsid w:val="00341FE6"/>
    <w:rsid w:val="003504AD"/>
    <w:rsid w:val="003538BC"/>
    <w:rsid w:val="00354842"/>
    <w:rsid w:val="00360269"/>
    <w:rsid w:val="0037047E"/>
    <w:rsid w:val="00383C3C"/>
    <w:rsid w:val="003967E0"/>
    <w:rsid w:val="003A16F9"/>
    <w:rsid w:val="003A7130"/>
    <w:rsid w:val="003B607D"/>
    <w:rsid w:val="003C17EF"/>
    <w:rsid w:val="003E5C4C"/>
    <w:rsid w:val="003F1353"/>
    <w:rsid w:val="003F40AE"/>
    <w:rsid w:val="003F6D05"/>
    <w:rsid w:val="00410DB3"/>
    <w:rsid w:val="00411A71"/>
    <w:rsid w:val="00411E30"/>
    <w:rsid w:val="00412253"/>
    <w:rsid w:val="00413C4B"/>
    <w:rsid w:val="00414CCF"/>
    <w:rsid w:val="004159A2"/>
    <w:rsid w:val="004221CF"/>
    <w:rsid w:val="004304C2"/>
    <w:rsid w:val="00435292"/>
    <w:rsid w:val="00436C01"/>
    <w:rsid w:val="00441AFF"/>
    <w:rsid w:val="00446D23"/>
    <w:rsid w:val="004550D0"/>
    <w:rsid w:val="0046359C"/>
    <w:rsid w:val="00471FE2"/>
    <w:rsid w:val="00476D7C"/>
    <w:rsid w:val="004852C2"/>
    <w:rsid w:val="00490F1B"/>
    <w:rsid w:val="004918FA"/>
    <w:rsid w:val="00493EB8"/>
    <w:rsid w:val="004A499D"/>
    <w:rsid w:val="004A63BA"/>
    <w:rsid w:val="004B12AC"/>
    <w:rsid w:val="004B6B3C"/>
    <w:rsid w:val="004C186E"/>
    <w:rsid w:val="004C772C"/>
    <w:rsid w:val="004D772F"/>
    <w:rsid w:val="004E1315"/>
    <w:rsid w:val="004E13D3"/>
    <w:rsid w:val="004E6E3E"/>
    <w:rsid w:val="00503149"/>
    <w:rsid w:val="005042B1"/>
    <w:rsid w:val="00515E99"/>
    <w:rsid w:val="005208B6"/>
    <w:rsid w:val="00524258"/>
    <w:rsid w:val="0052430B"/>
    <w:rsid w:val="0053076F"/>
    <w:rsid w:val="0053363A"/>
    <w:rsid w:val="00540EA0"/>
    <w:rsid w:val="00547264"/>
    <w:rsid w:val="00547A75"/>
    <w:rsid w:val="00556CE9"/>
    <w:rsid w:val="00572CB0"/>
    <w:rsid w:val="00575C60"/>
    <w:rsid w:val="0057620E"/>
    <w:rsid w:val="00582FB7"/>
    <w:rsid w:val="005903E8"/>
    <w:rsid w:val="005A07D4"/>
    <w:rsid w:val="005A1CAA"/>
    <w:rsid w:val="005B18FF"/>
    <w:rsid w:val="005B2B70"/>
    <w:rsid w:val="005B349E"/>
    <w:rsid w:val="005C33BA"/>
    <w:rsid w:val="005C469C"/>
    <w:rsid w:val="005C65D9"/>
    <w:rsid w:val="005C6B0D"/>
    <w:rsid w:val="005C7F68"/>
    <w:rsid w:val="005D1931"/>
    <w:rsid w:val="005D5A4A"/>
    <w:rsid w:val="005D7601"/>
    <w:rsid w:val="005E1D1C"/>
    <w:rsid w:val="005E28AA"/>
    <w:rsid w:val="005E78A8"/>
    <w:rsid w:val="005F1B37"/>
    <w:rsid w:val="005F4639"/>
    <w:rsid w:val="00601CB6"/>
    <w:rsid w:val="00602D76"/>
    <w:rsid w:val="006067C7"/>
    <w:rsid w:val="006166B7"/>
    <w:rsid w:val="0061756B"/>
    <w:rsid w:val="00620CD3"/>
    <w:rsid w:val="0062621A"/>
    <w:rsid w:val="00626227"/>
    <w:rsid w:val="00626363"/>
    <w:rsid w:val="0062658A"/>
    <w:rsid w:val="00626D80"/>
    <w:rsid w:val="00647040"/>
    <w:rsid w:val="00647DA0"/>
    <w:rsid w:val="0065381F"/>
    <w:rsid w:val="00654A10"/>
    <w:rsid w:val="00654ED9"/>
    <w:rsid w:val="006572C1"/>
    <w:rsid w:val="00660500"/>
    <w:rsid w:val="00672CBE"/>
    <w:rsid w:val="00677852"/>
    <w:rsid w:val="00680195"/>
    <w:rsid w:val="006826FB"/>
    <w:rsid w:val="00683644"/>
    <w:rsid w:val="00686534"/>
    <w:rsid w:val="0069372B"/>
    <w:rsid w:val="00694780"/>
    <w:rsid w:val="006A02D9"/>
    <w:rsid w:val="006B7075"/>
    <w:rsid w:val="006C14FA"/>
    <w:rsid w:val="006C2B50"/>
    <w:rsid w:val="006C395D"/>
    <w:rsid w:val="006C68D8"/>
    <w:rsid w:val="006D0D3A"/>
    <w:rsid w:val="006D1BDB"/>
    <w:rsid w:val="006D2D2D"/>
    <w:rsid w:val="006D5F79"/>
    <w:rsid w:val="006E17B5"/>
    <w:rsid w:val="006E2A70"/>
    <w:rsid w:val="006E31E0"/>
    <w:rsid w:val="006E3C9A"/>
    <w:rsid w:val="006F09A3"/>
    <w:rsid w:val="006F221D"/>
    <w:rsid w:val="006F297D"/>
    <w:rsid w:val="006F73A3"/>
    <w:rsid w:val="0070116C"/>
    <w:rsid w:val="00702CBB"/>
    <w:rsid w:val="00705975"/>
    <w:rsid w:val="00706704"/>
    <w:rsid w:val="0070689F"/>
    <w:rsid w:val="007226B7"/>
    <w:rsid w:val="0072344F"/>
    <w:rsid w:val="007252AB"/>
    <w:rsid w:val="0073600A"/>
    <w:rsid w:val="007437D7"/>
    <w:rsid w:val="0075605E"/>
    <w:rsid w:val="00756ED2"/>
    <w:rsid w:val="00771B92"/>
    <w:rsid w:val="00772B57"/>
    <w:rsid w:val="0078371D"/>
    <w:rsid w:val="00785D23"/>
    <w:rsid w:val="0078765B"/>
    <w:rsid w:val="0079103E"/>
    <w:rsid w:val="00793A5B"/>
    <w:rsid w:val="00794EB4"/>
    <w:rsid w:val="00795BD1"/>
    <w:rsid w:val="007A08ED"/>
    <w:rsid w:val="007B02AA"/>
    <w:rsid w:val="007B07E2"/>
    <w:rsid w:val="007B2101"/>
    <w:rsid w:val="007B2AC0"/>
    <w:rsid w:val="007C0D02"/>
    <w:rsid w:val="007C433A"/>
    <w:rsid w:val="007C68EF"/>
    <w:rsid w:val="007D11C8"/>
    <w:rsid w:val="007D4390"/>
    <w:rsid w:val="007E02CC"/>
    <w:rsid w:val="007E17D5"/>
    <w:rsid w:val="007E7140"/>
    <w:rsid w:val="007F07E8"/>
    <w:rsid w:val="007F1861"/>
    <w:rsid w:val="007F29AE"/>
    <w:rsid w:val="007F51F8"/>
    <w:rsid w:val="00805D79"/>
    <w:rsid w:val="008077F2"/>
    <w:rsid w:val="008104AE"/>
    <w:rsid w:val="0082674C"/>
    <w:rsid w:val="008327B7"/>
    <w:rsid w:val="00834192"/>
    <w:rsid w:val="008375C0"/>
    <w:rsid w:val="00837B3C"/>
    <w:rsid w:val="00847476"/>
    <w:rsid w:val="008514C1"/>
    <w:rsid w:val="00854D84"/>
    <w:rsid w:val="00857769"/>
    <w:rsid w:val="00861968"/>
    <w:rsid w:val="00864B23"/>
    <w:rsid w:val="00864CAB"/>
    <w:rsid w:val="008679AD"/>
    <w:rsid w:val="00871319"/>
    <w:rsid w:val="00873117"/>
    <w:rsid w:val="008737FE"/>
    <w:rsid w:val="0088364A"/>
    <w:rsid w:val="00884FBE"/>
    <w:rsid w:val="00885ADE"/>
    <w:rsid w:val="008868E1"/>
    <w:rsid w:val="008875F3"/>
    <w:rsid w:val="008921E1"/>
    <w:rsid w:val="008A0998"/>
    <w:rsid w:val="008A26CD"/>
    <w:rsid w:val="008A26EB"/>
    <w:rsid w:val="008A339A"/>
    <w:rsid w:val="008A71DC"/>
    <w:rsid w:val="008A7644"/>
    <w:rsid w:val="008B4D45"/>
    <w:rsid w:val="008B5B3E"/>
    <w:rsid w:val="008C1028"/>
    <w:rsid w:val="008D2268"/>
    <w:rsid w:val="008D4A5A"/>
    <w:rsid w:val="008D5E82"/>
    <w:rsid w:val="008E2787"/>
    <w:rsid w:val="008F0204"/>
    <w:rsid w:val="008F3CA3"/>
    <w:rsid w:val="008F446A"/>
    <w:rsid w:val="0090057A"/>
    <w:rsid w:val="00903813"/>
    <w:rsid w:val="00907B2A"/>
    <w:rsid w:val="00915ADC"/>
    <w:rsid w:val="0092205E"/>
    <w:rsid w:val="009265B9"/>
    <w:rsid w:val="00930B81"/>
    <w:rsid w:val="0093420D"/>
    <w:rsid w:val="00940001"/>
    <w:rsid w:val="0094281C"/>
    <w:rsid w:val="00942B94"/>
    <w:rsid w:val="00942DEA"/>
    <w:rsid w:val="009438D3"/>
    <w:rsid w:val="0094543F"/>
    <w:rsid w:val="00950438"/>
    <w:rsid w:val="0095060D"/>
    <w:rsid w:val="009532A3"/>
    <w:rsid w:val="009563D3"/>
    <w:rsid w:val="0096364D"/>
    <w:rsid w:val="00963E29"/>
    <w:rsid w:val="00966A09"/>
    <w:rsid w:val="00970E16"/>
    <w:rsid w:val="00973973"/>
    <w:rsid w:val="00973E34"/>
    <w:rsid w:val="009759AE"/>
    <w:rsid w:val="009800DA"/>
    <w:rsid w:val="0098034F"/>
    <w:rsid w:val="00986DE1"/>
    <w:rsid w:val="009901D0"/>
    <w:rsid w:val="00993D1E"/>
    <w:rsid w:val="0099765E"/>
    <w:rsid w:val="009A0886"/>
    <w:rsid w:val="009A3AD3"/>
    <w:rsid w:val="009A4CC1"/>
    <w:rsid w:val="009A79C7"/>
    <w:rsid w:val="009B3670"/>
    <w:rsid w:val="009B4736"/>
    <w:rsid w:val="009B5AA0"/>
    <w:rsid w:val="009C2448"/>
    <w:rsid w:val="009C5956"/>
    <w:rsid w:val="009C725C"/>
    <w:rsid w:val="009D5276"/>
    <w:rsid w:val="009F3AE2"/>
    <w:rsid w:val="009F3D57"/>
    <w:rsid w:val="009F57A6"/>
    <w:rsid w:val="00A00449"/>
    <w:rsid w:val="00A04FBE"/>
    <w:rsid w:val="00A10CA7"/>
    <w:rsid w:val="00A13EF8"/>
    <w:rsid w:val="00A17867"/>
    <w:rsid w:val="00A26B68"/>
    <w:rsid w:val="00A27B7D"/>
    <w:rsid w:val="00A331BD"/>
    <w:rsid w:val="00A33E63"/>
    <w:rsid w:val="00A3415D"/>
    <w:rsid w:val="00A42892"/>
    <w:rsid w:val="00A42CC1"/>
    <w:rsid w:val="00A4468B"/>
    <w:rsid w:val="00A4687E"/>
    <w:rsid w:val="00A513FB"/>
    <w:rsid w:val="00A60390"/>
    <w:rsid w:val="00A63D65"/>
    <w:rsid w:val="00A678D6"/>
    <w:rsid w:val="00A739AE"/>
    <w:rsid w:val="00A75787"/>
    <w:rsid w:val="00A76176"/>
    <w:rsid w:val="00A80321"/>
    <w:rsid w:val="00A839E6"/>
    <w:rsid w:val="00A8483B"/>
    <w:rsid w:val="00A86C2C"/>
    <w:rsid w:val="00A876FF"/>
    <w:rsid w:val="00A9150D"/>
    <w:rsid w:val="00A92C83"/>
    <w:rsid w:val="00A939D0"/>
    <w:rsid w:val="00AB567B"/>
    <w:rsid w:val="00AB7D49"/>
    <w:rsid w:val="00AC2C8D"/>
    <w:rsid w:val="00AC2F62"/>
    <w:rsid w:val="00AC5B22"/>
    <w:rsid w:val="00AC7756"/>
    <w:rsid w:val="00AD1D80"/>
    <w:rsid w:val="00AD2DF7"/>
    <w:rsid w:val="00AE1BE5"/>
    <w:rsid w:val="00AE6025"/>
    <w:rsid w:val="00AE6672"/>
    <w:rsid w:val="00AF4A57"/>
    <w:rsid w:val="00AF4B8B"/>
    <w:rsid w:val="00AF59A7"/>
    <w:rsid w:val="00AF758E"/>
    <w:rsid w:val="00B02E76"/>
    <w:rsid w:val="00B05E13"/>
    <w:rsid w:val="00B12FF4"/>
    <w:rsid w:val="00B149FA"/>
    <w:rsid w:val="00B220C3"/>
    <w:rsid w:val="00B2517C"/>
    <w:rsid w:val="00B25682"/>
    <w:rsid w:val="00B27D47"/>
    <w:rsid w:val="00B30C0B"/>
    <w:rsid w:val="00B30D49"/>
    <w:rsid w:val="00B60457"/>
    <w:rsid w:val="00B7016A"/>
    <w:rsid w:val="00B841B7"/>
    <w:rsid w:val="00B90D64"/>
    <w:rsid w:val="00B94660"/>
    <w:rsid w:val="00BA10D1"/>
    <w:rsid w:val="00BA568A"/>
    <w:rsid w:val="00BA79B4"/>
    <w:rsid w:val="00BB10B5"/>
    <w:rsid w:val="00BB1B3B"/>
    <w:rsid w:val="00BB77E6"/>
    <w:rsid w:val="00BB7B24"/>
    <w:rsid w:val="00BC365E"/>
    <w:rsid w:val="00BD221E"/>
    <w:rsid w:val="00BD3AF4"/>
    <w:rsid w:val="00BD52D6"/>
    <w:rsid w:val="00BD7369"/>
    <w:rsid w:val="00BD7AC2"/>
    <w:rsid w:val="00BE466E"/>
    <w:rsid w:val="00BF1707"/>
    <w:rsid w:val="00BF212D"/>
    <w:rsid w:val="00BF28DC"/>
    <w:rsid w:val="00BF6464"/>
    <w:rsid w:val="00BF66F8"/>
    <w:rsid w:val="00C01113"/>
    <w:rsid w:val="00C03867"/>
    <w:rsid w:val="00C22F10"/>
    <w:rsid w:val="00C24D5F"/>
    <w:rsid w:val="00C33E8F"/>
    <w:rsid w:val="00C34786"/>
    <w:rsid w:val="00C36DB0"/>
    <w:rsid w:val="00C512C8"/>
    <w:rsid w:val="00C52119"/>
    <w:rsid w:val="00C52A42"/>
    <w:rsid w:val="00C57680"/>
    <w:rsid w:val="00C57D46"/>
    <w:rsid w:val="00C60136"/>
    <w:rsid w:val="00C61BB0"/>
    <w:rsid w:val="00C62B94"/>
    <w:rsid w:val="00C67625"/>
    <w:rsid w:val="00C70FFA"/>
    <w:rsid w:val="00C71F3A"/>
    <w:rsid w:val="00C727C0"/>
    <w:rsid w:val="00C826F7"/>
    <w:rsid w:val="00C82B83"/>
    <w:rsid w:val="00C82D1E"/>
    <w:rsid w:val="00C85EC0"/>
    <w:rsid w:val="00C86159"/>
    <w:rsid w:val="00C97BB1"/>
    <w:rsid w:val="00CA14A7"/>
    <w:rsid w:val="00CB411C"/>
    <w:rsid w:val="00CB519A"/>
    <w:rsid w:val="00CB6D08"/>
    <w:rsid w:val="00CC0E60"/>
    <w:rsid w:val="00CC11CB"/>
    <w:rsid w:val="00CD1387"/>
    <w:rsid w:val="00CD3107"/>
    <w:rsid w:val="00CE2799"/>
    <w:rsid w:val="00CE3097"/>
    <w:rsid w:val="00CE670A"/>
    <w:rsid w:val="00CE6801"/>
    <w:rsid w:val="00CF0FA8"/>
    <w:rsid w:val="00CF3546"/>
    <w:rsid w:val="00CF3EC7"/>
    <w:rsid w:val="00D2417E"/>
    <w:rsid w:val="00D24D2D"/>
    <w:rsid w:val="00D31A83"/>
    <w:rsid w:val="00D3206F"/>
    <w:rsid w:val="00D650CD"/>
    <w:rsid w:val="00D72D12"/>
    <w:rsid w:val="00D73074"/>
    <w:rsid w:val="00D741BD"/>
    <w:rsid w:val="00D7698C"/>
    <w:rsid w:val="00D806CC"/>
    <w:rsid w:val="00D84945"/>
    <w:rsid w:val="00D87EE6"/>
    <w:rsid w:val="00D94C0B"/>
    <w:rsid w:val="00D94C77"/>
    <w:rsid w:val="00DA00D7"/>
    <w:rsid w:val="00DA2B91"/>
    <w:rsid w:val="00DA44DB"/>
    <w:rsid w:val="00DA7677"/>
    <w:rsid w:val="00DA7A4E"/>
    <w:rsid w:val="00DB5490"/>
    <w:rsid w:val="00DC27F3"/>
    <w:rsid w:val="00DD2B53"/>
    <w:rsid w:val="00DD3D00"/>
    <w:rsid w:val="00DD5D51"/>
    <w:rsid w:val="00DD780B"/>
    <w:rsid w:val="00DE1576"/>
    <w:rsid w:val="00DE2076"/>
    <w:rsid w:val="00DE26FE"/>
    <w:rsid w:val="00DE51C5"/>
    <w:rsid w:val="00DF01F0"/>
    <w:rsid w:val="00DF02D3"/>
    <w:rsid w:val="00DF05D3"/>
    <w:rsid w:val="00DF2BF8"/>
    <w:rsid w:val="00E153A5"/>
    <w:rsid w:val="00E36E0E"/>
    <w:rsid w:val="00E43EE8"/>
    <w:rsid w:val="00E4674E"/>
    <w:rsid w:val="00E513B9"/>
    <w:rsid w:val="00E53E29"/>
    <w:rsid w:val="00E60A83"/>
    <w:rsid w:val="00E63705"/>
    <w:rsid w:val="00E65FD9"/>
    <w:rsid w:val="00E66F6F"/>
    <w:rsid w:val="00E72144"/>
    <w:rsid w:val="00E75C92"/>
    <w:rsid w:val="00E81842"/>
    <w:rsid w:val="00E866B6"/>
    <w:rsid w:val="00E91C18"/>
    <w:rsid w:val="00EB3BB7"/>
    <w:rsid w:val="00EB6F52"/>
    <w:rsid w:val="00EB7DAA"/>
    <w:rsid w:val="00EC5E2D"/>
    <w:rsid w:val="00EE307D"/>
    <w:rsid w:val="00EE3F32"/>
    <w:rsid w:val="00EE563C"/>
    <w:rsid w:val="00EF75A6"/>
    <w:rsid w:val="00F0308D"/>
    <w:rsid w:val="00F10A9F"/>
    <w:rsid w:val="00F16980"/>
    <w:rsid w:val="00F20E47"/>
    <w:rsid w:val="00F22DFD"/>
    <w:rsid w:val="00F331F7"/>
    <w:rsid w:val="00F40EAF"/>
    <w:rsid w:val="00F418D5"/>
    <w:rsid w:val="00F441F0"/>
    <w:rsid w:val="00F44EEA"/>
    <w:rsid w:val="00F52AB3"/>
    <w:rsid w:val="00F55B37"/>
    <w:rsid w:val="00F60037"/>
    <w:rsid w:val="00F638DD"/>
    <w:rsid w:val="00F65F62"/>
    <w:rsid w:val="00F70940"/>
    <w:rsid w:val="00F74623"/>
    <w:rsid w:val="00F74DA3"/>
    <w:rsid w:val="00F76D9C"/>
    <w:rsid w:val="00F83810"/>
    <w:rsid w:val="00FA751C"/>
    <w:rsid w:val="00FA7E11"/>
    <w:rsid w:val="00FB0F87"/>
    <w:rsid w:val="00FB1E55"/>
    <w:rsid w:val="00FB2B11"/>
    <w:rsid w:val="00FB307B"/>
    <w:rsid w:val="00FB7A1C"/>
    <w:rsid w:val="00FC5ADE"/>
    <w:rsid w:val="00FC7BAE"/>
    <w:rsid w:val="00FD6A79"/>
    <w:rsid w:val="00FF1F3D"/>
    <w:rsid w:val="00FF6BE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C9E21"/>
  <w15:docId w15:val="{46363F69-65E8-4C19-B277-CD4497FE9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4258"/>
    <w:rPr>
      <w:sz w:val="24"/>
      <w:szCs w:val="24"/>
    </w:rPr>
  </w:style>
  <w:style w:type="paragraph" w:styleId="Rubrik1">
    <w:name w:val="heading 1"/>
    <w:basedOn w:val="Normal"/>
    <w:next w:val="Normal"/>
    <w:link w:val="Rubrik1Char"/>
    <w:qFormat/>
    <w:rsid w:val="0052425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Rubrik2">
    <w:name w:val="heading 2"/>
    <w:basedOn w:val="Normal"/>
    <w:next w:val="Normal"/>
    <w:link w:val="Rubrik2Char"/>
    <w:semiHidden/>
    <w:unhideWhenUsed/>
    <w:qFormat/>
    <w:rsid w:val="0052425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Rubrik3">
    <w:name w:val="heading 3"/>
    <w:basedOn w:val="Normal"/>
    <w:next w:val="Normal"/>
    <w:link w:val="Rubrik3Char"/>
    <w:semiHidden/>
    <w:unhideWhenUsed/>
    <w:qFormat/>
    <w:rsid w:val="00524258"/>
    <w:pPr>
      <w:keepNext/>
      <w:keepLines/>
      <w:spacing w:before="200"/>
      <w:outlineLvl w:val="2"/>
    </w:pPr>
    <w:rPr>
      <w:rFonts w:asciiTheme="majorHAnsi" w:eastAsiaTheme="majorEastAsia" w:hAnsiTheme="majorHAnsi" w:cstheme="majorBidi"/>
      <w:b/>
      <w:bCs/>
      <w:color w:val="4F81BD" w:themeColor="accent1"/>
    </w:rPr>
  </w:style>
  <w:style w:type="paragraph" w:styleId="Rubrik4">
    <w:name w:val="heading 4"/>
    <w:basedOn w:val="Normal"/>
    <w:next w:val="Normal"/>
    <w:link w:val="Rubrik4Char"/>
    <w:semiHidden/>
    <w:unhideWhenUsed/>
    <w:qFormat/>
    <w:rsid w:val="00524258"/>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eBrd">
    <w:name w:val="eBröd"/>
    <w:basedOn w:val="Normal"/>
    <w:rsid w:val="00660500"/>
    <w:pPr>
      <w:tabs>
        <w:tab w:val="left" w:pos="3969"/>
        <w:tab w:val="left" w:pos="5670"/>
        <w:tab w:val="decimal" w:pos="7938"/>
      </w:tabs>
      <w:spacing w:after="120"/>
    </w:pPr>
    <w:rPr>
      <w:sz w:val="20"/>
      <w:szCs w:val="20"/>
    </w:rPr>
  </w:style>
  <w:style w:type="paragraph" w:customStyle="1" w:styleId="eNotera">
    <w:name w:val="eNotera"/>
    <w:basedOn w:val="eBrd"/>
    <w:next w:val="eBrd"/>
    <w:rsid w:val="00660500"/>
    <w:pPr>
      <w:pBdr>
        <w:left w:val="single" w:sz="48" w:space="3" w:color="C0C0C0"/>
      </w:pBdr>
      <w:ind w:left="227"/>
    </w:pPr>
    <w:rPr>
      <w:i/>
    </w:rPr>
  </w:style>
  <w:style w:type="paragraph" w:customStyle="1" w:styleId="ePunkt">
    <w:name w:val="ePunkt"/>
    <w:basedOn w:val="Normal"/>
    <w:rsid w:val="00660500"/>
    <w:pPr>
      <w:tabs>
        <w:tab w:val="left" w:pos="454"/>
      </w:tabs>
      <w:spacing w:after="120"/>
    </w:pPr>
    <w:rPr>
      <w:szCs w:val="18"/>
    </w:rPr>
  </w:style>
  <w:style w:type="paragraph" w:customStyle="1" w:styleId="eRubrik1">
    <w:name w:val="eRubrik1"/>
    <w:basedOn w:val="Normal"/>
    <w:next w:val="Normal"/>
    <w:rsid w:val="00660500"/>
    <w:pPr>
      <w:tabs>
        <w:tab w:val="left" w:pos="737"/>
      </w:tabs>
      <w:spacing w:before="240"/>
      <w:outlineLvl w:val="0"/>
    </w:pPr>
    <w:rPr>
      <w:rFonts w:cs="Arial"/>
      <w:b/>
      <w:sz w:val="28"/>
    </w:rPr>
  </w:style>
  <w:style w:type="paragraph" w:customStyle="1" w:styleId="eRubrik2">
    <w:name w:val="eRubrik2"/>
    <w:basedOn w:val="Normal"/>
    <w:next w:val="Normal"/>
    <w:rsid w:val="00660500"/>
    <w:pPr>
      <w:tabs>
        <w:tab w:val="left" w:pos="737"/>
      </w:tabs>
      <w:spacing w:before="144"/>
      <w:outlineLvl w:val="1"/>
    </w:pPr>
    <w:rPr>
      <w:b/>
      <w:szCs w:val="20"/>
    </w:rPr>
  </w:style>
  <w:style w:type="paragraph" w:customStyle="1" w:styleId="eRubrik3">
    <w:name w:val="eRubrik3"/>
    <w:basedOn w:val="Normal"/>
    <w:next w:val="Normal"/>
    <w:rsid w:val="00660500"/>
    <w:pPr>
      <w:tabs>
        <w:tab w:val="left" w:pos="737"/>
      </w:tabs>
      <w:spacing w:before="120"/>
      <w:outlineLvl w:val="2"/>
    </w:pPr>
    <w:rPr>
      <w:b/>
      <w:sz w:val="20"/>
      <w:szCs w:val="18"/>
    </w:rPr>
  </w:style>
  <w:style w:type="paragraph" w:customStyle="1" w:styleId="eDold">
    <w:name w:val="eDold"/>
    <w:basedOn w:val="eBrd"/>
    <w:rsid w:val="00660500"/>
    <w:rPr>
      <w:color w:val="FF0000"/>
    </w:rPr>
  </w:style>
  <w:style w:type="paragraph" w:customStyle="1" w:styleId="eAvrop1">
    <w:name w:val="eAvrop1"/>
    <w:basedOn w:val="Rubrik1"/>
    <w:next w:val="Normal"/>
    <w:rsid w:val="00524258"/>
    <w:pPr>
      <w:keepNext w:val="0"/>
      <w:keepLines w:val="0"/>
      <w:spacing w:before="240"/>
      <w:ind w:left="1418"/>
    </w:pPr>
    <w:rPr>
      <w:rFonts w:ascii="Verdana" w:eastAsia="Times New Roman" w:hAnsi="Verdana" w:cs="Times New Roman"/>
      <w:bCs w:val="0"/>
      <w:smallCaps/>
      <w:color w:val="auto"/>
      <w:kern w:val="28"/>
      <w:sz w:val="24"/>
      <w:szCs w:val="20"/>
    </w:rPr>
  </w:style>
  <w:style w:type="character" w:customStyle="1" w:styleId="Rubrik1Char">
    <w:name w:val="Rubrik 1 Char"/>
    <w:basedOn w:val="Standardstycketeckensnitt"/>
    <w:link w:val="Rubrik1"/>
    <w:rsid w:val="00524258"/>
    <w:rPr>
      <w:rFonts w:asciiTheme="majorHAnsi" w:eastAsiaTheme="majorEastAsia" w:hAnsiTheme="majorHAnsi" w:cstheme="majorBidi"/>
      <w:b/>
      <w:bCs/>
      <w:color w:val="365F91" w:themeColor="accent1" w:themeShade="BF"/>
      <w:sz w:val="28"/>
      <w:szCs w:val="28"/>
    </w:rPr>
  </w:style>
  <w:style w:type="paragraph" w:customStyle="1" w:styleId="eAvrop2">
    <w:name w:val="eAvrop2"/>
    <w:basedOn w:val="Rubrik2"/>
    <w:next w:val="Normal"/>
    <w:rsid w:val="00524258"/>
    <w:pPr>
      <w:keepNext w:val="0"/>
      <w:keepLines w:val="0"/>
      <w:spacing w:before="120"/>
      <w:ind w:left="1418"/>
    </w:pPr>
    <w:rPr>
      <w:rFonts w:ascii="Verdana" w:eastAsia="Times New Roman" w:hAnsi="Verdana" w:cs="Times New Roman"/>
      <w:bCs w:val="0"/>
      <w:color w:val="auto"/>
      <w:kern w:val="28"/>
      <w:sz w:val="22"/>
      <w:szCs w:val="20"/>
    </w:rPr>
  </w:style>
  <w:style w:type="character" w:customStyle="1" w:styleId="Rubrik2Char">
    <w:name w:val="Rubrik 2 Char"/>
    <w:basedOn w:val="Standardstycketeckensnitt"/>
    <w:link w:val="Rubrik2"/>
    <w:semiHidden/>
    <w:rsid w:val="00524258"/>
    <w:rPr>
      <w:rFonts w:asciiTheme="majorHAnsi" w:eastAsiaTheme="majorEastAsia" w:hAnsiTheme="majorHAnsi" w:cstheme="majorBidi"/>
      <w:b/>
      <w:bCs/>
      <w:color w:val="4F81BD" w:themeColor="accent1"/>
      <w:sz w:val="26"/>
      <w:szCs w:val="26"/>
    </w:rPr>
  </w:style>
  <w:style w:type="paragraph" w:customStyle="1" w:styleId="eAvrop3">
    <w:name w:val="eAvrop3"/>
    <w:basedOn w:val="Rubrik3"/>
    <w:next w:val="Normal"/>
    <w:rsid w:val="00524258"/>
    <w:pPr>
      <w:keepNext w:val="0"/>
      <w:keepLines w:val="0"/>
      <w:spacing w:before="60"/>
      <w:ind w:left="1418"/>
    </w:pPr>
    <w:rPr>
      <w:rFonts w:ascii="Verdana" w:eastAsia="Times New Roman" w:hAnsi="Verdana" w:cs="Times New Roman"/>
      <w:bCs w:val="0"/>
      <w:color w:val="auto"/>
      <w:kern w:val="28"/>
      <w:sz w:val="20"/>
      <w:szCs w:val="20"/>
    </w:rPr>
  </w:style>
  <w:style w:type="character" w:customStyle="1" w:styleId="Rubrik3Char">
    <w:name w:val="Rubrik 3 Char"/>
    <w:basedOn w:val="Standardstycketeckensnitt"/>
    <w:link w:val="Rubrik3"/>
    <w:semiHidden/>
    <w:rsid w:val="00524258"/>
    <w:rPr>
      <w:rFonts w:asciiTheme="majorHAnsi" w:eastAsiaTheme="majorEastAsia" w:hAnsiTheme="majorHAnsi" w:cstheme="majorBidi"/>
      <w:b/>
      <w:bCs/>
      <w:color w:val="4F81BD" w:themeColor="accent1"/>
      <w:sz w:val="18"/>
      <w:szCs w:val="24"/>
    </w:rPr>
  </w:style>
  <w:style w:type="paragraph" w:customStyle="1" w:styleId="e-Avrop1">
    <w:name w:val="e-Avrop1"/>
    <w:basedOn w:val="Normal"/>
    <w:next w:val="Normal"/>
    <w:rsid w:val="00524258"/>
    <w:pPr>
      <w:numPr>
        <w:numId w:val="1"/>
      </w:numPr>
      <w:tabs>
        <w:tab w:val="left" w:pos="1418"/>
      </w:tabs>
      <w:spacing w:before="240"/>
      <w:outlineLvl w:val="0"/>
    </w:pPr>
    <w:rPr>
      <w:rFonts w:ascii="Verdana" w:hAnsi="Verdana" w:cs="Arial"/>
      <w:b/>
      <w:smallCaps/>
    </w:rPr>
  </w:style>
  <w:style w:type="paragraph" w:customStyle="1" w:styleId="e-Avrop2">
    <w:name w:val="e-Avrop2"/>
    <w:basedOn w:val="Normal"/>
    <w:next w:val="Normal"/>
    <w:rsid w:val="00524258"/>
    <w:pPr>
      <w:numPr>
        <w:ilvl w:val="1"/>
        <w:numId w:val="1"/>
      </w:numPr>
      <w:tabs>
        <w:tab w:val="left" w:pos="1418"/>
      </w:tabs>
      <w:spacing w:before="120"/>
      <w:outlineLvl w:val="1"/>
    </w:pPr>
    <w:rPr>
      <w:rFonts w:ascii="Verdana" w:hAnsi="Verdana"/>
      <w:b/>
      <w:smallCaps/>
      <w:sz w:val="20"/>
      <w:szCs w:val="20"/>
    </w:rPr>
  </w:style>
  <w:style w:type="paragraph" w:customStyle="1" w:styleId="e-Avrop3">
    <w:name w:val="e-Avrop3"/>
    <w:basedOn w:val="Normal"/>
    <w:next w:val="Normal"/>
    <w:rsid w:val="00524258"/>
    <w:pPr>
      <w:numPr>
        <w:ilvl w:val="2"/>
        <w:numId w:val="1"/>
      </w:numPr>
      <w:tabs>
        <w:tab w:val="left" w:pos="1418"/>
      </w:tabs>
      <w:spacing w:before="120"/>
      <w:outlineLvl w:val="2"/>
    </w:pPr>
    <w:rPr>
      <w:rFonts w:ascii="Verdana" w:hAnsi="Verdana"/>
      <w:b/>
      <w:sz w:val="18"/>
      <w:szCs w:val="18"/>
    </w:rPr>
  </w:style>
  <w:style w:type="paragraph" w:customStyle="1" w:styleId="eAvrop4">
    <w:name w:val="eAvrop4"/>
    <w:basedOn w:val="Rubrik4"/>
    <w:next w:val="Normal"/>
    <w:rsid w:val="00524258"/>
    <w:pPr>
      <w:keepNext w:val="0"/>
      <w:keepLines w:val="0"/>
      <w:tabs>
        <w:tab w:val="left" w:pos="3969"/>
      </w:tabs>
      <w:spacing w:before="60"/>
      <w:ind w:left="1418"/>
    </w:pPr>
    <w:rPr>
      <w:rFonts w:ascii="Verdana" w:eastAsia="Times New Roman" w:hAnsi="Verdana" w:cs="Times New Roman"/>
      <w:bCs w:val="0"/>
      <w:i w:val="0"/>
      <w:iCs w:val="0"/>
      <w:smallCaps/>
      <w:color w:val="auto"/>
      <w:kern w:val="28"/>
      <w:sz w:val="18"/>
      <w:szCs w:val="20"/>
    </w:rPr>
  </w:style>
  <w:style w:type="character" w:customStyle="1" w:styleId="Rubrik4Char">
    <w:name w:val="Rubrik 4 Char"/>
    <w:basedOn w:val="Standardstycketeckensnitt"/>
    <w:link w:val="Rubrik4"/>
    <w:semiHidden/>
    <w:rsid w:val="00524258"/>
    <w:rPr>
      <w:rFonts w:asciiTheme="majorHAnsi" w:eastAsiaTheme="majorEastAsia" w:hAnsiTheme="majorHAnsi" w:cstheme="majorBidi"/>
      <w:b/>
      <w:bCs/>
      <w:i/>
      <w:iCs/>
      <w:color w:val="4F81BD" w:themeColor="accent1"/>
      <w:sz w:val="18"/>
      <w:szCs w:val="24"/>
    </w:rPr>
  </w:style>
  <w:style w:type="paragraph" w:customStyle="1" w:styleId="eAvropBrd">
    <w:name w:val="eAvropBröd"/>
    <w:basedOn w:val="Normal"/>
    <w:link w:val="eAvropBrdChar"/>
    <w:rsid w:val="00524258"/>
    <w:pPr>
      <w:tabs>
        <w:tab w:val="left" w:pos="3969"/>
        <w:tab w:val="left" w:pos="5670"/>
        <w:tab w:val="decimal" w:pos="7938"/>
      </w:tabs>
      <w:spacing w:after="60"/>
      <w:ind w:left="1418"/>
    </w:pPr>
    <w:rPr>
      <w:rFonts w:ascii="Verdana" w:hAnsi="Verdana"/>
      <w:sz w:val="18"/>
      <w:szCs w:val="20"/>
    </w:rPr>
  </w:style>
  <w:style w:type="paragraph" w:customStyle="1" w:styleId="eAvropNotera">
    <w:name w:val="eAvropNotera"/>
    <w:basedOn w:val="eAvropBrd"/>
    <w:next w:val="eAvropBrd"/>
    <w:rsid w:val="00524258"/>
    <w:pPr>
      <w:pBdr>
        <w:left w:val="single" w:sz="48" w:space="3" w:color="C0C0C0"/>
      </w:pBdr>
      <w:spacing w:before="120" w:after="120"/>
      <w:ind w:left="1644"/>
    </w:pPr>
    <w:rPr>
      <w:i/>
    </w:rPr>
  </w:style>
  <w:style w:type="paragraph" w:customStyle="1" w:styleId="eAvropPunkt">
    <w:name w:val="eAvropPunkt"/>
    <w:basedOn w:val="eAvropBrd"/>
    <w:rsid w:val="00524258"/>
    <w:pPr>
      <w:numPr>
        <w:numId w:val="2"/>
      </w:numPr>
      <w:tabs>
        <w:tab w:val="clear" w:pos="3969"/>
        <w:tab w:val="clear" w:pos="5670"/>
        <w:tab w:val="clear" w:pos="7938"/>
      </w:tabs>
      <w:spacing w:before="40" w:after="0"/>
    </w:pPr>
  </w:style>
  <w:style w:type="paragraph" w:styleId="Brdtext">
    <w:name w:val="Body Text"/>
    <w:basedOn w:val="Normal"/>
    <w:link w:val="BrdtextChar"/>
    <w:rsid w:val="00524258"/>
    <w:pPr>
      <w:spacing w:after="120"/>
    </w:pPr>
  </w:style>
  <w:style w:type="character" w:customStyle="1" w:styleId="BrdtextChar">
    <w:name w:val="Brödtext Char"/>
    <w:basedOn w:val="Standardstycketeckensnitt"/>
    <w:link w:val="Brdtext"/>
    <w:rsid w:val="00524258"/>
    <w:rPr>
      <w:sz w:val="24"/>
      <w:szCs w:val="24"/>
    </w:rPr>
  </w:style>
  <w:style w:type="character" w:styleId="Hyperlnk">
    <w:name w:val="Hyperlink"/>
    <w:basedOn w:val="Standardstycketeckensnitt"/>
    <w:uiPriority w:val="99"/>
    <w:rsid w:val="00524258"/>
    <w:rPr>
      <w:color w:val="0000FF" w:themeColor="hyperlink"/>
      <w:u w:val="single"/>
    </w:rPr>
  </w:style>
  <w:style w:type="paragraph" w:customStyle="1" w:styleId="Rubrik1numrerad">
    <w:name w:val="Rubrik 1 numrerad"/>
    <w:basedOn w:val="Rubrik1"/>
    <w:next w:val="Normal"/>
    <w:rsid w:val="0096364D"/>
    <w:pPr>
      <w:keepLines w:val="0"/>
      <w:numPr>
        <w:numId w:val="3"/>
      </w:numPr>
      <w:spacing w:before="240" w:after="60"/>
    </w:pPr>
    <w:rPr>
      <w:rFonts w:ascii="Arial" w:eastAsia="Times New Roman" w:hAnsi="Arial" w:cs="Arial"/>
      <w:color w:val="auto"/>
      <w:kern w:val="32"/>
      <w:szCs w:val="32"/>
    </w:rPr>
  </w:style>
  <w:style w:type="paragraph" w:customStyle="1" w:styleId="Rubrik2numrerad">
    <w:name w:val="Rubrik 2 numrerad"/>
    <w:basedOn w:val="Rubrik2"/>
    <w:next w:val="Normal"/>
    <w:rsid w:val="0096364D"/>
    <w:pPr>
      <w:keepLines w:val="0"/>
      <w:numPr>
        <w:ilvl w:val="1"/>
        <w:numId w:val="3"/>
      </w:numPr>
      <w:tabs>
        <w:tab w:val="left" w:pos="4820"/>
      </w:tabs>
      <w:spacing w:before="0"/>
    </w:pPr>
    <w:rPr>
      <w:rFonts w:ascii="Arial" w:eastAsia="Times New Roman" w:hAnsi="Arial" w:cs="Times New Roman"/>
      <w:bCs w:val="0"/>
      <w:color w:val="auto"/>
      <w:sz w:val="24"/>
      <w:szCs w:val="20"/>
    </w:rPr>
  </w:style>
  <w:style w:type="paragraph" w:customStyle="1" w:styleId="Rubrik3numrerad">
    <w:name w:val="Rubrik 3 numrerad"/>
    <w:basedOn w:val="Rubrik3"/>
    <w:next w:val="Normal"/>
    <w:rsid w:val="0096364D"/>
    <w:pPr>
      <w:keepLines w:val="0"/>
      <w:numPr>
        <w:ilvl w:val="2"/>
        <w:numId w:val="3"/>
      </w:numPr>
      <w:spacing w:before="240"/>
    </w:pPr>
    <w:rPr>
      <w:rFonts w:ascii="Arial" w:eastAsia="Times New Roman" w:hAnsi="Arial" w:cs="Times New Roman"/>
      <w:bCs w:val="0"/>
      <w:color w:val="auto"/>
      <w:sz w:val="22"/>
      <w:szCs w:val="20"/>
    </w:rPr>
  </w:style>
  <w:style w:type="character" w:styleId="AnvndHyperlnk">
    <w:name w:val="FollowedHyperlink"/>
    <w:basedOn w:val="Standardstycketeckensnitt"/>
    <w:rsid w:val="006F09A3"/>
    <w:rPr>
      <w:color w:val="800080" w:themeColor="followedHyperlink"/>
      <w:u w:val="single"/>
    </w:rPr>
  </w:style>
  <w:style w:type="character" w:customStyle="1" w:styleId="eAvropBrdChar">
    <w:name w:val="eAvropBröd Char"/>
    <w:link w:val="eAvropBrd"/>
    <w:rsid w:val="00106DAB"/>
    <w:rPr>
      <w:rFonts w:ascii="Verdana" w:hAnsi="Verdana"/>
      <w:sz w:val="18"/>
    </w:rPr>
  </w:style>
  <w:style w:type="paragraph" w:styleId="Liststycke">
    <w:name w:val="List Paragraph"/>
    <w:basedOn w:val="Normal"/>
    <w:uiPriority w:val="34"/>
    <w:qFormat/>
    <w:rsid w:val="0019389C"/>
    <w:pPr>
      <w:ind w:left="720"/>
      <w:contextualSpacing/>
    </w:pPr>
  </w:style>
  <w:style w:type="paragraph" w:styleId="Sidhuvud">
    <w:name w:val="header"/>
    <w:basedOn w:val="Normal"/>
    <w:link w:val="SidhuvudChar"/>
    <w:uiPriority w:val="99"/>
    <w:rsid w:val="000D3AA2"/>
    <w:pPr>
      <w:tabs>
        <w:tab w:val="center" w:pos="4536"/>
        <w:tab w:val="right" w:pos="9072"/>
      </w:tabs>
    </w:pPr>
  </w:style>
  <w:style w:type="character" w:customStyle="1" w:styleId="SidhuvudChar">
    <w:name w:val="Sidhuvud Char"/>
    <w:basedOn w:val="Standardstycketeckensnitt"/>
    <w:link w:val="Sidhuvud"/>
    <w:uiPriority w:val="99"/>
    <w:rsid w:val="000D3AA2"/>
    <w:rPr>
      <w:sz w:val="24"/>
      <w:szCs w:val="24"/>
    </w:rPr>
  </w:style>
  <w:style w:type="paragraph" w:styleId="Sidfot">
    <w:name w:val="footer"/>
    <w:basedOn w:val="Normal"/>
    <w:link w:val="SidfotChar"/>
    <w:uiPriority w:val="99"/>
    <w:rsid w:val="000D3AA2"/>
    <w:pPr>
      <w:tabs>
        <w:tab w:val="center" w:pos="4536"/>
        <w:tab w:val="right" w:pos="9072"/>
      </w:tabs>
    </w:pPr>
  </w:style>
  <w:style w:type="character" w:customStyle="1" w:styleId="SidfotChar">
    <w:name w:val="Sidfot Char"/>
    <w:basedOn w:val="Standardstycketeckensnitt"/>
    <w:link w:val="Sidfot"/>
    <w:uiPriority w:val="99"/>
    <w:rsid w:val="000D3AA2"/>
    <w:rPr>
      <w:sz w:val="24"/>
      <w:szCs w:val="24"/>
    </w:rPr>
  </w:style>
  <w:style w:type="paragraph" w:styleId="Ballongtext">
    <w:name w:val="Balloon Text"/>
    <w:basedOn w:val="Normal"/>
    <w:link w:val="BallongtextChar"/>
    <w:rsid w:val="000D3AA2"/>
    <w:rPr>
      <w:rFonts w:ascii="Tahoma" w:hAnsi="Tahoma" w:cs="Tahoma"/>
      <w:sz w:val="16"/>
      <w:szCs w:val="16"/>
    </w:rPr>
  </w:style>
  <w:style w:type="character" w:customStyle="1" w:styleId="BallongtextChar">
    <w:name w:val="Ballongtext Char"/>
    <w:basedOn w:val="Standardstycketeckensnitt"/>
    <w:link w:val="Ballongtext"/>
    <w:rsid w:val="000D3AA2"/>
    <w:rPr>
      <w:rFonts w:ascii="Tahoma" w:hAnsi="Tahoma" w:cs="Tahoma"/>
      <w:sz w:val="16"/>
      <w:szCs w:val="16"/>
    </w:rPr>
  </w:style>
  <w:style w:type="paragraph" w:styleId="Dokumentversikt">
    <w:name w:val="Document Map"/>
    <w:basedOn w:val="Normal"/>
    <w:link w:val="DokumentversiktChar"/>
    <w:rsid w:val="00683644"/>
    <w:rPr>
      <w:rFonts w:ascii="Tahoma" w:hAnsi="Tahoma" w:cs="Tahoma"/>
      <w:sz w:val="16"/>
      <w:szCs w:val="16"/>
    </w:rPr>
  </w:style>
  <w:style w:type="character" w:customStyle="1" w:styleId="DokumentversiktChar">
    <w:name w:val="Dokumentöversikt Char"/>
    <w:basedOn w:val="Standardstycketeckensnitt"/>
    <w:link w:val="Dokumentversikt"/>
    <w:rsid w:val="00683644"/>
    <w:rPr>
      <w:rFonts w:ascii="Tahoma" w:hAnsi="Tahoma" w:cs="Tahoma"/>
      <w:sz w:val="16"/>
      <w:szCs w:val="16"/>
    </w:rPr>
  </w:style>
  <w:style w:type="paragraph" w:customStyle="1" w:styleId="eRubrik4">
    <w:name w:val="eRubrik4"/>
    <w:basedOn w:val="Normal"/>
    <w:next w:val="eBrd"/>
    <w:rsid w:val="00F0308D"/>
    <w:pPr>
      <w:tabs>
        <w:tab w:val="left" w:pos="3969"/>
      </w:tabs>
      <w:spacing w:after="120"/>
    </w:pPr>
    <w:rPr>
      <w:rFonts w:ascii="Verdana" w:hAnsi="Verdana"/>
      <w:b/>
      <w:kern w:val="28"/>
      <w:sz w:val="18"/>
      <w:szCs w:val="18"/>
    </w:rPr>
  </w:style>
  <w:style w:type="character" w:styleId="Betoning">
    <w:name w:val="Emphasis"/>
    <w:basedOn w:val="Standardstycketeckensnitt"/>
    <w:uiPriority w:val="20"/>
    <w:qFormat/>
    <w:rsid w:val="0073600A"/>
    <w:rPr>
      <w:i/>
      <w:iCs/>
    </w:rPr>
  </w:style>
  <w:style w:type="paragraph" w:styleId="Normalwebb">
    <w:name w:val="Normal (Web)"/>
    <w:basedOn w:val="Normal"/>
    <w:uiPriority w:val="99"/>
    <w:semiHidden/>
    <w:unhideWhenUsed/>
    <w:rsid w:val="00FC5ADE"/>
    <w:pPr>
      <w:spacing w:before="100" w:beforeAutospacing="1" w:after="100" w:afterAutospacing="1"/>
    </w:pPr>
  </w:style>
  <w:style w:type="character" w:styleId="Nmn">
    <w:name w:val="Mention"/>
    <w:basedOn w:val="Standardstycketeckensnitt"/>
    <w:uiPriority w:val="99"/>
    <w:semiHidden/>
    <w:unhideWhenUsed/>
    <w:rsid w:val="001A573B"/>
    <w:rPr>
      <w:color w:val="2B579A"/>
      <w:shd w:val="clear" w:color="auto" w:fill="E6E6E6"/>
    </w:rPr>
  </w:style>
  <w:style w:type="character" w:styleId="Olstomnmnande">
    <w:name w:val="Unresolved Mention"/>
    <w:basedOn w:val="Standardstycketeckensnitt"/>
    <w:uiPriority w:val="99"/>
    <w:semiHidden/>
    <w:unhideWhenUsed/>
    <w:rsid w:val="0082674C"/>
    <w:rPr>
      <w:color w:val="605E5C"/>
      <w:shd w:val="clear" w:color="auto" w:fill="E1DFDD"/>
    </w:rPr>
  </w:style>
  <w:style w:type="character" w:styleId="Kommentarsreferens">
    <w:name w:val="annotation reference"/>
    <w:basedOn w:val="Standardstycketeckensnitt"/>
    <w:uiPriority w:val="99"/>
    <w:semiHidden/>
    <w:unhideWhenUsed/>
    <w:rsid w:val="005B2B70"/>
    <w:rPr>
      <w:sz w:val="16"/>
      <w:szCs w:val="16"/>
    </w:rPr>
  </w:style>
  <w:style w:type="paragraph" w:styleId="Kommentarer">
    <w:name w:val="annotation text"/>
    <w:basedOn w:val="Normal"/>
    <w:link w:val="KommentarerChar"/>
    <w:uiPriority w:val="99"/>
    <w:unhideWhenUsed/>
    <w:rsid w:val="005B2B70"/>
    <w:rPr>
      <w:sz w:val="20"/>
      <w:szCs w:val="20"/>
    </w:rPr>
  </w:style>
  <w:style w:type="character" w:customStyle="1" w:styleId="KommentarerChar">
    <w:name w:val="Kommentarer Char"/>
    <w:basedOn w:val="Standardstycketeckensnitt"/>
    <w:link w:val="Kommentarer"/>
    <w:uiPriority w:val="99"/>
    <w:rsid w:val="005B2B70"/>
  </w:style>
  <w:style w:type="paragraph" w:styleId="Kommentarsmne">
    <w:name w:val="annotation subject"/>
    <w:basedOn w:val="Kommentarer"/>
    <w:next w:val="Kommentarer"/>
    <w:link w:val="KommentarsmneChar"/>
    <w:semiHidden/>
    <w:unhideWhenUsed/>
    <w:rsid w:val="005B2B70"/>
    <w:rPr>
      <w:b/>
      <w:bCs/>
    </w:rPr>
  </w:style>
  <w:style w:type="character" w:customStyle="1" w:styleId="KommentarsmneChar">
    <w:name w:val="Kommentarsämne Char"/>
    <w:basedOn w:val="KommentarerChar"/>
    <w:link w:val="Kommentarsmne"/>
    <w:semiHidden/>
    <w:rsid w:val="005B2B70"/>
    <w:rPr>
      <w:b/>
      <w:bCs/>
    </w:rPr>
  </w:style>
  <w:style w:type="paragraph" w:customStyle="1" w:styleId="Brdtextmedindrag21">
    <w:name w:val="Brödtext med indrag 21"/>
    <w:basedOn w:val="Normal"/>
    <w:rsid w:val="00647040"/>
    <w:pPr>
      <w:ind w:left="993"/>
    </w:pPr>
    <w:rPr>
      <w:szCs w:val="20"/>
    </w:rPr>
  </w:style>
  <w:style w:type="paragraph" w:customStyle="1" w:styleId="Default">
    <w:name w:val="Default"/>
    <w:rsid w:val="00C36DB0"/>
    <w:pPr>
      <w:autoSpaceDE w:val="0"/>
      <w:autoSpaceDN w:val="0"/>
      <w:adjustRightInd w:val="0"/>
    </w:pPr>
    <w:rPr>
      <w:rFonts w:eastAsia="Calibri"/>
      <w:color w:val="000000"/>
      <w:sz w:val="24"/>
      <w:szCs w:val="24"/>
    </w:rPr>
  </w:style>
  <w:style w:type="paragraph" w:customStyle="1" w:styleId="RubrikGnosj">
    <w:name w:val="Rubrik Gnosjö"/>
    <w:next w:val="Normal"/>
    <w:rsid w:val="00C70FFA"/>
    <w:pPr>
      <w:tabs>
        <w:tab w:val="left" w:pos="2268"/>
        <w:tab w:val="left" w:pos="3686"/>
        <w:tab w:val="left" w:pos="5103"/>
        <w:tab w:val="left" w:pos="6521"/>
        <w:tab w:val="left" w:pos="7938"/>
        <w:tab w:val="right" w:pos="10206"/>
      </w:tabs>
      <w:spacing w:line="360" w:lineRule="auto"/>
    </w:pPr>
    <w:rPr>
      <w:rFonts w:ascii="Arial" w:eastAsia="Cambria" w:hAnsi="Arial"/>
      <w:b/>
      <w:sz w:val="28"/>
      <w:szCs w:val="22"/>
    </w:rPr>
  </w:style>
  <w:style w:type="paragraph" w:customStyle="1" w:styleId="BrdtextGnosj">
    <w:name w:val="Brödtext Gnosjö"/>
    <w:link w:val="BrdtextGnosjChar"/>
    <w:rsid w:val="00AD2DF7"/>
    <w:pPr>
      <w:tabs>
        <w:tab w:val="left" w:pos="2268"/>
        <w:tab w:val="left" w:pos="3686"/>
        <w:tab w:val="left" w:pos="5103"/>
        <w:tab w:val="left" w:pos="6521"/>
        <w:tab w:val="left" w:pos="7938"/>
        <w:tab w:val="right" w:pos="10206"/>
      </w:tabs>
    </w:pPr>
    <w:rPr>
      <w:rFonts w:eastAsia="Cambria"/>
      <w:sz w:val="22"/>
    </w:rPr>
  </w:style>
  <w:style w:type="character" w:customStyle="1" w:styleId="BrdtextGnosjChar">
    <w:name w:val="Brödtext Gnosjö Char"/>
    <w:basedOn w:val="Standardstycketeckensnitt"/>
    <w:link w:val="BrdtextGnosj"/>
    <w:rsid w:val="00AD2DF7"/>
    <w:rPr>
      <w:rFonts w:eastAsia="Cambria"/>
      <w:sz w:val="22"/>
    </w:rPr>
  </w:style>
  <w:style w:type="character" w:styleId="Stark">
    <w:name w:val="Strong"/>
    <w:basedOn w:val="Standardstycketeckensnitt"/>
    <w:qFormat/>
    <w:rsid w:val="00DA2B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21170">
      <w:bodyDiv w:val="1"/>
      <w:marLeft w:val="0"/>
      <w:marRight w:val="0"/>
      <w:marTop w:val="0"/>
      <w:marBottom w:val="0"/>
      <w:divBdr>
        <w:top w:val="none" w:sz="0" w:space="0" w:color="auto"/>
        <w:left w:val="none" w:sz="0" w:space="0" w:color="auto"/>
        <w:bottom w:val="none" w:sz="0" w:space="0" w:color="auto"/>
        <w:right w:val="none" w:sz="0" w:space="0" w:color="auto"/>
      </w:divBdr>
    </w:div>
    <w:div w:id="94325244">
      <w:bodyDiv w:val="1"/>
      <w:marLeft w:val="0"/>
      <w:marRight w:val="0"/>
      <w:marTop w:val="0"/>
      <w:marBottom w:val="0"/>
      <w:divBdr>
        <w:top w:val="none" w:sz="0" w:space="0" w:color="auto"/>
        <w:left w:val="none" w:sz="0" w:space="0" w:color="auto"/>
        <w:bottom w:val="none" w:sz="0" w:space="0" w:color="auto"/>
        <w:right w:val="none" w:sz="0" w:space="0" w:color="auto"/>
      </w:divBdr>
    </w:div>
    <w:div w:id="103429453">
      <w:bodyDiv w:val="1"/>
      <w:marLeft w:val="0"/>
      <w:marRight w:val="0"/>
      <w:marTop w:val="0"/>
      <w:marBottom w:val="0"/>
      <w:divBdr>
        <w:top w:val="none" w:sz="0" w:space="0" w:color="auto"/>
        <w:left w:val="none" w:sz="0" w:space="0" w:color="auto"/>
        <w:bottom w:val="none" w:sz="0" w:space="0" w:color="auto"/>
        <w:right w:val="none" w:sz="0" w:space="0" w:color="auto"/>
      </w:divBdr>
    </w:div>
    <w:div w:id="104882886">
      <w:bodyDiv w:val="1"/>
      <w:marLeft w:val="0"/>
      <w:marRight w:val="0"/>
      <w:marTop w:val="0"/>
      <w:marBottom w:val="0"/>
      <w:divBdr>
        <w:top w:val="none" w:sz="0" w:space="0" w:color="auto"/>
        <w:left w:val="none" w:sz="0" w:space="0" w:color="auto"/>
        <w:bottom w:val="none" w:sz="0" w:space="0" w:color="auto"/>
        <w:right w:val="none" w:sz="0" w:space="0" w:color="auto"/>
      </w:divBdr>
    </w:div>
    <w:div w:id="129858924">
      <w:bodyDiv w:val="1"/>
      <w:marLeft w:val="0"/>
      <w:marRight w:val="0"/>
      <w:marTop w:val="0"/>
      <w:marBottom w:val="0"/>
      <w:divBdr>
        <w:top w:val="none" w:sz="0" w:space="0" w:color="auto"/>
        <w:left w:val="none" w:sz="0" w:space="0" w:color="auto"/>
        <w:bottom w:val="none" w:sz="0" w:space="0" w:color="auto"/>
        <w:right w:val="none" w:sz="0" w:space="0" w:color="auto"/>
      </w:divBdr>
    </w:div>
    <w:div w:id="165244858">
      <w:bodyDiv w:val="1"/>
      <w:marLeft w:val="0"/>
      <w:marRight w:val="0"/>
      <w:marTop w:val="0"/>
      <w:marBottom w:val="0"/>
      <w:divBdr>
        <w:top w:val="none" w:sz="0" w:space="0" w:color="auto"/>
        <w:left w:val="none" w:sz="0" w:space="0" w:color="auto"/>
        <w:bottom w:val="none" w:sz="0" w:space="0" w:color="auto"/>
        <w:right w:val="none" w:sz="0" w:space="0" w:color="auto"/>
      </w:divBdr>
    </w:div>
    <w:div w:id="202013892">
      <w:bodyDiv w:val="1"/>
      <w:marLeft w:val="0"/>
      <w:marRight w:val="0"/>
      <w:marTop w:val="0"/>
      <w:marBottom w:val="0"/>
      <w:divBdr>
        <w:top w:val="none" w:sz="0" w:space="0" w:color="auto"/>
        <w:left w:val="none" w:sz="0" w:space="0" w:color="auto"/>
        <w:bottom w:val="none" w:sz="0" w:space="0" w:color="auto"/>
        <w:right w:val="none" w:sz="0" w:space="0" w:color="auto"/>
      </w:divBdr>
    </w:div>
    <w:div w:id="217671714">
      <w:bodyDiv w:val="1"/>
      <w:marLeft w:val="0"/>
      <w:marRight w:val="0"/>
      <w:marTop w:val="0"/>
      <w:marBottom w:val="0"/>
      <w:divBdr>
        <w:top w:val="none" w:sz="0" w:space="0" w:color="auto"/>
        <w:left w:val="none" w:sz="0" w:space="0" w:color="auto"/>
        <w:bottom w:val="none" w:sz="0" w:space="0" w:color="auto"/>
        <w:right w:val="none" w:sz="0" w:space="0" w:color="auto"/>
      </w:divBdr>
    </w:div>
    <w:div w:id="256791702">
      <w:bodyDiv w:val="1"/>
      <w:marLeft w:val="0"/>
      <w:marRight w:val="0"/>
      <w:marTop w:val="0"/>
      <w:marBottom w:val="0"/>
      <w:divBdr>
        <w:top w:val="none" w:sz="0" w:space="0" w:color="auto"/>
        <w:left w:val="none" w:sz="0" w:space="0" w:color="auto"/>
        <w:bottom w:val="none" w:sz="0" w:space="0" w:color="auto"/>
        <w:right w:val="none" w:sz="0" w:space="0" w:color="auto"/>
      </w:divBdr>
    </w:div>
    <w:div w:id="436221158">
      <w:bodyDiv w:val="1"/>
      <w:marLeft w:val="0"/>
      <w:marRight w:val="0"/>
      <w:marTop w:val="0"/>
      <w:marBottom w:val="0"/>
      <w:divBdr>
        <w:top w:val="none" w:sz="0" w:space="0" w:color="auto"/>
        <w:left w:val="none" w:sz="0" w:space="0" w:color="auto"/>
        <w:bottom w:val="none" w:sz="0" w:space="0" w:color="auto"/>
        <w:right w:val="none" w:sz="0" w:space="0" w:color="auto"/>
      </w:divBdr>
    </w:div>
    <w:div w:id="530266635">
      <w:bodyDiv w:val="1"/>
      <w:marLeft w:val="0"/>
      <w:marRight w:val="0"/>
      <w:marTop w:val="0"/>
      <w:marBottom w:val="0"/>
      <w:divBdr>
        <w:top w:val="none" w:sz="0" w:space="0" w:color="auto"/>
        <w:left w:val="none" w:sz="0" w:space="0" w:color="auto"/>
        <w:bottom w:val="none" w:sz="0" w:space="0" w:color="auto"/>
        <w:right w:val="none" w:sz="0" w:space="0" w:color="auto"/>
      </w:divBdr>
    </w:div>
    <w:div w:id="682171048">
      <w:bodyDiv w:val="1"/>
      <w:marLeft w:val="0"/>
      <w:marRight w:val="0"/>
      <w:marTop w:val="0"/>
      <w:marBottom w:val="0"/>
      <w:divBdr>
        <w:top w:val="none" w:sz="0" w:space="0" w:color="auto"/>
        <w:left w:val="none" w:sz="0" w:space="0" w:color="auto"/>
        <w:bottom w:val="none" w:sz="0" w:space="0" w:color="auto"/>
        <w:right w:val="none" w:sz="0" w:space="0" w:color="auto"/>
      </w:divBdr>
    </w:div>
    <w:div w:id="751584322">
      <w:bodyDiv w:val="1"/>
      <w:marLeft w:val="0"/>
      <w:marRight w:val="0"/>
      <w:marTop w:val="0"/>
      <w:marBottom w:val="0"/>
      <w:divBdr>
        <w:top w:val="none" w:sz="0" w:space="0" w:color="auto"/>
        <w:left w:val="none" w:sz="0" w:space="0" w:color="auto"/>
        <w:bottom w:val="none" w:sz="0" w:space="0" w:color="auto"/>
        <w:right w:val="none" w:sz="0" w:space="0" w:color="auto"/>
      </w:divBdr>
    </w:div>
    <w:div w:id="792946200">
      <w:bodyDiv w:val="1"/>
      <w:marLeft w:val="0"/>
      <w:marRight w:val="0"/>
      <w:marTop w:val="0"/>
      <w:marBottom w:val="0"/>
      <w:divBdr>
        <w:top w:val="none" w:sz="0" w:space="0" w:color="auto"/>
        <w:left w:val="none" w:sz="0" w:space="0" w:color="auto"/>
        <w:bottom w:val="none" w:sz="0" w:space="0" w:color="auto"/>
        <w:right w:val="none" w:sz="0" w:space="0" w:color="auto"/>
      </w:divBdr>
    </w:div>
    <w:div w:id="793602779">
      <w:bodyDiv w:val="1"/>
      <w:marLeft w:val="0"/>
      <w:marRight w:val="0"/>
      <w:marTop w:val="0"/>
      <w:marBottom w:val="0"/>
      <w:divBdr>
        <w:top w:val="none" w:sz="0" w:space="0" w:color="auto"/>
        <w:left w:val="none" w:sz="0" w:space="0" w:color="auto"/>
        <w:bottom w:val="none" w:sz="0" w:space="0" w:color="auto"/>
        <w:right w:val="none" w:sz="0" w:space="0" w:color="auto"/>
      </w:divBdr>
    </w:div>
    <w:div w:id="815026401">
      <w:bodyDiv w:val="1"/>
      <w:marLeft w:val="0"/>
      <w:marRight w:val="0"/>
      <w:marTop w:val="0"/>
      <w:marBottom w:val="0"/>
      <w:divBdr>
        <w:top w:val="none" w:sz="0" w:space="0" w:color="auto"/>
        <w:left w:val="none" w:sz="0" w:space="0" w:color="auto"/>
        <w:bottom w:val="none" w:sz="0" w:space="0" w:color="auto"/>
        <w:right w:val="none" w:sz="0" w:space="0" w:color="auto"/>
      </w:divBdr>
    </w:div>
    <w:div w:id="852453740">
      <w:bodyDiv w:val="1"/>
      <w:marLeft w:val="0"/>
      <w:marRight w:val="0"/>
      <w:marTop w:val="0"/>
      <w:marBottom w:val="0"/>
      <w:divBdr>
        <w:top w:val="none" w:sz="0" w:space="0" w:color="auto"/>
        <w:left w:val="none" w:sz="0" w:space="0" w:color="auto"/>
        <w:bottom w:val="none" w:sz="0" w:space="0" w:color="auto"/>
        <w:right w:val="none" w:sz="0" w:space="0" w:color="auto"/>
      </w:divBdr>
    </w:div>
    <w:div w:id="856849677">
      <w:bodyDiv w:val="1"/>
      <w:marLeft w:val="0"/>
      <w:marRight w:val="0"/>
      <w:marTop w:val="0"/>
      <w:marBottom w:val="0"/>
      <w:divBdr>
        <w:top w:val="none" w:sz="0" w:space="0" w:color="auto"/>
        <w:left w:val="none" w:sz="0" w:space="0" w:color="auto"/>
        <w:bottom w:val="none" w:sz="0" w:space="0" w:color="auto"/>
        <w:right w:val="none" w:sz="0" w:space="0" w:color="auto"/>
      </w:divBdr>
    </w:div>
    <w:div w:id="885022467">
      <w:bodyDiv w:val="1"/>
      <w:marLeft w:val="0"/>
      <w:marRight w:val="0"/>
      <w:marTop w:val="0"/>
      <w:marBottom w:val="0"/>
      <w:divBdr>
        <w:top w:val="none" w:sz="0" w:space="0" w:color="auto"/>
        <w:left w:val="none" w:sz="0" w:space="0" w:color="auto"/>
        <w:bottom w:val="none" w:sz="0" w:space="0" w:color="auto"/>
        <w:right w:val="none" w:sz="0" w:space="0" w:color="auto"/>
      </w:divBdr>
    </w:div>
    <w:div w:id="891621467">
      <w:bodyDiv w:val="1"/>
      <w:marLeft w:val="0"/>
      <w:marRight w:val="0"/>
      <w:marTop w:val="0"/>
      <w:marBottom w:val="0"/>
      <w:divBdr>
        <w:top w:val="none" w:sz="0" w:space="0" w:color="auto"/>
        <w:left w:val="none" w:sz="0" w:space="0" w:color="auto"/>
        <w:bottom w:val="none" w:sz="0" w:space="0" w:color="auto"/>
        <w:right w:val="none" w:sz="0" w:space="0" w:color="auto"/>
      </w:divBdr>
    </w:div>
    <w:div w:id="933705991">
      <w:bodyDiv w:val="1"/>
      <w:marLeft w:val="0"/>
      <w:marRight w:val="0"/>
      <w:marTop w:val="0"/>
      <w:marBottom w:val="0"/>
      <w:divBdr>
        <w:top w:val="none" w:sz="0" w:space="0" w:color="auto"/>
        <w:left w:val="none" w:sz="0" w:space="0" w:color="auto"/>
        <w:bottom w:val="none" w:sz="0" w:space="0" w:color="auto"/>
        <w:right w:val="none" w:sz="0" w:space="0" w:color="auto"/>
      </w:divBdr>
    </w:div>
    <w:div w:id="971983093">
      <w:bodyDiv w:val="1"/>
      <w:marLeft w:val="0"/>
      <w:marRight w:val="0"/>
      <w:marTop w:val="0"/>
      <w:marBottom w:val="0"/>
      <w:divBdr>
        <w:top w:val="none" w:sz="0" w:space="0" w:color="auto"/>
        <w:left w:val="none" w:sz="0" w:space="0" w:color="auto"/>
        <w:bottom w:val="none" w:sz="0" w:space="0" w:color="auto"/>
        <w:right w:val="none" w:sz="0" w:space="0" w:color="auto"/>
      </w:divBdr>
    </w:div>
    <w:div w:id="1004018739">
      <w:bodyDiv w:val="1"/>
      <w:marLeft w:val="0"/>
      <w:marRight w:val="0"/>
      <w:marTop w:val="0"/>
      <w:marBottom w:val="0"/>
      <w:divBdr>
        <w:top w:val="none" w:sz="0" w:space="0" w:color="auto"/>
        <w:left w:val="none" w:sz="0" w:space="0" w:color="auto"/>
        <w:bottom w:val="none" w:sz="0" w:space="0" w:color="auto"/>
        <w:right w:val="none" w:sz="0" w:space="0" w:color="auto"/>
      </w:divBdr>
    </w:div>
    <w:div w:id="1010521731">
      <w:bodyDiv w:val="1"/>
      <w:marLeft w:val="0"/>
      <w:marRight w:val="0"/>
      <w:marTop w:val="0"/>
      <w:marBottom w:val="0"/>
      <w:divBdr>
        <w:top w:val="none" w:sz="0" w:space="0" w:color="auto"/>
        <w:left w:val="none" w:sz="0" w:space="0" w:color="auto"/>
        <w:bottom w:val="none" w:sz="0" w:space="0" w:color="auto"/>
        <w:right w:val="none" w:sz="0" w:space="0" w:color="auto"/>
      </w:divBdr>
    </w:div>
    <w:div w:id="1039546294">
      <w:bodyDiv w:val="1"/>
      <w:marLeft w:val="0"/>
      <w:marRight w:val="0"/>
      <w:marTop w:val="0"/>
      <w:marBottom w:val="0"/>
      <w:divBdr>
        <w:top w:val="none" w:sz="0" w:space="0" w:color="auto"/>
        <w:left w:val="none" w:sz="0" w:space="0" w:color="auto"/>
        <w:bottom w:val="none" w:sz="0" w:space="0" w:color="auto"/>
        <w:right w:val="none" w:sz="0" w:space="0" w:color="auto"/>
      </w:divBdr>
    </w:div>
    <w:div w:id="1044984814">
      <w:bodyDiv w:val="1"/>
      <w:marLeft w:val="0"/>
      <w:marRight w:val="0"/>
      <w:marTop w:val="0"/>
      <w:marBottom w:val="0"/>
      <w:divBdr>
        <w:top w:val="none" w:sz="0" w:space="0" w:color="auto"/>
        <w:left w:val="none" w:sz="0" w:space="0" w:color="auto"/>
        <w:bottom w:val="none" w:sz="0" w:space="0" w:color="auto"/>
        <w:right w:val="none" w:sz="0" w:space="0" w:color="auto"/>
      </w:divBdr>
    </w:div>
    <w:div w:id="1069812799">
      <w:bodyDiv w:val="1"/>
      <w:marLeft w:val="0"/>
      <w:marRight w:val="0"/>
      <w:marTop w:val="0"/>
      <w:marBottom w:val="0"/>
      <w:divBdr>
        <w:top w:val="none" w:sz="0" w:space="0" w:color="auto"/>
        <w:left w:val="none" w:sz="0" w:space="0" w:color="auto"/>
        <w:bottom w:val="none" w:sz="0" w:space="0" w:color="auto"/>
        <w:right w:val="none" w:sz="0" w:space="0" w:color="auto"/>
      </w:divBdr>
    </w:div>
    <w:div w:id="1105728086">
      <w:bodyDiv w:val="1"/>
      <w:marLeft w:val="0"/>
      <w:marRight w:val="0"/>
      <w:marTop w:val="0"/>
      <w:marBottom w:val="0"/>
      <w:divBdr>
        <w:top w:val="none" w:sz="0" w:space="0" w:color="auto"/>
        <w:left w:val="none" w:sz="0" w:space="0" w:color="auto"/>
        <w:bottom w:val="none" w:sz="0" w:space="0" w:color="auto"/>
        <w:right w:val="none" w:sz="0" w:space="0" w:color="auto"/>
      </w:divBdr>
    </w:div>
    <w:div w:id="1121997976">
      <w:bodyDiv w:val="1"/>
      <w:marLeft w:val="0"/>
      <w:marRight w:val="0"/>
      <w:marTop w:val="0"/>
      <w:marBottom w:val="0"/>
      <w:divBdr>
        <w:top w:val="none" w:sz="0" w:space="0" w:color="auto"/>
        <w:left w:val="none" w:sz="0" w:space="0" w:color="auto"/>
        <w:bottom w:val="none" w:sz="0" w:space="0" w:color="auto"/>
        <w:right w:val="none" w:sz="0" w:space="0" w:color="auto"/>
      </w:divBdr>
    </w:div>
    <w:div w:id="1149979734">
      <w:bodyDiv w:val="1"/>
      <w:marLeft w:val="0"/>
      <w:marRight w:val="0"/>
      <w:marTop w:val="0"/>
      <w:marBottom w:val="0"/>
      <w:divBdr>
        <w:top w:val="none" w:sz="0" w:space="0" w:color="auto"/>
        <w:left w:val="none" w:sz="0" w:space="0" w:color="auto"/>
        <w:bottom w:val="none" w:sz="0" w:space="0" w:color="auto"/>
        <w:right w:val="none" w:sz="0" w:space="0" w:color="auto"/>
      </w:divBdr>
    </w:div>
    <w:div w:id="1242720324">
      <w:bodyDiv w:val="1"/>
      <w:marLeft w:val="0"/>
      <w:marRight w:val="0"/>
      <w:marTop w:val="0"/>
      <w:marBottom w:val="0"/>
      <w:divBdr>
        <w:top w:val="none" w:sz="0" w:space="0" w:color="auto"/>
        <w:left w:val="none" w:sz="0" w:space="0" w:color="auto"/>
        <w:bottom w:val="none" w:sz="0" w:space="0" w:color="auto"/>
        <w:right w:val="none" w:sz="0" w:space="0" w:color="auto"/>
      </w:divBdr>
    </w:div>
    <w:div w:id="1295915214">
      <w:bodyDiv w:val="1"/>
      <w:marLeft w:val="0"/>
      <w:marRight w:val="0"/>
      <w:marTop w:val="0"/>
      <w:marBottom w:val="0"/>
      <w:divBdr>
        <w:top w:val="none" w:sz="0" w:space="0" w:color="auto"/>
        <w:left w:val="none" w:sz="0" w:space="0" w:color="auto"/>
        <w:bottom w:val="none" w:sz="0" w:space="0" w:color="auto"/>
        <w:right w:val="none" w:sz="0" w:space="0" w:color="auto"/>
      </w:divBdr>
    </w:div>
    <w:div w:id="1338192401">
      <w:bodyDiv w:val="1"/>
      <w:marLeft w:val="0"/>
      <w:marRight w:val="0"/>
      <w:marTop w:val="0"/>
      <w:marBottom w:val="0"/>
      <w:divBdr>
        <w:top w:val="none" w:sz="0" w:space="0" w:color="auto"/>
        <w:left w:val="none" w:sz="0" w:space="0" w:color="auto"/>
        <w:bottom w:val="none" w:sz="0" w:space="0" w:color="auto"/>
        <w:right w:val="none" w:sz="0" w:space="0" w:color="auto"/>
      </w:divBdr>
    </w:div>
    <w:div w:id="1375890173">
      <w:bodyDiv w:val="1"/>
      <w:marLeft w:val="0"/>
      <w:marRight w:val="0"/>
      <w:marTop w:val="0"/>
      <w:marBottom w:val="0"/>
      <w:divBdr>
        <w:top w:val="none" w:sz="0" w:space="0" w:color="auto"/>
        <w:left w:val="none" w:sz="0" w:space="0" w:color="auto"/>
        <w:bottom w:val="none" w:sz="0" w:space="0" w:color="auto"/>
        <w:right w:val="none" w:sz="0" w:space="0" w:color="auto"/>
      </w:divBdr>
    </w:div>
    <w:div w:id="1385177875">
      <w:bodyDiv w:val="1"/>
      <w:marLeft w:val="0"/>
      <w:marRight w:val="0"/>
      <w:marTop w:val="0"/>
      <w:marBottom w:val="0"/>
      <w:divBdr>
        <w:top w:val="none" w:sz="0" w:space="0" w:color="auto"/>
        <w:left w:val="none" w:sz="0" w:space="0" w:color="auto"/>
        <w:bottom w:val="none" w:sz="0" w:space="0" w:color="auto"/>
        <w:right w:val="none" w:sz="0" w:space="0" w:color="auto"/>
      </w:divBdr>
    </w:div>
    <w:div w:id="1389764325">
      <w:bodyDiv w:val="1"/>
      <w:marLeft w:val="0"/>
      <w:marRight w:val="0"/>
      <w:marTop w:val="0"/>
      <w:marBottom w:val="0"/>
      <w:divBdr>
        <w:top w:val="none" w:sz="0" w:space="0" w:color="auto"/>
        <w:left w:val="none" w:sz="0" w:space="0" w:color="auto"/>
        <w:bottom w:val="none" w:sz="0" w:space="0" w:color="auto"/>
        <w:right w:val="none" w:sz="0" w:space="0" w:color="auto"/>
      </w:divBdr>
    </w:div>
    <w:div w:id="1395817758">
      <w:bodyDiv w:val="1"/>
      <w:marLeft w:val="0"/>
      <w:marRight w:val="0"/>
      <w:marTop w:val="0"/>
      <w:marBottom w:val="0"/>
      <w:divBdr>
        <w:top w:val="none" w:sz="0" w:space="0" w:color="auto"/>
        <w:left w:val="none" w:sz="0" w:space="0" w:color="auto"/>
        <w:bottom w:val="none" w:sz="0" w:space="0" w:color="auto"/>
        <w:right w:val="none" w:sz="0" w:space="0" w:color="auto"/>
      </w:divBdr>
    </w:div>
    <w:div w:id="1399521878">
      <w:bodyDiv w:val="1"/>
      <w:marLeft w:val="0"/>
      <w:marRight w:val="0"/>
      <w:marTop w:val="0"/>
      <w:marBottom w:val="0"/>
      <w:divBdr>
        <w:top w:val="none" w:sz="0" w:space="0" w:color="auto"/>
        <w:left w:val="none" w:sz="0" w:space="0" w:color="auto"/>
        <w:bottom w:val="none" w:sz="0" w:space="0" w:color="auto"/>
        <w:right w:val="none" w:sz="0" w:space="0" w:color="auto"/>
      </w:divBdr>
    </w:div>
    <w:div w:id="1410618945">
      <w:bodyDiv w:val="1"/>
      <w:marLeft w:val="0"/>
      <w:marRight w:val="0"/>
      <w:marTop w:val="0"/>
      <w:marBottom w:val="0"/>
      <w:divBdr>
        <w:top w:val="none" w:sz="0" w:space="0" w:color="auto"/>
        <w:left w:val="none" w:sz="0" w:space="0" w:color="auto"/>
        <w:bottom w:val="none" w:sz="0" w:space="0" w:color="auto"/>
        <w:right w:val="none" w:sz="0" w:space="0" w:color="auto"/>
      </w:divBdr>
    </w:div>
    <w:div w:id="1450395958">
      <w:bodyDiv w:val="1"/>
      <w:marLeft w:val="0"/>
      <w:marRight w:val="0"/>
      <w:marTop w:val="0"/>
      <w:marBottom w:val="0"/>
      <w:divBdr>
        <w:top w:val="none" w:sz="0" w:space="0" w:color="auto"/>
        <w:left w:val="none" w:sz="0" w:space="0" w:color="auto"/>
        <w:bottom w:val="none" w:sz="0" w:space="0" w:color="auto"/>
        <w:right w:val="none" w:sz="0" w:space="0" w:color="auto"/>
      </w:divBdr>
      <w:divsChild>
        <w:div w:id="661783344">
          <w:marLeft w:val="0"/>
          <w:marRight w:val="0"/>
          <w:marTop w:val="0"/>
          <w:marBottom w:val="0"/>
          <w:divBdr>
            <w:top w:val="none" w:sz="0" w:space="0" w:color="auto"/>
            <w:left w:val="none" w:sz="0" w:space="0" w:color="auto"/>
            <w:bottom w:val="none" w:sz="0" w:space="0" w:color="auto"/>
            <w:right w:val="none" w:sz="0" w:space="0" w:color="auto"/>
          </w:divBdr>
          <w:divsChild>
            <w:div w:id="10953705">
              <w:marLeft w:val="0"/>
              <w:marRight w:val="0"/>
              <w:marTop w:val="0"/>
              <w:marBottom w:val="0"/>
              <w:divBdr>
                <w:top w:val="none" w:sz="0" w:space="0" w:color="auto"/>
                <w:left w:val="none" w:sz="0" w:space="0" w:color="auto"/>
                <w:bottom w:val="none" w:sz="0" w:space="0" w:color="auto"/>
                <w:right w:val="none" w:sz="0" w:space="0" w:color="auto"/>
              </w:divBdr>
              <w:divsChild>
                <w:div w:id="1098212572">
                  <w:marLeft w:val="0"/>
                  <w:marRight w:val="0"/>
                  <w:marTop w:val="0"/>
                  <w:marBottom w:val="0"/>
                  <w:divBdr>
                    <w:top w:val="none" w:sz="0" w:space="0" w:color="auto"/>
                    <w:left w:val="none" w:sz="0" w:space="0" w:color="auto"/>
                    <w:bottom w:val="none" w:sz="0" w:space="0" w:color="auto"/>
                    <w:right w:val="none" w:sz="0" w:space="0" w:color="auto"/>
                  </w:divBdr>
                  <w:divsChild>
                    <w:div w:id="1779133459">
                      <w:marLeft w:val="0"/>
                      <w:marRight w:val="0"/>
                      <w:marTop w:val="0"/>
                      <w:marBottom w:val="0"/>
                      <w:divBdr>
                        <w:top w:val="none" w:sz="0" w:space="0" w:color="auto"/>
                        <w:left w:val="none" w:sz="0" w:space="0" w:color="auto"/>
                        <w:bottom w:val="none" w:sz="0" w:space="0" w:color="auto"/>
                        <w:right w:val="none" w:sz="0" w:space="0" w:color="auto"/>
                      </w:divBdr>
                      <w:divsChild>
                        <w:div w:id="160779976">
                          <w:marLeft w:val="0"/>
                          <w:marRight w:val="0"/>
                          <w:marTop w:val="0"/>
                          <w:marBottom w:val="0"/>
                          <w:divBdr>
                            <w:top w:val="none" w:sz="0" w:space="0" w:color="auto"/>
                            <w:left w:val="none" w:sz="0" w:space="0" w:color="auto"/>
                            <w:bottom w:val="none" w:sz="0" w:space="0" w:color="auto"/>
                            <w:right w:val="none" w:sz="0" w:space="0" w:color="auto"/>
                          </w:divBdr>
                          <w:divsChild>
                            <w:div w:id="1109082280">
                              <w:marLeft w:val="0"/>
                              <w:marRight w:val="0"/>
                              <w:marTop w:val="0"/>
                              <w:marBottom w:val="0"/>
                              <w:divBdr>
                                <w:top w:val="none" w:sz="0" w:space="0" w:color="auto"/>
                                <w:left w:val="none" w:sz="0" w:space="0" w:color="auto"/>
                                <w:bottom w:val="none" w:sz="0" w:space="0" w:color="auto"/>
                                <w:right w:val="none" w:sz="0" w:space="0" w:color="auto"/>
                              </w:divBdr>
                              <w:divsChild>
                                <w:div w:id="1788546578">
                                  <w:marLeft w:val="0"/>
                                  <w:marRight w:val="0"/>
                                  <w:marTop w:val="0"/>
                                  <w:marBottom w:val="0"/>
                                  <w:divBdr>
                                    <w:top w:val="none" w:sz="0" w:space="0" w:color="auto"/>
                                    <w:left w:val="none" w:sz="0" w:space="0" w:color="auto"/>
                                    <w:bottom w:val="none" w:sz="0" w:space="0" w:color="auto"/>
                                    <w:right w:val="none" w:sz="0" w:space="0" w:color="auto"/>
                                  </w:divBdr>
                                  <w:divsChild>
                                    <w:div w:id="167125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5464236">
      <w:bodyDiv w:val="1"/>
      <w:marLeft w:val="0"/>
      <w:marRight w:val="0"/>
      <w:marTop w:val="0"/>
      <w:marBottom w:val="0"/>
      <w:divBdr>
        <w:top w:val="none" w:sz="0" w:space="0" w:color="auto"/>
        <w:left w:val="none" w:sz="0" w:space="0" w:color="auto"/>
        <w:bottom w:val="none" w:sz="0" w:space="0" w:color="auto"/>
        <w:right w:val="none" w:sz="0" w:space="0" w:color="auto"/>
      </w:divBdr>
    </w:div>
    <w:div w:id="1507476360">
      <w:bodyDiv w:val="1"/>
      <w:marLeft w:val="0"/>
      <w:marRight w:val="0"/>
      <w:marTop w:val="0"/>
      <w:marBottom w:val="0"/>
      <w:divBdr>
        <w:top w:val="none" w:sz="0" w:space="0" w:color="auto"/>
        <w:left w:val="none" w:sz="0" w:space="0" w:color="auto"/>
        <w:bottom w:val="none" w:sz="0" w:space="0" w:color="auto"/>
        <w:right w:val="none" w:sz="0" w:space="0" w:color="auto"/>
      </w:divBdr>
    </w:div>
    <w:div w:id="1526938527">
      <w:bodyDiv w:val="1"/>
      <w:marLeft w:val="0"/>
      <w:marRight w:val="0"/>
      <w:marTop w:val="0"/>
      <w:marBottom w:val="0"/>
      <w:divBdr>
        <w:top w:val="none" w:sz="0" w:space="0" w:color="auto"/>
        <w:left w:val="none" w:sz="0" w:space="0" w:color="auto"/>
        <w:bottom w:val="none" w:sz="0" w:space="0" w:color="auto"/>
        <w:right w:val="none" w:sz="0" w:space="0" w:color="auto"/>
      </w:divBdr>
    </w:div>
    <w:div w:id="1562911518">
      <w:bodyDiv w:val="1"/>
      <w:marLeft w:val="0"/>
      <w:marRight w:val="0"/>
      <w:marTop w:val="0"/>
      <w:marBottom w:val="0"/>
      <w:divBdr>
        <w:top w:val="none" w:sz="0" w:space="0" w:color="auto"/>
        <w:left w:val="none" w:sz="0" w:space="0" w:color="auto"/>
        <w:bottom w:val="none" w:sz="0" w:space="0" w:color="auto"/>
        <w:right w:val="none" w:sz="0" w:space="0" w:color="auto"/>
      </w:divBdr>
    </w:div>
    <w:div w:id="1631472628">
      <w:bodyDiv w:val="1"/>
      <w:marLeft w:val="0"/>
      <w:marRight w:val="0"/>
      <w:marTop w:val="0"/>
      <w:marBottom w:val="0"/>
      <w:divBdr>
        <w:top w:val="none" w:sz="0" w:space="0" w:color="auto"/>
        <w:left w:val="none" w:sz="0" w:space="0" w:color="auto"/>
        <w:bottom w:val="none" w:sz="0" w:space="0" w:color="auto"/>
        <w:right w:val="none" w:sz="0" w:space="0" w:color="auto"/>
      </w:divBdr>
    </w:div>
    <w:div w:id="1649093585">
      <w:bodyDiv w:val="1"/>
      <w:marLeft w:val="0"/>
      <w:marRight w:val="0"/>
      <w:marTop w:val="0"/>
      <w:marBottom w:val="0"/>
      <w:divBdr>
        <w:top w:val="none" w:sz="0" w:space="0" w:color="auto"/>
        <w:left w:val="none" w:sz="0" w:space="0" w:color="auto"/>
        <w:bottom w:val="none" w:sz="0" w:space="0" w:color="auto"/>
        <w:right w:val="none" w:sz="0" w:space="0" w:color="auto"/>
      </w:divBdr>
    </w:div>
    <w:div w:id="1653094247">
      <w:bodyDiv w:val="1"/>
      <w:marLeft w:val="0"/>
      <w:marRight w:val="0"/>
      <w:marTop w:val="0"/>
      <w:marBottom w:val="0"/>
      <w:divBdr>
        <w:top w:val="none" w:sz="0" w:space="0" w:color="auto"/>
        <w:left w:val="none" w:sz="0" w:space="0" w:color="auto"/>
        <w:bottom w:val="none" w:sz="0" w:space="0" w:color="auto"/>
        <w:right w:val="none" w:sz="0" w:space="0" w:color="auto"/>
      </w:divBdr>
    </w:div>
    <w:div w:id="1696812642">
      <w:bodyDiv w:val="1"/>
      <w:marLeft w:val="0"/>
      <w:marRight w:val="0"/>
      <w:marTop w:val="0"/>
      <w:marBottom w:val="0"/>
      <w:divBdr>
        <w:top w:val="none" w:sz="0" w:space="0" w:color="auto"/>
        <w:left w:val="none" w:sz="0" w:space="0" w:color="auto"/>
        <w:bottom w:val="none" w:sz="0" w:space="0" w:color="auto"/>
        <w:right w:val="none" w:sz="0" w:space="0" w:color="auto"/>
      </w:divBdr>
    </w:div>
    <w:div w:id="1736120985">
      <w:bodyDiv w:val="1"/>
      <w:marLeft w:val="0"/>
      <w:marRight w:val="0"/>
      <w:marTop w:val="0"/>
      <w:marBottom w:val="0"/>
      <w:divBdr>
        <w:top w:val="none" w:sz="0" w:space="0" w:color="auto"/>
        <w:left w:val="none" w:sz="0" w:space="0" w:color="auto"/>
        <w:bottom w:val="none" w:sz="0" w:space="0" w:color="auto"/>
        <w:right w:val="none" w:sz="0" w:space="0" w:color="auto"/>
      </w:divBdr>
    </w:div>
    <w:div w:id="1745450685">
      <w:bodyDiv w:val="1"/>
      <w:marLeft w:val="0"/>
      <w:marRight w:val="0"/>
      <w:marTop w:val="0"/>
      <w:marBottom w:val="0"/>
      <w:divBdr>
        <w:top w:val="none" w:sz="0" w:space="0" w:color="auto"/>
        <w:left w:val="none" w:sz="0" w:space="0" w:color="auto"/>
        <w:bottom w:val="none" w:sz="0" w:space="0" w:color="auto"/>
        <w:right w:val="none" w:sz="0" w:space="0" w:color="auto"/>
      </w:divBdr>
    </w:div>
    <w:div w:id="1786265191">
      <w:bodyDiv w:val="1"/>
      <w:marLeft w:val="0"/>
      <w:marRight w:val="0"/>
      <w:marTop w:val="0"/>
      <w:marBottom w:val="0"/>
      <w:divBdr>
        <w:top w:val="none" w:sz="0" w:space="0" w:color="auto"/>
        <w:left w:val="none" w:sz="0" w:space="0" w:color="auto"/>
        <w:bottom w:val="none" w:sz="0" w:space="0" w:color="auto"/>
        <w:right w:val="none" w:sz="0" w:space="0" w:color="auto"/>
      </w:divBdr>
    </w:div>
    <w:div w:id="1841504583">
      <w:bodyDiv w:val="1"/>
      <w:marLeft w:val="0"/>
      <w:marRight w:val="0"/>
      <w:marTop w:val="0"/>
      <w:marBottom w:val="0"/>
      <w:divBdr>
        <w:top w:val="none" w:sz="0" w:space="0" w:color="auto"/>
        <w:left w:val="none" w:sz="0" w:space="0" w:color="auto"/>
        <w:bottom w:val="none" w:sz="0" w:space="0" w:color="auto"/>
        <w:right w:val="none" w:sz="0" w:space="0" w:color="auto"/>
      </w:divBdr>
    </w:div>
    <w:div w:id="1919244013">
      <w:bodyDiv w:val="1"/>
      <w:marLeft w:val="0"/>
      <w:marRight w:val="0"/>
      <w:marTop w:val="0"/>
      <w:marBottom w:val="0"/>
      <w:divBdr>
        <w:top w:val="none" w:sz="0" w:space="0" w:color="auto"/>
        <w:left w:val="none" w:sz="0" w:space="0" w:color="auto"/>
        <w:bottom w:val="none" w:sz="0" w:space="0" w:color="auto"/>
        <w:right w:val="none" w:sz="0" w:space="0" w:color="auto"/>
      </w:divBdr>
    </w:div>
    <w:div w:id="1923682541">
      <w:bodyDiv w:val="1"/>
      <w:marLeft w:val="0"/>
      <w:marRight w:val="0"/>
      <w:marTop w:val="0"/>
      <w:marBottom w:val="0"/>
      <w:divBdr>
        <w:top w:val="none" w:sz="0" w:space="0" w:color="auto"/>
        <w:left w:val="none" w:sz="0" w:space="0" w:color="auto"/>
        <w:bottom w:val="none" w:sz="0" w:space="0" w:color="auto"/>
        <w:right w:val="none" w:sz="0" w:space="0" w:color="auto"/>
      </w:divBdr>
    </w:div>
    <w:div w:id="1975409894">
      <w:bodyDiv w:val="1"/>
      <w:marLeft w:val="0"/>
      <w:marRight w:val="0"/>
      <w:marTop w:val="0"/>
      <w:marBottom w:val="0"/>
      <w:divBdr>
        <w:top w:val="none" w:sz="0" w:space="0" w:color="auto"/>
        <w:left w:val="none" w:sz="0" w:space="0" w:color="auto"/>
        <w:bottom w:val="none" w:sz="0" w:space="0" w:color="auto"/>
        <w:right w:val="none" w:sz="0" w:space="0" w:color="auto"/>
      </w:divBdr>
    </w:div>
    <w:div w:id="2073042331">
      <w:bodyDiv w:val="1"/>
      <w:marLeft w:val="0"/>
      <w:marRight w:val="0"/>
      <w:marTop w:val="0"/>
      <w:marBottom w:val="0"/>
      <w:divBdr>
        <w:top w:val="none" w:sz="0" w:space="0" w:color="auto"/>
        <w:left w:val="none" w:sz="0" w:space="0" w:color="auto"/>
        <w:bottom w:val="none" w:sz="0" w:space="0" w:color="auto"/>
        <w:right w:val="none" w:sz="0" w:space="0" w:color="auto"/>
      </w:divBdr>
    </w:div>
    <w:div w:id="2139911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endnotes" Target="endnotes.xml" />
  <Relationship Id="rId13" Type="http://schemas.openxmlformats.org/officeDocument/2006/relationships/hyperlink" Target="https://folkhalsaochsjukvard.rjl.se/dokument/evo/94a7413b-ac97-4a5c-bd4a-782298e27ff4?pageId=24841" TargetMode="External" />
  <Relationship Id="rId18" Type="http://schemas.openxmlformats.org/officeDocument/2006/relationships/theme" Target="theme/theme1.xml" />
  <Relationship Id="rId3" Type="http://schemas.openxmlformats.org/officeDocument/2006/relationships/numbering" Target="numbering.xml" />
  <Relationship Id="rId7" Type="http://schemas.openxmlformats.org/officeDocument/2006/relationships/footnotes" Target="footnotes.xml" />
  <Relationship Id="rId12" Type="http://schemas.openxmlformats.org/officeDocument/2006/relationships/hyperlink" Target="mailto:upphandling@varnamo.se" TargetMode="External" />
  <Relationship Id="rId17" Type="http://schemas.openxmlformats.org/officeDocument/2006/relationships/fontTable" Target="fontTable.xml" />
  <Relationship Id="rId2" Type="http://schemas.openxmlformats.org/officeDocument/2006/relationships/customXml" Target="../customXml/item1.xml" />
  <Relationship Id="rId16" Type="http://schemas.openxmlformats.org/officeDocument/2006/relationships/footer" Target="footer1.xml" />
  <Relationship Id="rId1" Type="http://schemas.microsoft.com/office/2006/relationships/keyMapCustomizations" Target="customizations.xml" />
  <Relationship Id="rId6" Type="http://schemas.openxmlformats.org/officeDocument/2006/relationships/webSettings" Target="webSettings.xml" />
  <Relationship Id="rId11" Type="http://schemas.openxmlformats.org/officeDocument/2006/relationships/hyperlink" Target="http://www.sfti.se/" TargetMode="External" />
  <Relationship Id="rId5" Type="http://schemas.openxmlformats.org/officeDocument/2006/relationships/settings" Target="settings.xml" />
  <Relationship Id="rId15" Type="http://schemas.openxmlformats.org/officeDocument/2006/relationships/header" Target="header1.xml" />
  <Relationship Id="rId10" Type="http://schemas.openxmlformats.org/officeDocument/2006/relationships/hyperlink" Target="mailto:upphandling@varnamo.se" TargetMode="External" />
  <Relationship Id="rId4" Type="http://schemas.openxmlformats.org/officeDocument/2006/relationships/styles" Target="styles.xml" />
  <Relationship Id="rId9" Type="http://schemas.openxmlformats.org/officeDocument/2006/relationships/hyperlink" Target="mailto:louise.elverlind@varnamo.se" TargetMode="External" />
  <Relationship Id="rId14" Type="http://schemas.openxmlformats.org/officeDocument/2006/relationships/hyperlink" Target="https://folkhalsaochsjukvard.rjl.se/dokument/evo/1c1a1b87-8add-4ee7-a140-86c6073fd032?pageId=22619" TargetMode="External" />
</Relationships>
</file>

<file path=word/_rels/header1.xml.rels>&#65279;<?xml version="1.0" encoding="UTF-8" standalone="yes"?>
<Relationships xmlns="http://schemas.openxmlformats.org/package/2006/relationships">
  <Relationship Id="rId2" Type="http://schemas.openxmlformats.org/officeDocument/2006/relationships/image" Target="media/image1.jpeg" />
  <Relationship Id="rId1" Type="http://schemas.openxmlformats.org/officeDocument/2006/relationships/hyperlink" Target="http://www.varnamo.se/" TargetMode="External"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A1C3E-5983-4FAE-932D-28008357E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4322</TotalTime>
  <Pages>19</Pages>
  <Words>6874</Words>
  <Characters>36433</Characters>
  <Application>Microsoft Office Word</Application>
  <DocSecurity>0</DocSecurity>
  <Lines>303</Lines>
  <Paragraphs>86</Paragraphs>
  <ScaleCrop>false</ScaleCrop>
  <HeadingPairs>
    <vt:vector size="2" baseType="variant">
      <vt:variant>
        <vt:lpstr>Rubrik</vt:lpstr>
      </vt:variant>
      <vt:variant>
        <vt:i4>1</vt:i4>
      </vt:variant>
    </vt:vector>
  </HeadingPairs>
  <TitlesOfParts>
    <vt:vector size="1" baseType="lpstr">
      <vt:lpstr/>
    </vt:vector>
  </TitlesOfParts>
  <Company>Gislaveds kommun</Company>
  <LinksUpToDate>false</LinksUpToDate>
  <CharactersWithSpaces>43221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Karl Johansson</cp:lastModifiedBy>
  <cp:revision>220</cp:revision>
  <cp:lastPrinted>2022-06-08T09:30:00Z</cp:lastPrinted>
  <dcterms:created xsi:type="dcterms:W3CDTF">2014-06-18T12:22:00Z</dcterms:created>
  <dcterms:modified xsi:type="dcterms:W3CDTF">2023-12-19T13:32:00Z</dcterms:modified>
</cp:coreProperties>
</file>